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DC001">
      <w:pPr>
        <w:spacing w:line="240" w:lineRule="auto"/>
        <w:jc w:val="center"/>
        <w:rPr>
          <w:rFonts w:ascii="Times New Roman" w:hAnsi="Times New Roman" w:eastAsia="Calibri"/>
          <w:b/>
          <w:szCs w:val="24"/>
        </w:rPr>
      </w:pPr>
      <w:r>
        <w:rPr>
          <w:rFonts w:ascii="Times New Roman" w:hAnsi="Times New Roman" w:eastAsia="Calibri"/>
          <w:b/>
          <w:szCs w:val="24"/>
        </w:rPr>
        <w:t>МИНИСТЕРСТВО ПРОСВЕЩЕНИЯ РОССИЙСКОЙ ФЕДЕРАЦИИ</w:t>
      </w:r>
    </w:p>
    <w:p w14:paraId="2C0E6B79">
      <w:pPr>
        <w:spacing w:line="240" w:lineRule="auto"/>
        <w:ind w:left="142"/>
        <w:jc w:val="center"/>
        <w:rPr>
          <w:rFonts w:ascii="Times New Roman" w:hAnsi="Times New Roman" w:eastAsia="Calibri"/>
          <w:b/>
          <w:szCs w:val="24"/>
        </w:rPr>
      </w:pPr>
      <w:r>
        <w:rPr>
          <w:rFonts w:ascii="Times New Roman" w:hAnsi="Times New Roman" w:eastAsia="Calibri"/>
          <w:b/>
          <w:szCs w:val="24"/>
        </w:rPr>
        <w:t>МИНИСТЕРСТВО ОБРАЗОВАНИЯ, НАУКИ И МОЛОДЕЖИ РЕСПУБЛИКИ КРЫМ</w:t>
      </w:r>
    </w:p>
    <w:p w14:paraId="75054E08">
      <w:pPr>
        <w:spacing w:line="240" w:lineRule="auto"/>
        <w:ind w:left="142"/>
        <w:jc w:val="center"/>
        <w:rPr>
          <w:rFonts w:ascii="Times New Roman" w:hAnsi="Times New Roman" w:eastAsia="Calibri"/>
          <w:b/>
          <w:sz w:val="20"/>
          <w:szCs w:val="24"/>
        </w:rPr>
      </w:pPr>
      <w:r>
        <w:rPr>
          <w:rFonts w:ascii="Times New Roman" w:hAnsi="Times New Roman" w:eastAsia="Calibri"/>
          <w:b/>
          <w:szCs w:val="24"/>
        </w:rPr>
        <w:t>МУНИЦИПАЛЬНОЕ ОБРАЗОВАНИЕ ГОРОДСКОЙ ОКРУГ ДЖАНКОЙ РЕСПУБЛИКИ КРЫМ</w:t>
      </w:r>
    </w:p>
    <w:p w14:paraId="6DD46AAC">
      <w:pPr>
        <w:spacing w:after="0" w:line="240" w:lineRule="auto"/>
        <w:ind w:left="142"/>
        <w:jc w:val="center"/>
        <w:rPr>
          <w:rFonts w:ascii="Times New Roman" w:hAnsi="Times New Roman" w:eastAsia="Calibri"/>
          <w:b/>
          <w:szCs w:val="24"/>
        </w:rPr>
      </w:pPr>
    </w:p>
    <w:p w14:paraId="2CA188A5">
      <w:pPr>
        <w:spacing w:after="0" w:line="240" w:lineRule="auto"/>
        <w:ind w:left="142"/>
        <w:jc w:val="center"/>
        <w:rPr>
          <w:rFonts w:ascii="Times New Roman" w:hAnsi="Times New Roman" w:eastAsia="Calibri"/>
          <w:b/>
          <w:szCs w:val="24"/>
        </w:rPr>
      </w:pPr>
      <w:r>
        <w:rPr>
          <w:rFonts w:ascii="Times New Roman" w:hAnsi="Times New Roman" w:eastAsia="Calibri"/>
          <w:b/>
          <w:szCs w:val="24"/>
        </w:rPr>
        <w:t>МУНИЦИПАЛЬНОЕ ОБЩЕОБРАЗОВАТЕЛЬНОЕ УЧРЕЖДЕНИЕ</w:t>
      </w:r>
    </w:p>
    <w:p w14:paraId="300CA0FC">
      <w:pPr>
        <w:spacing w:after="0" w:line="240" w:lineRule="auto"/>
        <w:ind w:left="142"/>
        <w:jc w:val="center"/>
        <w:rPr>
          <w:rFonts w:ascii="Times New Roman" w:hAnsi="Times New Roman" w:eastAsia="Calibri"/>
          <w:b/>
          <w:szCs w:val="24"/>
        </w:rPr>
      </w:pPr>
      <w:r>
        <w:rPr>
          <w:rFonts w:ascii="Times New Roman" w:hAnsi="Times New Roman" w:eastAsia="Calibri"/>
          <w:b/>
          <w:szCs w:val="24"/>
        </w:rPr>
        <w:t>«СРЕДНЯЯ ШКОЛА-ДЕТСКИЙ САД №7 ИМЕНИ ГЕРОЯ СОВЕТСКОГО СОЮЗА МАРИИ ОКТЯБРЬСКОЙ» ГОРОДА ДЖАНКОЯ РЕСПУБЛИКИ КРЫМ</w:t>
      </w:r>
    </w:p>
    <w:p w14:paraId="7BC623FA">
      <w:pPr>
        <w:spacing w:after="0" w:line="240" w:lineRule="auto"/>
        <w:rPr>
          <w:rFonts w:ascii="Times New Roman" w:hAnsi="Times New Roman" w:eastAsia="Calibri"/>
          <w:b/>
          <w:szCs w:val="24"/>
        </w:rPr>
      </w:pPr>
    </w:p>
    <w:p w14:paraId="14B4159B">
      <w:pPr>
        <w:spacing w:after="0" w:line="240" w:lineRule="auto"/>
        <w:ind w:left="142"/>
        <w:jc w:val="center"/>
        <w:rPr>
          <w:rFonts w:ascii="Times New Roman" w:hAnsi="Times New Roman" w:eastAsia="Calibri"/>
          <w:b/>
          <w:szCs w:val="24"/>
        </w:rPr>
      </w:pPr>
    </w:p>
    <w:tbl>
      <w:tblPr>
        <w:tblStyle w:val="6"/>
        <w:tblW w:w="0" w:type="auto"/>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80"/>
        <w:gridCol w:w="4872"/>
      </w:tblGrid>
      <w:tr w14:paraId="194F4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9" w:type="dxa"/>
          </w:tcPr>
          <w:p w14:paraId="6C8B2928">
            <w:pPr>
              <w:rPr>
                <w:rFonts w:ascii="Times New Roman" w:hAnsi="Times New Roman" w:eastAsia="Calibri"/>
                <w:b/>
                <w:szCs w:val="24"/>
                <w:lang w:val="ru-RU"/>
              </w:rPr>
            </w:pPr>
            <w:r>
              <w:rPr>
                <w:rFonts w:ascii="Times New Roman" w:hAnsi="Times New Roman" w:eastAsia="Calibri"/>
                <w:b/>
                <w:color w:val="002060"/>
                <w:sz w:val="24"/>
                <w:szCs w:val="24"/>
                <w:lang w:val="ru-RU"/>
              </w:rPr>
              <w:t>СОГЛАСОВАНА</w:t>
            </w:r>
          </w:p>
        </w:tc>
        <w:tc>
          <w:tcPr>
            <w:tcW w:w="4925" w:type="dxa"/>
          </w:tcPr>
          <w:p w14:paraId="3BBEF4B4">
            <w:pPr>
              <w:rPr>
                <w:rFonts w:ascii="Times New Roman" w:hAnsi="Times New Roman" w:eastAsia="Calibri"/>
                <w:b/>
                <w:szCs w:val="24"/>
                <w:lang w:val="en-US"/>
              </w:rPr>
            </w:pPr>
            <w:r>
              <w:rPr>
                <w:rFonts w:ascii="Times New Roman" w:hAnsi="Times New Roman" w:eastAsia="Calibri"/>
                <w:b/>
                <w:color w:val="002060"/>
                <w:sz w:val="24"/>
                <w:szCs w:val="24"/>
                <w:lang w:val="ru-RU"/>
              </w:rPr>
              <w:t xml:space="preserve">                  </w:t>
            </w:r>
            <w:r>
              <w:rPr>
                <w:rFonts w:ascii="Times New Roman" w:hAnsi="Times New Roman" w:eastAsia="Calibri"/>
                <w:b/>
                <w:color w:val="002060"/>
                <w:sz w:val="24"/>
                <w:szCs w:val="24"/>
                <w:lang w:val="en-US"/>
              </w:rPr>
              <w:t>УТВЕРЖДЕНА</w:t>
            </w:r>
          </w:p>
        </w:tc>
      </w:tr>
      <w:tr w14:paraId="6BD4C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9" w:type="dxa"/>
          </w:tcPr>
          <w:p w14:paraId="54F7FB2A">
            <w:pPr>
              <w:rPr>
                <w:rFonts w:ascii="Times New Roman" w:hAnsi="Times New Roman" w:eastAsia="Calibri"/>
                <w:sz w:val="24"/>
                <w:szCs w:val="24"/>
                <w:lang w:val="ru-RU"/>
              </w:rPr>
            </w:pPr>
            <w:r>
              <w:rPr>
                <w:rFonts w:ascii="Times New Roman" w:hAnsi="Times New Roman" w:eastAsia="Calibri"/>
                <w:sz w:val="24"/>
                <w:szCs w:val="24"/>
                <w:lang w:val="ru-RU"/>
              </w:rPr>
              <w:t>Руководитель отдела инклюзивного образования</w:t>
            </w:r>
          </w:p>
          <w:p w14:paraId="4141A77A">
            <w:pPr>
              <w:rPr>
                <w:rFonts w:ascii="Times New Roman" w:hAnsi="Times New Roman" w:eastAsia="Calibri"/>
                <w:b/>
                <w:bCs/>
                <w:szCs w:val="24"/>
                <w:lang w:val="ru-RU"/>
              </w:rPr>
            </w:pPr>
            <w:r>
              <w:rPr>
                <w:rFonts w:ascii="Times New Roman" w:hAnsi="Times New Roman" w:eastAsia="Calibri"/>
                <w:b/>
                <w:bCs/>
                <w:szCs w:val="24"/>
                <w:lang w:val="ru-RU"/>
              </w:rPr>
              <w:t>Колосова Е.В.</w:t>
            </w:r>
          </w:p>
        </w:tc>
        <w:tc>
          <w:tcPr>
            <w:tcW w:w="4925" w:type="dxa"/>
          </w:tcPr>
          <w:p w14:paraId="4E4FE366">
            <w:pPr>
              <w:rPr>
                <w:rFonts w:ascii="Times New Roman" w:hAnsi="Times New Roman" w:eastAsia="Calibri"/>
                <w:sz w:val="24"/>
                <w:szCs w:val="24"/>
                <w:lang w:val="ru-RU"/>
              </w:rPr>
            </w:pPr>
            <w:r>
              <w:rPr>
                <w:rFonts w:ascii="Times New Roman" w:hAnsi="Times New Roman" w:eastAsia="Calibri"/>
                <w:sz w:val="24"/>
                <w:szCs w:val="24"/>
                <w:lang w:val="ru-RU"/>
              </w:rPr>
              <w:t>приказом № 187/01-10 от 29.08.2025 года</w:t>
            </w:r>
          </w:p>
          <w:p w14:paraId="592F254F">
            <w:pPr>
              <w:rPr>
                <w:rFonts w:ascii="Times New Roman" w:hAnsi="Times New Roman" w:eastAsia="Calibri"/>
                <w:b/>
                <w:szCs w:val="24"/>
                <w:lang w:val="ru-RU"/>
              </w:rPr>
            </w:pPr>
            <w:r>
              <w:rPr>
                <w:rFonts w:ascii="Times New Roman" w:hAnsi="Times New Roman" w:eastAsia="Calibri"/>
                <w:sz w:val="24"/>
                <w:szCs w:val="24"/>
                <w:lang w:val="ru-RU"/>
              </w:rPr>
              <w:t xml:space="preserve">Директор                         </w:t>
            </w:r>
            <w:r>
              <w:rPr>
                <w:rFonts w:ascii="Times New Roman" w:hAnsi="Times New Roman" w:eastAsia="Calibri"/>
                <w:b/>
                <w:bCs/>
                <w:sz w:val="24"/>
                <w:szCs w:val="24"/>
                <w:lang w:val="ru-RU"/>
              </w:rPr>
              <w:t xml:space="preserve">Л. С. Добренькая </w:t>
            </w:r>
          </w:p>
        </w:tc>
      </w:tr>
      <w:tr w14:paraId="30110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9" w:type="dxa"/>
          </w:tcPr>
          <w:p w14:paraId="3CF62FEF">
            <w:pPr>
              <w:rPr>
                <w:rFonts w:ascii="Times New Roman" w:hAnsi="Times New Roman" w:eastAsia="Calibri"/>
                <w:szCs w:val="24"/>
                <w:lang w:val="ru-RU"/>
              </w:rPr>
            </w:pPr>
          </w:p>
        </w:tc>
        <w:tc>
          <w:tcPr>
            <w:tcW w:w="4925" w:type="dxa"/>
          </w:tcPr>
          <w:p w14:paraId="59732292">
            <w:pPr>
              <w:rPr>
                <w:rFonts w:ascii="Times New Roman" w:hAnsi="Times New Roman" w:eastAsia="Calibri"/>
                <w:sz w:val="24"/>
                <w:szCs w:val="24"/>
                <w:lang w:val="ru-RU"/>
              </w:rPr>
            </w:pPr>
          </w:p>
        </w:tc>
      </w:tr>
    </w:tbl>
    <w:p w14:paraId="3C30AA87">
      <w:pPr>
        <w:autoSpaceDE w:val="0"/>
        <w:autoSpaceDN w:val="0"/>
        <w:adjustRightInd w:val="0"/>
        <w:spacing w:after="0" w:line="240" w:lineRule="auto"/>
        <w:ind w:left="360"/>
        <w:jc w:val="center"/>
        <w:rPr>
          <w:rFonts w:ascii="Times New Roman" w:hAnsi="Times New Roman" w:eastAsia="Calibri"/>
          <w:b/>
          <w:color w:val="000000"/>
          <w:sz w:val="24"/>
          <w:szCs w:val="24"/>
        </w:rPr>
      </w:pPr>
    </w:p>
    <w:p w14:paraId="73CC4A07">
      <w:pPr>
        <w:autoSpaceDE w:val="0"/>
        <w:autoSpaceDN w:val="0"/>
        <w:adjustRightInd w:val="0"/>
        <w:spacing w:after="0" w:line="240" w:lineRule="auto"/>
        <w:ind w:left="360"/>
        <w:jc w:val="center"/>
        <w:rPr>
          <w:rFonts w:ascii="Times New Roman" w:hAnsi="Times New Roman" w:eastAsia="Calibri"/>
          <w:b/>
          <w:color w:val="000000"/>
          <w:sz w:val="24"/>
          <w:szCs w:val="24"/>
        </w:rPr>
      </w:pPr>
    </w:p>
    <w:p w14:paraId="500504C2">
      <w:pPr>
        <w:autoSpaceDE w:val="0"/>
        <w:autoSpaceDN w:val="0"/>
        <w:adjustRightInd w:val="0"/>
        <w:spacing w:after="0" w:line="240" w:lineRule="auto"/>
        <w:ind w:left="360"/>
        <w:jc w:val="center"/>
        <w:rPr>
          <w:rFonts w:ascii="Times New Roman" w:hAnsi="Times New Roman" w:eastAsia="Calibri"/>
          <w:b/>
          <w:color w:val="000000"/>
          <w:sz w:val="24"/>
          <w:szCs w:val="24"/>
        </w:rPr>
      </w:pPr>
    </w:p>
    <w:p w14:paraId="18B4A7F9">
      <w:pPr>
        <w:autoSpaceDE w:val="0"/>
        <w:autoSpaceDN w:val="0"/>
        <w:adjustRightInd w:val="0"/>
        <w:spacing w:after="0" w:line="240" w:lineRule="auto"/>
        <w:ind w:left="360"/>
        <w:jc w:val="center"/>
        <w:rPr>
          <w:rFonts w:ascii="Times New Roman" w:hAnsi="Times New Roman" w:eastAsia="Calibri"/>
          <w:b/>
          <w:color w:val="000000"/>
          <w:sz w:val="24"/>
          <w:szCs w:val="24"/>
        </w:rPr>
      </w:pPr>
    </w:p>
    <w:p w14:paraId="54CA6530">
      <w:pPr>
        <w:autoSpaceDE w:val="0"/>
        <w:autoSpaceDN w:val="0"/>
        <w:adjustRightInd w:val="0"/>
        <w:spacing w:after="0" w:line="240" w:lineRule="auto"/>
        <w:rPr>
          <w:rFonts w:ascii="Times New Roman" w:hAnsi="Times New Roman" w:eastAsia="Calibri"/>
          <w:color w:val="000000"/>
          <w:sz w:val="24"/>
          <w:szCs w:val="24"/>
        </w:rPr>
      </w:pPr>
    </w:p>
    <w:p w14:paraId="1475DDF1">
      <w:pPr>
        <w:autoSpaceDE w:val="0"/>
        <w:autoSpaceDN w:val="0"/>
        <w:adjustRightInd w:val="0"/>
        <w:spacing w:after="0" w:line="240" w:lineRule="auto"/>
        <w:rPr>
          <w:rFonts w:ascii="Times New Roman" w:hAnsi="Times New Roman" w:eastAsia="Calibri"/>
          <w:b/>
          <w:color w:val="000000"/>
          <w:sz w:val="24"/>
          <w:szCs w:val="24"/>
        </w:rPr>
      </w:pPr>
    </w:p>
    <w:p w14:paraId="313CE394">
      <w:pPr>
        <w:autoSpaceDE w:val="0"/>
        <w:autoSpaceDN w:val="0"/>
        <w:adjustRightInd w:val="0"/>
        <w:spacing w:after="0" w:line="240" w:lineRule="auto"/>
        <w:jc w:val="center"/>
        <w:rPr>
          <w:rFonts w:ascii="Times New Roman" w:hAnsi="Times New Roman" w:eastAsia="Calibri"/>
          <w:b/>
          <w:color w:val="1F4E79" w:themeColor="accent1" w:themeShade="80"/>
          <w:sz w:val="72"/>
          <w:szCs w:val="72"/>
        </w:rPr>
      </w:pPr>
      <w:r>
        <w:rPr>
          <w:rFonts w:ascii="Times New Roman" w:hAnsi="Times New Roman" w:eastAsia="Calibri"/>
          <w:b/>
          <w:color w:val="1F4E79" w:themeColor="accent1" w:themeShade="80"/>
          <w:sz w:val="72"/>
          <w:szCs w:val="72"/>
        </w:rPr>
        <w:t>АДАПТИРОВАННАЯ РАБОЧАЯ ПРОГРАММА</w:t>
      </w:r>
      <w:r>
        <w:rPr>
          <w:rFonts w:ascii="Times New Roman" w:hAnsi="Times New Roman" w:eastAsia="Calibri"/>
          <w:color w:val="1F4E79" w:themeColor="accent1" w:themeShade="80"/>
          <w:sz w:val="72"/>
          <w:szCs w:val="72"/>
        </w:rPr>
        <w:t xml:space="preserve">   </w:t>
      </w:r>
    </w:p>
    <w:p w14:paraId="6A48B5F9">
      <w:pPr>
        <w:spacing w:after="0" w:line="240" w:lineRule="auto"/>
        <w:jc w:val="center"/>
        <w:rPr>
          <w:rFonts w:ascii="Times New Roman" w:hAnsi="Times New Roman" w:eastAsia="Calibri"/>
          <w:b/>
          <w:color w:val="1F4E79" w:themeColor="accent1" w:themeShade="80"/>
          <w:sz w:val="44"/>
          <w:szCs w:val="24"/>
          <w:lang w:eastAsia="en-US"/>
        </w:rPr>
      </w:pPr>
      <w:r>
        <w:rPr>
          <w:rFonts w:ascii="Times New Roman" w:hAnsi="Times New Roman" w:eastAsia="Calibri"/>
          <w:b/>
          <w:color w:val="1F4E79" w:themeColor="accent1" w:themeShade="80"/>
          <w:sz w:val="48"/>
          <w:szCs w:val="48"/>
        </w:rPr>
        <w:t>УЧЕБНОГО ПРЕДМЕТА</w:t>
      </w:r>
      <w:r>
        <w:rPr>
          <w:rFonts w:ascii="Times New Roman" w:hAnsi="Times New Roman" w:eastAsia="Calibri"/>
          <w:b/>
          <w:color w:val="1F4E79" w:themeColor="accent1" w:themeShade="80"/>
          <w:sz w:val="44"/>
          <w:szCs w:val="24"/>
          <w:lang w:eastAsia="en-US"/>
        </w:rPr>
        <w:t xml:space="preserve"> «МАТЕМАТИКА»</w:t>
      </w:r>
    </w:p>
    <w:p w14:paraId="3E3C1A31">
      <w:pPr>
        <w:spacing w:after="0" w:line="240" w:lineRule="auto"/>
        <w:contextualSpacing/>
        <w:jc w:val="center"/>
        <w:rPr>
          <w:rFonts w:ascii="Times New Roman" w:hAnsi="Times New Roman" w:eastAsia="Calibri"/>
          <w:b/>
          <w:color w:val="1F4E79" w:themeColor="accent1" w:themeShade="80"/>
          <w:sz w:val="44"/>
          <w:szCs w:val="24"/>
          <w:lang w:eastAsia="en-US"/>
        </w:rPr>
      </w:pPr>
      <w:r>
        <w:rPr>
          <w:rFonts w:ascii="Times New Roman" w:hAnsi="Times New Roman" w:eastAsia="Calibri"/>
          <w:b/>
          <w:color w:val="1F4E79" w:themeColor="accent1" w:themeShade="80"/>
          <w:sz w:val="44"/>
          <w:szCs w:val="24"/>
          <w:lang w:eastAsia="en-US"/>
        </w:rPr>
        <w:t>ДЛЯ ОБУЧАЮЩИХСЯ С ОВЗ (ВАРИАНТ 7.2)</w:t>
      </w:r>
    </w:p>
    <w:p w14:paraId="7CA70131">
      <w:pPr>
        <w:spacing w:line="240" w:lineRule="auto"/>
        <w:contextualSpacing/>
        <w:jc w:val="center"/>
        <w:rPr>
          <w:rFonts w:ascii="Times New Roman" w:hAnsi="Times New Roman" w:eastAsia="Calibri"/>
          <w:b/>
          <w:color w:val="1F4E79" w:themeColor="accent1" w:themeShade="80"/>
          <w:sz w:val="44"/>
          <w:szCs w:val="24"/>
          <w:lang w:eastAsia="en-US"/>
        </w:rPr>
      </w:pPr>
      <w:r>
        <w:rPr>
          <w:rFonts w:ascii="Times New Roman" w:hAnsi="Times New Roman" w:eastAsia="Calibri"/>
          <w:b/>
          <w:color w:val="1F4E79" w:themeColor="accent1" w:themeShade="80"/>
          <w:sz w:val="44"/>
          <w:szCs w:val="24"/>
          <w:lang w:eastAsia="en-US"/>
        </w:rPr>
        <w:t>ИНКЛЮЗИЯ</w:t>
      </w:r>
    </w:p>
    <w:p w14:paraId="78EA0B04">
      <w:pPr>
        <w:spacing w:line="240" w:lineRule="auto"/>
        <w:contextualSpacing/>
        <w:jc w:val="center"/>
        <w:rPr>
          <w:rFonts w:ascii="Times New Roman" w:hAnsi="Times New Roman" w:eastAsia="Calibri"/>
          <w:b/>
          <w:color w:val="1F4E79" w:themeColor="accent1" w:themeShade="80"/>
          <w:sz w:val="44"/>
          <w:szCs w:val="24"/>
          <w:lang w:eastAsia="en-US"/>
        </w:rPr>
      </w:pPr>
      <w:r>
        <w:rPr>
          <w:rFonts w:ascii="Times New Roman" w:hAnsi="Times New Roman" w:eastAsia="Calibri"/>
          <w:b/>
          <w:color w:val="1F4E79" w:themeColor="accent1" w:themeShade="80"/>
          <w:sz w:val="44"/>
          <w:szCs w:val="24"/>
          <w:lang w:eastAsia="en-US"/>
        </w:rPr>
        <w:t>2-</w:t>
      </w:r>
      <w:r>
        <w:rPr>
          <w:rFonts w:ascii="Times New Roman" w:hAnsi="Times New Roman" w:eastAsia="Calibri"/>
          <w:b/>
          <w:color w:val="1F4E79" w:themeColor="accent1" w:themeShade="80"/>
          <w:sz w:val="44"/>
          <w:szCs w:val="24"/>
          <w:lang w:val="ru-RU" w:eastAsia="en-US"/>
        </w:rPr>
        <w:t>А</w:t>
      </w:r>
      <w:r>
        <w:rPr>
          <w:rFonts w:ascii="Times New Roman" w:hAnsi="Times New Roman" w:eastAsia="Calibri"/>
          <w:b/>
          <w:color w:val="1F4E79" w:themeColor="accent1" w:themeShade="80"/>
          <w:sz w:val="44"/>
          <w:szCs w:val="24"/>
          <w:lang w:eastAsia="en-US"/>
        </w:rPr>
        <w:t xml:space="preserve"> КЛАСС</w:t>
      </w:r>
    </w:p>
    <w:p w14:paraId="73354F4F">
      <w:pPr>
        <w:autoSpaceDE w:val="0"/>
        <w:autoSpaceDN w:val="0"/>
        <w:adjustRightInd w:val="0"/>
        <w:spacing w:after="0" w:line="240" w:lineRule="auto"/>
        <w:jc w:val="center"/>
        <w:rPr>
          <w:rFonts w:ascii="Times New Roman" w:hAnsi="Times New Roman" w:eastAsia="Calibri"/>
          <w:color w:val="000000"/>
          <w:sz w:val="24"/>
          <w:szCs w:val="24"/>
        </w:rPr>
      </w:pPr>
    </w:p>
    <w:p w14:paraId="57127844">
      <w:pPr>
        <w:autoSpaceDE w:val="0"/>
        <w:autoSpaceDN w:val="0"/>
        <w:adjustRightInd w:val="0"/>
        <w:spacing w:after="0" w:line="240" w:lineRule="auto"/>
        <w:rPr>
          <w:rFonts w:ascii="Times New Roman" w:hAnsi="Times New Roman" w:eastAsia="Calibri"/>
          <w:color w:val="000000"/>
          <w:sz w:val="24"/>
          <w:szCs w:val="24"/>
        </w:rPr>
      </w:pPr>
    </w:p>
    <w:p w14:paraId="131BCE90">
      <w:pPr>
        <w:autoSpaceDE w:val="0"/>
        <w:autoSpaceDN w:val="0"/>
        <w:adjustRightInd w:val="0"/>
        <w:spacing w:after="0" w:line="240" w:lineRule="auto"/>
        <w:rPr>
          <w:rFonts w:ascii="Times New Roman" w:hAnsi="Times New Roman" w:eastAsia="Calibri"/>
          <w:color w:val="000000"/>
          <w:sz w:val="24"/>
          <w:szCs w:val="24"/>
        </w:rPr>
      </w:pPr>
    </w:p>
    <w:p w14:paraId="2EB837FD">
      <w:pPr>
        <w:autoSpaceDE w:val="0"/>
        <w:autoSpaceDN w:val="0"/>
        <w:adjustRightInd w:val="0"/>
        <w:spacing w:after="0" w:line="240" w:lineRule="auto"/>
        <w:rPr>
          <w:rFonts w:ascii="Times New Roman" w:hAnsi="Times New Roman" w:eastAsia="Calibri"/>
          <w:b/>
          <w:color w:val="000000"/>
          <w:sz w:val="24"/>
          <w:szCs w:val="24"/>
        </w:rPr>
      </w:pPr>
    </w:p>
    <w:p w14:paraId="1226FD84">
      <w:pPr>
        <w:autoSpaceDE w:val="0"/>
        <w:autoSpaceDN w:val="0"/>
        <w:adjustRightInd w:val="0"/>
        <w:spacing w:after="0" w:line="240" w:lineRule="auto"/>
        <w:rPr>
          <w:rFonts w:ascii="Times New Roman" w:hAnsi="Times New Roman" w:eastAsia="Calibri"/>
          <w:b/>
          <w:color w:val="000000"/>
          <w:sz w:val="24"/>
          <w:szCs w:val="24"/>
        </w:rPr>
      </w:pPr>
      <w:r>
        <w:rPr>
          <w:rFonts w:ascii="Times New Roman" w:hAnsi="Times New Roman" w:eastAsia="Calibri"/>
          <w:b/>
          <w:color w:val="000000"/>
          <w:sz w:val="24"/>
          <w:szCs w:val="24"/>
        </w:rPr>
        <w:t>ПРОГРАММА РАССМОТРЕНА НА ЗАСЕДАНИИ ППК</w:t>
      </w:r>
    </w:p>
    <w:p w14:paraId="589E7AE3">
      <w:pPr>
        <w:autoSpaceDE w:val="0"/>
        <w:autoSpaceDN w:val="0"/>
        <w:adjustRightInd w:val="0"/>
        <w:spacing w:after="0" w:line="240" w:lineRule="auto"/>
        <w:rPr>
          <w:rFonts w:ascii="Times New Roman" w:hAnsi="Times New Roman" w:eastAsia="Calibri"/>
          <w:color w:val="000000"/>
          <w:sz w:val="24"/>
          <w:szCs w:val="24"/>
        </w:rPr>
      </w:pPr>
      <w:r>
        <w:rPr>
          <w:rFonts w:ascii="Times New Roman" w:hAnsi="Times New Roman" w:eastAsia="Calibri"/>
          <w:color w:val="000000"/>
          <w:sz w:val="24"/>
          <w:szCs w:val="24"/>
        </w:rPr>
        <w:t xml:space="preserve">Протокол № 01 от 29.08.2025 года  </w:t>
      </w:r>
    </w:p>
    <w:p w14:paraId="31CCF989">
      <w:pPr>
        <w:autoSpaceDE w:val="0"/>
        <w:autoSpaceDN w:val="0"/>
        <w:adjustRightInd w:val="0"/>
        <w:spacing w:after="0" w:line="240" w:lineRule="auto"/>
        <w:rPr>
          <w:rFonts w:ascii="Times New Roman" w:hAnsi="Times New Roman" w:eastAsia="Calibri"/>
          <w:color w:val="000000"/>
          <w:sz w:val="24"/>
          <w:szCs w:val="24"/>
        </w:rPr>
      </w:pPr>
      <w:r>
        <w:rPr>
          <w:rFonts w:ascii="Times New Roman" w:hAnsi="Times New Roman" w:eastAsia="Calibri"/>
          <w:color w:val="000000"/>
          <w:sz w:val="24"/>
          <w:szCs w:val="24"/>
        </w:rPr>
        <w:t>Руководитель ОИО _________     Колосова Е.В.</w:t>
      </w:r>
    </w:p>
    <w:p w14:paraId="79FE638B">
      <w:pPr>
        <w:autoSpaceDE w:val="0"/>
        <w:autoSpaceDN w:val="0"/>
        <w:adjustRightInd w:val="0"/>
        <w:spacing w:after="0" w:line="240" w:lineRule="auto"/>
        <w:rPr>
          <w:rFonts w:ascii="Times New Roman" w:hAnsi="Times New Roman" w:eastAsia="Calibri"/>
          <w:color w:val="000000"/>
          <w:sz w:val="24"/>
          <w:szCs w:val="24"/>
        </w:rPr>
      </w:pPr>
    </w:p>
    <w:p w14:paraId="59B2E813">
      <w:pPr>
        <w:autoSpaceDE w:val="0"/>
        <w:autoSpaceDN w:val="0"/>
        <w:adjustRightInd w:val="0"/>
        <w:spacing w:after="0" w:line="240" w:lineRule="auto"/>
        <w:rPr>
          <w:rFonts w:ascii="Times New Roman" w:hAnsi="Times New Roman" w:eastAsia="Calibri"/>
          <w:color w:val="000000"/>
          <w:sz w:val="24"/>
          <w:szCs w:val="24"/>
        </w:rPr>
      </w:pPr>
    </w:p>
    <w:p w14:paraId="0A04B84C">
      <w:pPr>
        <w:autoSpaceDE w:val="0"/>
        <w:autoSpaceDN w:val="0"/>
        <w:adjustRightInd w:val="0"/>
        <w:spacing w:after="0" w:line="240" w:lineRule="auto"/>
        <w:rPr>
          <w:rFonts w:ascii="Times New Roman" w:hAnsi="Times New Roman" w:eastAsia="Calibri"/>
          <w:b/>
          <w:i/>
          <w:color w:val="000000"/>
          <w:sz w:val="24"/>
          <w:szCs w:val="24"/>
        </w:rPr>
      </w:pPr>
      <w:r>
        <w:rPr>
          <w:rFonts w:ascii="Times New Roman" w:hAnsi="Times New Roman" w:eastAsia="Calibri"/>
          <w:b/>
          <w:i/>
          <w:color w:val="000000"/>
          <w:sz w:val="24"/>
          <w:szCs w:val="24"/>
        </w:rPr>
        <w:t>Срок реализации программы: 2025/2026 учебный год</w:t>
      </w:r>
    </w:p>
    <w:p w14:paraId="1E1B9288">
      <w:pPr>
        <w:autoSpaceDE w:val="0"/>
        <w:autoSpaceDN w:val="0"/>
        <w:adjustRightInd w:val="0"/>
        <w:spacing w:after="0" w:line="240" w:lineRule="auto"/>
        <w:rPr>
          <w:rFonts w:ascii="Times New Roman" w:hAnsi="Times New Roman" w:eastAsia="Calibri"/>
          <w:b/>
          <w:i/>
          <w:color w:val="000000"/>
          <w:sz w:val="24"/>
          <w:szCs w:val="24"/>
        </w:rPr>
      </w:pPr>
    </w:p>
    <w:p w14:paraId="5ACF4FC8">
      <w:pPr>
        <w:autoSpaceDE w:val="0"/>
        <w:autoSpaceDN w:val="0"/>
        <w:adjustRightInd w:val="0"/>
        <w:spacing w:after="0" w:line="240" w:lineRule="auto"/>
        <w:rPr>
          <w:rFonts w:ascii="Times New Roman" w:hAnsi="Times New Roman" w:eastAsia="Calibri"/>
          <w:b/>
          <w:i/>
          <w:color w:val="000000"/>
          <w:sz w:val="24"/>
          <w:szCs w:val="24"/>
        </w:rPr>
      </w:pPr>
    </w:p>
    <w:p w14:paraId="1C43447E">
      <w:pPr>
        <w:autoSpaceDE w:val="0"/>
        <w:autoSpaceDN w:val="0"/>
        <w:adjustRightInd w:val="0"/>
        <w:spacing w:after="0" w:line="240" w:lineRule="auto"/>
        <w:jc w:val="center"/>
        <w:rPr>
          <w:rFonts w:ascii="Times New Roman" w:hAnsi="Times New Roman" w:eastAsia="Calibri"/>
          <w:b/>
          <w:color w:val="000000"/>
          <w:sz w:val="24"/>
          <w:szCs w:val="24"/>
        </w:rPr>
      </w:pPr>
      <w:r>
        <w:rPr>
          <w:rFonts w:ascii="Times New Roman" w:hAnsi="Times New Roman" w:eastAsia="Calibri"/>
          <w:b/>
          <w:color w:val="000000"/>
          <w:sz w:val="24"/>
          <w:szCs w:val="24"/>
        </w:rPr>
        <w:t>г. Джанкой, 2025</w:t>
      </w:r>
    </w:p>
    <w:p w14:paraId="0576A249">
      <w:pPr>
        <w:spacing w:line="240" w:lineRule="auto"/>
        <w:contextualSpacing/>
        <w:jc w:val="center"/>
        <w:rPr>
          <w:rFonts w:ascii="Times New Roman" w:hAnsi="Times New Roman"/>
          <w:b/>
          <w:color w:val="1F4E79" w:themeColor="accent1" w:themeShade="80"/>
          <w:sz w:val="28"/>
          <w:szCs w:val="24"/>
        </w:rPr>
      </w:pPr>
      <w:r>
        <w:rPr>
          <w:rFonts w:ascii="Times New Roman" w:hAnsi="Times New Roman"/>
          <w:b/>
          <w:sz w:val="28"/>
          <w:szCs w:val="24"/>
        </w:rPr>
        <w:br w:type="page"/>
      </w:r>
    </w:p>
    <w:p w14:paraId="3C40B999">
      <w:pPr>
        <w:spacing w:line="240" w:lineRule="auto"/>
        <w:contextualSpacing/>
        <w:jc w:val="center"/>
        <w:rPr>
          <w:rFonts w:ascii="Times New Roman" w:hAnsi="Times New Roman" w:eastAsia="Calibri"/>
          <w:b/>
          <w:sz w:val="28"/>
          <w:szCs w:val="24"/>
          <w:lang w:eastAsia="en-US"/>
        </w:rPr>
      </w:pPr>
      <w:r>
        <w:rPr>
          <w:rFonts w:ascii="Times New Roman" w:hAnsi="Times New Roman" w:eastAsia="Calibri"/>
          <w:b/>
          <w:color w:val="1F4E79" w:themeColor="accent1" w:themeShade="80"/>
          <w:sz w:val="28"/>
          <w:szCs w:val="24"/>
          <w:lang w:eastAsia="en-US"/>
        </w:rPr>
        <w:t>ПОЯСНИТЕЛЬНАЯ ЗАПИСКА</w:t>
      </w:r>
    </w:p>
    <w:p w14:paraId="35353FB0">
      <w:pPr>
        <w:widowControl w:val="0"/>
        <w:spacing w:after="0" w:line="240" w:lineRule="auto"/>
        <w:ind w:firstLine="567"/>
        <w:contextualSpacing/>
        <w:jc w:val="both"/>
        <w:rPr>
          <w:rFonts w:ascii="Times New Roman" w:hAnsi="Times New Roman" w:eastAsia="Calibri"/>
          <w:bCs/>
          <w:sz w:val="24"/>
          <w:szCs w:val="24"/>
          <w:lang w:eastAsia="en-US"/>
        </w:rPr>
      </w:pPr>
      <w:r>
        <w:rPr>
          <w:rFonts w:ascii="Times New Roman" w:hAnsi="Times New Roman" w:eastAsia="Calibri"/>
          <w:bCs/>
          <w:sz w:val="24"/>
          <w:szCs w:val="24"/>
          <w:lang w:eastAsia="en-US"/>
        </w:rPr>
        <w:t xml:space="preserve">Адаптированная рабочая программа по математике для обучающихся с ОВЗ составлена в соответствии с основными положениями Федерального государственного образовательного стандарта начального общего образования обучающихся с ограниченными возможностями здоровья (ФГОС НОО ОВЗ),  на основе адаптированной образовательной программы  НОО для обучающихся с ОВЗ (вариант 7.2) МОУ «Средняя школа- детский сад №7 им. М. Октябрьской » с учётом рекомендаций ПМПК.  </w:t>
      </w:r>
    </w:p>
    <w:p w14:paraId="1BE909BE">
      <w:pPr>
        <w:shd w:val="clear" w:color="auto" w:fill="FFFFFF"/>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     Согласно учебному плану на изучение математики отводится 4 часа в неделю.  Во 2-Б классе –      136 ч (34 учебные недели), </w:t>
      </w:r>
    </w:p>
    <w:p w14:paraId="283A2C73">
      <w:pPr>
        <w:shd w:val="clear" w:color="auto" w:fill="FFFFFF"/>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      Календарно- тематическое планирование АОП соответствует КТП для обучающихся 2 класса.         </w:t>
      </w:r>
      <w:r>
        <w:rPr>
          <w:rFonts w:ascii="Times New Roman" w:hAnsi="Times New Roman"/>
          <w:b/>
          <w:color w:val="000000"/>
          <w:sz w:val="24"/>
          <w:szCs w:val="24"/>
        </w:rPr>
        <w:t>Объём выполняемых заданий разрабатывается с учётом психофизических особенностей обучающихся.</w:t>
      </w:r>
    </w:p>
    <w:p w14:paraId="0CBD87A7">
      <w:pPr>
        <w:autoSpaceDE w:val="0"/>
        <w:autoSpaceDN w:val="0"/>
        <w:adjustRightInd w:val="0"/>
        <w:spacing w:after="0" w:line="240" w:lineRule="auto"/>
        <w:contextualSpacing/>
        <w:jc w:val="both"/>
        <w:textAlignment w:val="center"/>
        <w:rPr>
          <w:rFonts w:ascii="Times New Roman" w:hAnsi="Times New Roman"/>
          <w:color w:val="000000"/>
          <w:sz w:val="24"/>
          <w:szCs w:val="24"/>
          <w:shd w:val="clear" w:color="auto" w:fill="FFFFFF"/>
        </w:rPr>
      </w:pPr>
      <w:r>
        <w:rPr>
          <w:rFonts w:ascii="Times New Roman" w:hAnsi="Times New Roman"/>
          <w:b/>
          <w:sz w:val="24"/>
          <w:szCs w:val="24"/>
        </w:rPr>
        <w:t xml:space="preserve">Цель </w:t>
      </w:r>
      <w:r>
        <w:rPr>
          <w:rFonts w:ascii="Times New Roman" w:hAnsi="Times New Roman"/>
          <w:color w:val="000000"/>
          <w:sz w:val="24"/>
          <w:szCs w:val="24"/>
          <w:shd w:val="clear" w:color="auto" w:fill="FFFFFF"/>
        </w:rPr>
        <w:t>реализации АОП НОО (вариант 7.2)</w:t>
      </w:r>
      <w:r>
        <w:rPr>
          <w:rFonts w:ascii="Times New Roman" w:hAnsi="Times New Roman"/>
          <w:caps/>
          <w:color w:val="000000"/>
          <w:sz w:val="24"/>
          <w:szCs w:val="24"/>
          <w:shd w:val="clear" w:color="auto" w:fill="FFFFFF"/>
        </w:rPr>
        <w:t xml:space="preserve"> </w:t>
      </w:r>
      <w:r>
        <w:rPr>
          <w:rFonts w:ascii="Times New Roman" w:hAnsi="Times New Roman"/>
          <w:color w:val="000000"/>
          <w:sz w:val="24"/>
          <w:szCs w:val="24"/>
          <w:shd w:val="clear" w:color="auto" w:fill="FFFFFF"/>
        </w:rPr>
        <w:t xml:space="preserve">обеспечение выполнения требований ФГОС НОО обучающихся с ограниченными возможностями здоровья (далее </w:t>
      </w:r>
      <w:r>
        <w:rPr>
          <w:rFonts w:ascii="Times New Roman" w:hAnsi="Times New Roman"/>
          <w:color w:val="000000"/>
          <w:sz w:val="24"/>
          <w:szCs w:val="24"/>
          <w:shd w:val="clear" w:color="auto" w:fill="FFFFFF"/>
        </w:rPr>
        <w:sym w:font="Symbol" w:char="F02D"/>
      </w:r>
      <w:r>
        <w:rPr>
          <w:rFonts w:ascii="Times New Roman" w:hAnsi="Times New Roman"/>
          <w:color w:val="000000"/>
          <w:sz w:val="24"/>
          <w:szCs w:val="24"/>
          <w:shd w:val="clear" w:color="auto" w:fill="FFFFFF"/>
        </w:rPr>
        <w:t xml:space="preserve"> ОВЗ)</w:t>
      </w:r>
      <w:r>
        <w:rPr>
          <w:rFonts w:ascii="Times New Roman" w:hAnsi="Times New Roman"/>
          <w:caps/>
          <w:color w:val="000000"/>
          <w:sz w:val="24"/>
          <w:szCs w:val="24"/>
          <w:shd w:val="clear" w:color="auto" w:fill="FFFFFF"/>
        </w:rPr>
        <w:t xml:space="preserve"> </w:t>
      </w:r>
      <w:r>
        <w:rPr>
          <w:rFonts w:ascii="Times New Roman" w:hAnsi="Times New Roman"/>
          <w:color w:val="000000"/>
          <w:sz w:val="24"/>
          <w:szCs w:val="24"/>
          <w:shd w:val="clear" w:color="auto" w:fill="FFFFFF"/>
        </w:rPr>
        <w:t>посредством создания условий для  удовлетворения особых образовательных потребностей обучающихся с задержкой психического развития (далее – ЗПР), обеспечивающих усвоение ими социального и культурного опыта</w:t>
      </w:r>
      <w:r>
        <w:rPr>
          <w:rFonts w:ascii="Times New Roman" w:hAnsi="Times New Roman"/>
          <w:caps/>
          <w:color w:val="000000"/>
          <w:sz w:val="24"/>
          <w:szCs w:val="24"/>
          <w:shd w:val="clear" w:color="auto" w:fill="FFFFFF"/>
        </w:rPr>
        <w:t>.</w:t>
      </w:r>
    </w:p>
    <w:p w14:paraId="17B76ECC">
      <w:pPr>
        <w:autoSpaceDE w:val="0"/>
        <w:autoSpaceDN w:val="0"/>
        <w:adjustRightInd w:val="0"/>
        <w:spacing w:after="0" w:line="240" w:lineRule="auto"/>
        <w:ind w:firstLine="540"/>
        <w:contextualSpacing/>
        <w:jc w:val="both"/>
        <w:textAlignment w:val="center"/>
        <w:rPr>
          <w:rFonts w:ascii="Times New Roman" w:hAnsi="Times New Roman"/>
          <w:b/>
          <w:color w:val="000000"/>
          <w:sz w:val="24"/>
          <w:szCs w:val="24"/>
          <w:shd w:val="clear" w:color="auto" w:fill="FFFFFF"/>
        </w:rPr>
      </w:pPr>
      <w:r>
        <w:rPr>
          <w:rFonts w:ascii="Times New Roman" w:hAnsi="Times New Roman"/>
          <w:color w:val="000000"/>
          <w:sz w:val="24"/>
          <w:szCs w:val="24"/>
          <w:shd w:val="clear" w:color="auto" w:fill="FFFFFF"/>
        </w:rPr>
        <w:t xml:space="preserve">Достижение поставленной цели при разработке и реализации </w:t>
      </w:r>
      <w:r>
        <w:rPr>
          <w:rFonts w:ascii="Times New Roman" w:hAnsi="Times New Roman"/>
          <w:caps/>
          <w:color w:val="000000"/>
          <w:sz w:val="24"/>
          <w:szCs w:val="24"/>
          <w:shd w:val="clear" w:color="auto" w:fill="FFFFFF"/>
        </w:rPr>
        <w:t>АОП НОО</w:t>
      </w:r>
      <w:r>
        <w:rPr>
          <w:rFonts w:ascii="Times New Roman" w:hAnsi="Times New Roman"/>
          <w:color w:val="000000"/>
          <w:sz w:val="24"/>
          <w:szCs w:val="24"/>
          <w:shd w:val="clear" w:color="auto" w:fill="FFFFFF"/>
        </w:rPr>
        <w:t xml:space="preserve"> (вариант 7.2) предусматривает решение следующих </w:t>
      </w:r>
      <w:r>
        <w:rPr>
          <w:rFonts w:ascii="Times New Roman" w:hAnsi="Times New Roman"/>
          <w:b/>
          <w:color w:val="000000"/>
          <w:sz w:val="24"/>
          <w:szCs w:val="24"/>
          <w:shd w:val="clear" w:color="auto" w:fill="FFFFFF"/>
        </w:rPr>
        <w:t>основных задач:</w:t>
      </w:r>
    </w:p>
    <w:p w14:paraId="59C69ECB">
      <w:pPr>
        <w:widowControl w:val="0"/>
        <w:numPr>
          <w:ilvl w:val="0"/>
          <w:numId w:val="1"/>
        </w:numPr>
        <w:spacing w:after="0" w:line="240" w:lineRule="auto"/>
        <w:ind w:left="0" w:firstLine="567"/>
        <w:contextualSpacing/>
        <w:jc w:val="both"/>
        <w:rPr>
          <w:rFonts w:ascii="Times New Roman" w:hAnsi="Times New Roman"/>
          <w:caps/>
          <w:sz w:val="24"/>
          <w:szCs w:val="24"/>
          <w:lang w:eastAsia="en-US"/>
        </w:rPr>
      </w:pPr>
      <w:r>
        <w:rPr>
          <w:rFonts w:ascii="Times New Roman" w:hAnsi="Times New Roman"/>
          <w:sz w:val="24"/>
          <w:szCs w:val="24"/>
          <w:lang w:eastAsia="en-US"/>
        </w:rPr>
        <w:t>формирование общей культуры, обеспечивающей разностороннее развитие личности обучающихся с ЗПР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 сохранение и укрепление здоровья обучающихся;</w:t>
      </w:r>
    </w:p>
    <w:p w14:paraId="3C60923C">
      <w:pPr>
        <w:widowControl w:val="0"/>
        <w:numPr>
          <w:ilvl w:val="0"/>
          <w:numId w:val="1"/>
        </w:numPr>
        <w:spacing w:after="0" w:line="240" w:lineRule="auto"/>
        <w:ind w:left="0" w:firstLine="567"/>
        <w:contextualSpacing/>
        <w:jc w:val="both"/>
        <w:rPr>
          <w:rFonts w:ascii="Times New Roman" w:hAnsi="Times New Roman"/>
          <w:caps/>
          <w:sz w:val="24"/>
          <w:szCs w:val="24"/>
          <w:lang w:eastAsia="en-US"/>
        </w:rPr>
      </w:pPr>
      <w:r>
        <w:rPr>
          <w:rFonts w:ascii="Times New Roman" w:hAnsi="Times New Roman"/>
          <w:sz w:val="24"/>
          <w:szCs w:val="24"/>
          <w:lang w:eastAsia="en-US"/>
        </w:rPr>
        <w:t>достижение планируемых результатов освоения АОП НОО (вариант 7.2) с учетом их особых образовательных потребностей, а также индивидуальных особенностей и возможностей;</w:t>
      </w:r>
    </w:p>
    <w:p w14:paraId="71436D27">
      <w:pPr>
        <w:widowControl w:val="0"/>
        <w:numPr>
          <w:ilvl w:val="0"/>
          <w:numId w:val="1"/>
        </w:numPr>
        <w:spacing w:after="0" w:line="240" w:lineRule="auto"/>
        <w:ind w:left="0" w:firstLine="567"/>
        <w:contextualSpacing/>
        <w:jc w:val="both"/>
        <w:rPr>
          <w:rFonts w:ascii="Times New Roman" w:hAnsi="Times New Roman"/>
          <w:caps/>
          <w:sz w:val="24"/>
          <w:szCs w:val="24"/>
          <w:lang w:eastAsia="en-US"/>
        </w:rPr>
      </w:pPr>
      <w:r>
        <w:rPr>
          <w:rFonts w:ascii="Times New Roman" w:hAnsi="Times New Roman"/>
          <w:sz w:val="24"/>
          <w:szCs w:val="24"/>
          <w:lang w:eastAsia="en-US"/>
        </w:rPr>
        <w:t>создание благоприятных условий для удовлетворения особых образовательных потребностей, обучающихся с ЗПР;</w:t>
      </w:r>
    </w:p>
    <w:p w14:paraId="456FFA90">
      <w:pPr>
        <w:widowControl w:val="0"/>
        <w:numPr>
          <w:ilvl w:val="0"/>
          <w:numId w:val="1"/>
        </w:numPr>
        <w:spacing w:after="0" w:line="240" w:lineRule="auto"/>
        <w:ind w:left="0" w:firstLine="567"/>
        <w:contextualSpacing/>
        <w:jc w:val="both"/>
        <w:rPr>
          <w:rFonts w:ascii="Times New Roman" w:hAnsi="Times New Roman"/>
          <w:caps/>
          <w:sz w:val="24"/>
          <w:szCs w:val="24"/>
          <w:lang w:eastAsia="en-US"/>
        </w:rPr>
      </w:pPr>
      <w:r>
        <w:rPr>
          <w:rFonts w:ascii="Times New Roman" w:hAnsi="Times New Roman"/>
          <w:sz w:val="24"/>
          <w:szCs w:val="24"/>
          <w:lang w:eastAsia="en-US"/>
        </w:rPr>
        <w:t>минимизация негативного влияния особенностей познавательной деятельности обучающихся с ЗПР для освоения ими АОП НОО (вариант 7.2);</w:t>
      </w:r>
    </w:p>
    <w:p w14:paraId="10E61BDA">
      <w:pPr>
        <w:widowControl w:val="0"/>
        <w:numPr>
          <w:ilvl w:val="0"/>
          <w:numId w:val="1"/>
        </w:numPr>
        <w:spacing w:after="0" w:line="240" w:lineRule="auto"/>
        <w:ind w:left="0" w:firstLine="567"/>
        <w:contextualSpacing/>
        <w:jc w:val="both"/>
        <w:rPr>
          <w:rFonts w:ascii="Times New Roman" w:hAnsi="Times New Roman"/>
          <w:caps/>
          <w:sz w:val="24"/>
          <w:szCs w:val="24"/>
          <w:lang w:eastAsia="en-US"/>
        </w:rPr>
      </w:pPr>
      <w:r>
        <w:rPr>
          <w:rFonts w:ascii="Times New Roman" w:hAnsi="Times New Roman"/>
          <w:sz w:val="24"/>
          <w:szCs w:val="24"/>
          <w:lang w:eastAsia="en-US"/>
        </w:rPr>
        <w:t>обеспечение доступности получения начального общего образования;</w:t>
      </w:r>
    </w:p>
    <w:p w14:paraId="1012EA98">
      <w:pPr>
        <w:widowControl w:val="0"/>
        <w:numPr>
          <w:ilvl w:val="0"/>
          <w:numId w:val="1"/>
        </w:numPr>
        <w:spacing w:after="0" w:line="240" w:lineRule="auto"/>
        <w:ind w:left="0" w:firstLine="567"/>
        <w:contextualSpacing/>
        <w:jc w:val="both"/>
        <w:rPr>
          <w:rFonts w:ascii="Times New Roman" w:hAnsi="Times New Roman"/>
          <w:caps/>
          <w:sz w:val="24"/>
          <w:szCs w:val="24"/>
          <w:lang w:eastAsia="en-US"/>
        </w:rPr>
      </w:pPr>
      <w:r>
        <w:rPr>
          <w:rFonts w:ascii="Times New Roman" w:hAnsi="Times New Roman"/>
          <w:sz w:val="24"/>
          <w:szCs w:val="24"/>
          <w:lang w:eastAsia="en-US"/>
        </w:rPr>
        <w:t>обеспечение преемственности начального общего и основного общего образования;</w:t>
      </w:r>
    </w:p>
    <w:p w14:paraId="61BB04E3">
      <w:pPr>
        <w:widowControl w:val="0"/>
        <w:numPr>
          <w:ilvl w:val="0"/>
          <w:numId w:val="1"/>
        </w:numPr>
        <w:spacing w:after="0" w:line="240" w:lineRule="auto"/>
        <w:ind w:left="0" w:firstLine="567"/>
        <w:contextualSpacing/>
        <w:jc w:val="both"/>
        <w:rPr>
          <w:rFonts w:ascii="Times New Roman" w:hAnsi="Times New Roman"/>
          <w:caps/>
          <w:sz w:val="24"/>
          <w:szCs w:val="24"/>
          <w:lang w:eastAsia="en-US"/>
        </w:rPr>
      </w:pPr>
      <w:r>
        <w:rPr>
          <w:rFonts w:ascii="Times New Roman" w:hAnsi="Times New Roman"/>
          <w:sz w:val="24"/>
          <w:szCs w:val="24"/>
          <w:lang w:eastAsia="en-US"/>
        </w:rPr>
        <w:t>использование в образовательном процессе современных образовательных технологий деятельностного типа;</w:t>
      </w:r>
    </w:p>
    <w:p w14:paraId="6C540673">
      <w:pPr>
        <w:widowControl w:val="0"/>
        <w:numPr>
          <w:ilvl w:val="0"/>
          <w:numId w:val="1"/>
        </w:numPr>
        <w:spacing w:after="0" w:line="240" w:lineRule="auto"/>
        <w:ind w:left="0" w:firstLine="567"/>
        <w:contextualSpacing/>
        <w:jc w:val="both"/>
        <w:rPr>
          <w:rFonts w:ascii="Times New Roman" w:hAnsi="Times New Roman"/>
          <w:caps/>
          <w:sz w:val="24"/>
          <w:szCs w:val="24"/>
          <w:lang w:eastAsia="en-US"/>
        </w:rPr>
      </w:pPr>
      <w:r>
        <w:rPr>
          <w:rFonts w:ascii="Times New Roman" w:hAnsi="Times New Roman"/>
          <w:sz w:val="24"/>
          <w:szCs w:val="24"/>
          <w:lang w:eastAsia="en-US"/>
        </w:rPr>
        <w:t>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14:paraId="37F15C51">
      <w:pPr>
        <w:widowControl w:val="0"/>
        <w:numPr>
          <w:ilvl w:val="0"/>
          <w:numId w:val="1"/>
        </w:numPr>
        <w:spacing w:after="0" w:line="240" w:lineRule="auto"/>
        <w:ind w:left="0" w:firstLine="567"/>
        <w:contextualSpacing/>
        <w:jc w:val="both"/>
        <w:rPr>
          <w:rFonts w:ascii="Times New Roman" w:hAnsi="Times New Roman"/>
          <w:caps/>
          <w:sz w:val="24"/>
          <w:szCs w:val="24"/>
          <w:lang w:eastAsia="en-US"/>
        </w:rPr>
      </w:pPr>
      <w:r>
        <w:rPr>
          <w:rFonts w:ascii="Times New Roman" w:hAnsi="Times New Roman"/>
          <w:sz w:val="24"/>
          <w:szCs w:val="24"/>
          <w:lang w:eastAsia="en-US"/>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14:paraId="755BD8A2">
      <w:pPr>
        <w:spacing w:after="0" w:line="240" w:lineRule="auto"/>
        <w:ind w:firstLine="546"/>
        <w:contextualSpacing/>
        <w:jc w:val="both"/>
        <w:rPr>
          <w:rFonts w:ascii="Times New Roman" w:hAnsi="Times New Roman"/>
          <w:color w:val="000000"/>
          <w:sz w:val="24"/>
          <w:szCs w:val="24"/>
        </w:rPr>
      </w:pPr>
      <w:r>
        <w:rPr>
          <w:rFonts w:ascii="Times New Roman" w:hAnsi="Times New Roman"/>
          <w:color w:val="000000"/>
          <w:sz w:val="24"/>
          <w:szCs w:val="24"/>
        </w:rPr>
        <w:t xml:space="preserve">В основу разработки и реализации АОП НОО обучающихся с ЗПР заложены </w:t>
      </w:r>
      <w:r>
        <w:rPr>
          <w:rFonts w:ascii="Times New Roman" w:hAnsi="Times New Roman"/>
          <w:i/>
          <w:iCs/>
          <w:color w:val="000000"/>
          <w:sz w:val="24"/>
          <w:szCs w:val="24"/>
        </w:rPr>
        <w:t xml:space="preserve">дифференцированный </w:t>
      </w:r>
      <w:r>
        <w:rPr>
          <w:rFonts w:ascii="Times New Roman" w:hAnsi="Times New Roman"/>
          <w:color w:val="000000"/>
          <w:sz w:val="24"/>
          <w:szCs w:val="24"/>
        </w:rPr>
        <w:t xml:space="preserve">и </w:t>
      </w:r>
      <w:r>
        <w:rPr>
          <w:rFonts w:ascii="Times New Roman" w:hAnsi="Times New Roman"/>
          <w:i/>
          <w:iCs/>
          <w:color w:val="000000"/>
          <w:sz w:val="24"/>
          <w:szCs w:val="24"/>
        </w:rPr>
        <w:t xml:space="preserve">деятельностный </w:t>
      </w:r>
      <w:r>
        <w:rPr>
          <w:rFonts w:ascii="Times New Roman" w:hAnsi="Times New Roman"/>
          <w:b/>
          <w:bCs/>
          <w:i/>
          <w:iCs/>
          <w:color w:val="000000"/>
          <w:sz w:val="24"/>
          <w:szCs w:val="24"/>
        </w:rPr>
        <w:t>подходы</w:t>
      </w:r>
      <w:r>
        <w:rPr>
          <w:rFonts w:ascii="Times New Roman" w:hAnsi="Times New Roman"/>
          <w:b/>
          <w:bCs/>
          <w:color w:val="000000"/>
          <w:sz w:val="24"/>
          <w:szCs w:val="24"/>
        </w:rPr>
        <w:t>.</w:t>
      </w:r>
      <w:r>
        <w:rPr>
          <w:rFonts w:ascii="Times New Roman" w:hAnsi="Times New Roman"/>
          <w:color w:val="000000"/>
          <w:sz w:val="24"/>
          <w:szCs w:val="24"/>
        </w:rPr>
        <w:t xml:space="preserve"> </w:t>
      </w:r>
    </w:p>
    <w:p w14:paraId="5ED2FBB7">
      <w:pPr>
        <w:spacing w:after="0" w:line="240" w:lineRule="auto"/>
        <w:ind w:firstLine="546"/>
        <w:contextualSpacing/>
        <w:jc w:val="both"/>
        <w:rPr>
          <w:rFonts w:ascii="Times New Roman" w:hAnsi="Times New Roman"/>
          <w:color w:val="000000"/>
          <w:sz w:val="24"/>
          <w:szCs w:val="24"/>
        </w:rPr>
      </w:pPr>
      <w:r>
        <w:rPr>
          <w:rFonts w:ascii="Times New Roman" w:hAnsi="Times New Roman"/>
          <w:b/>
          <w:bCs/>
          <w:i/>
          <w:iCs/>
          <w:color w:val="000000"/>
          <w:sz w:val="24"/>
          <w:szCs w:val="24"/>
        </w:rPr>
        <w:t>Дифференцированный подход</w:t>
      </w:r>
      <w:r>
        <w:rPr>
          <w:rFonts w:ascii="Times New Roman" w:hAnsi="Times New Roman"/>
          <w:i/>
          <w:iCs/>
          <w:color w:val="000000"/>
          <w:sz w:val="24"/>
          <w:szCs w:val="24"/>
        </w:rPr>
        <w:t xml:space="preserve"> </w:t>
      </w:r>
      <w:r>
        <w:rPr>
          <w:rFonts w:ascii="Times New Roman" w:hAnsi="Times New Roman"/>
          <w:color w:val="000000"/>
          <w:sz w:val="24"/>
          <w:szCs w:val="24"/>
        </w:rPr>
        <w:t>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и реализации разных вариантов АОП НОО обучающихся с ЗПР, в том числе и на основе индивидуального учебного плана. Применение дифференцированного подхода к созданию и реализации АОП НОО обеспечивает разнообразие содержания, предоставляя обучающимся с ЗПР возможность реализовать индивидуальный потенциал развития.</w:t>
      </w:r>
    </w:p>
    <w:p w14:paraId="67CA454C">
      <w:pPr>
        <w:spacing w:after="0" w:line="240" w:lineRule="auto"/>
        <w:ind w:firstLine="546"/>
        <w:contextualSpacing/>
        <w:jc w:val="both"/>
        <w:rPr>
          <w:rFonts w:ascii="Times New Roman" w:hAnsi="Times New Roman"/>
          <w:color w:val="000000"/>
          <w:sz w:val="24"/>
          <w:szCs w:val="24"/>
        </w:rPr>
      </w:pPr>
      <w:r>
        <w:rPr>
          <w:rFonts w:ascii="Times New Roman" w:hAnsi="Times New Roman"/>
          <w:b/>
          <w:bCs/>
          <w:i/>
          <w:iCs/>
          <w:color w:val="000000"/>
          <w:sz w:val="24"/>
          <w:szCs w:val="24"/>
        </w:rPr>
        <w:t>Деятельностный подход</w:t>
      </w:r>
      <w:r>
        <w:rPr>
          <w:rFonts w:ascii="Times New Roman" w:hAnsi="Times New Roman"/>
          <w:color w:val="000000"/>
          <w:sz w:val="24"/>
          <w:szCs w:val="24"/>
        </w:rPr>
        <w:t xml:space="preserve"> в образовании строится на признании того, что развитие личности обучающихся с ЗПР младшего школьного возраста определяется характером организации доступной им деятельности (предметно-практической и учебной). Основным средством реализации деятельностного подхода в образовании является обучение как процесс организации познавательной и предметно</w:t>
      </w:r>
      <w:r>
        <w:rPr>
          <w:rFonts w:ascii="Times New Roman" w:hAnsi="Times New Roman"/>
          <w:sz w:val="24"/>
          <w:szCs w:val="24"/>
        </w:rPr>
        <w:t xml:space="preserve"> </w:t>
      </w:r>
      <w:r>
        <w:rPr>
          <w:rFonts w:ascii="Times New Roman" w:hAnsi="Times New Roman"/>
          <w:color w:val="000000"/>
          <w:sz w:val="24"/>
          <w:szCs w:val="24"/>
        </w:rPr>
        <w:t>практической деятельности обучающихся, обеспечивающий овладение ими содержанием образования.</w:t>
      </w:r>
    </w:p>
    <w:p w14:paraId="5AAB900B">
      <w:pPr>
        <w:spacing w:after="0" w:line="240" w:lineRule="auto"/>
        <w:ind w:firstLine="546"/>
        <w:contextualSpacing/>
        <w:jc w:val="both"/>
        <w:rPr>
          <w:rFonts w:ascii="Times New Roman" w:hAnsi="Times New Roman"/>
          <w:color w:val="000000"/>
          <w:sz w:val="24"/>
          <w:szCs w:val="24"/>
        </w:rPr>
      </w:pPr>
      <w:r>
        <w:rPr>
          <w:rFonts w:ascii="Times New Roman" w:hAnsi="Times New Roman"/>
          <w:color w:val="000000"/>
          <w:sz w:val="24"/>
          <w:szCs w:val="24"/>
        </w:rPr>
        <w:t xml:space="preserve">В контексте разработки АОП НОО обучающихся с ЗПР реализация деятельностного подхода обеспечивает: </w:t>
      </w:r>
    </w:p>
    <w:p w14:paraId="645DB282">
      <w:pPr>
        <w:numPr>
          <w:ilvl w:val="0"/>
          <w:numId w:val="2"/>
        </w:numPr>
        <w:suppressAutoHyphens/>
        <w:spacing w:after="0" w:line="240" w:lineRule="auto"/>
        <w:ind w:left="0" w:firstLine="567"/>
        <w:contextualSpacing/>
        <w:jc w:val="both"/>
        <w:rPr>
          <w:rFonts w:ascii="Times New Roman" w:hAnsi="Times New Roman"/>
          <w:color w:val="000000"/>
          <w:sz w:val="24"/>
          <w:szCs w:val="24"/>
        </w:rPr>
      </w:pPr>
      <w:r>
        <w:rPr>
          <w:rFonts w:ascii="Times New Roman" w:hAnsi="Times New Roman"/>
          <w:color w:val="000000"/>
          <w:sz w:val="24"/>
          <w:szCs w:val="24"/>
        </w:rPr>
        <w:t>придание результатам образования социально и личностно-значимого характера;</w:t>
      </w:r>
    </w:p>
    <w:p w14:paraId="3BE7ED09">
      <w:pPr>
        <w:numPr>
          <w:ilvl w:val="0"/>
          <w:numId w:val="2"/>
        </w:numPr>
        <w:suppressAutoHyphens/>
        <w:spacing w:after="0" w:line="240" w:lineRule="auto"/>
        <w:ind w:left="0" w:firstLine="567"/>
        <w:contextualSpacing/>
        <w:jc w:val="both"/>
        <w:rPr>
          <w:rFonts w:ascii="Times New Roman" w:hAnsi="Times New Roman"/>
          <w:color w:val="000000"/>
          <w:sz w:val="24"/>
          <w:szCs w:val="24"/>
        </w:rPr>
      </w:pPr>
      <w:r>
        <w:rPr>
          <w:rFonts w:ascii="Times New Roman" w:hAnsi="Times New Roman"/>
          <w:color w:val="000000"/>
          <w:sz w:val="24"/>
          <w:szCs w:val="24"/>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14:paraId="7D0F9EAF">
      <w:pPr>
        <w:numPr>
          <w:ilvl w:val="0"/>
          <w:numId w:val="2"/>
        </w:numPr>
        <w:suppressAutoHyphens/>
        <w:spacing w:after="0" w:line="240" w:lineRule="auto"/>
        <w:ind w:left="0" w:firstLine="567"/>
        <w:contextualSpacing/>
        <w:jc w:val="both"/>
        <w:rPr>
          <w:rFonts w:ascii="Times New Roman" w:hAnsi="Times New Roman"/>
          <w:color w:val="000000"/>
          <w:sz w:val="24"/>
          <w:szCs w:val="24"/>
        </w:rPr>
      </w:pPr>
      <w:r>
        <w:rPr>
          <w:rFonts w:ascii="Times New Roman" w:hAnsi="Times New Roman"/>
          <w:color w:val="000000"/>
          <w:sz w:val="24"/>
          <w:szCs w:val="24"/>
        </w:rPr>
        <w:t>существенное повышение мотивации и интереса к учению, приобретению нового опыта деятельности и поведения;</w:t>
      </w:r>
    </w:p>
    <w:p w14:paraId="03B98912">
      <w:pPr>
        <w:numPr>
          <w:ilvl w:val="0"/>
          <w:numId w:val="2"/>
        </w:numPr>
        <w:suppressAutoHyphens/>
        <w:spacing w:after="0" w:line="240" w:lineRule="auto"/>
        <w:ind w:left="0" w:firstLine="567"/>
        <w:contextualSpacing/>
        <w:jc w:val="both"/>
        <w:rPr>
          <w:rFonts w:ascii="Times New Roman" w:hAnsi="Times New Roman"/>
          <w:color w:val="000000"/>
          <w:sz w:val="24"/>
          <w:szCs w:val="24"/>
        </w:rPr>
      </w:pPr>
      <w:r>
        <w:rPr>
          <w:rFonts w:ascii="Times New Roman" w:hAnsi="Times New Roman"/>
          <w:color w:val="000000"/>
          <w:sz w:val="24"/>
          <w:szCs w:val="24"/>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14:paraId="052874D8">
      <w:pPr>
        <w:spacing w:after="0" w:line="240" w:lineRule="auto"/>
        <w:ind w:firstLine="567"/>
        <w:contextualSpacing/>
        <w:jc w:val="both"/>
        <w:rPr>
          <w:rFonts w:ascii="Times New Roman" w:hAnsi="Times New Roman"/>
          <w:color w:val="000000"/>
          <w:sz w:val="24"/>
          <w:szCs w:val="24"/>
        </w:rPr>
      </w:pPr>
      <w:r>
        <w:rPr>
          <w:rFonts w:ascii="Times New Roman" w:hAnsi="Times New Roman"/>
          <w:color w:val="000000"/>
          <w:sz w:val="24"/>
          <w:szCs w:val="24"/>
        </w:rPr>
        <w:t xml:space="preserve">В основу формирования АОП НОО обучающихся с ЗПР положены следующие </w:t>
      </w:r>
      <w:r>
        <w:rPr>
          <w:rFonts w:ascii="Times New Roman" w:hAnsi="Times New Roman"/>
          <w:b/>
          <w:bCs/>
          <w:color w:val="000000"/>
          <w:sz w:val="24"/>
          <w:szCs w:val="24"/>
        </w:rPr>
        <w:t>принципы</w:t>
      </w:r>
      <w:r>
        <w:rPr>
          <w:rFonts w:ascii="Times New Roman" w:hAnsi="Times New Roman"/>
          <w:color w:val="000000"/>
          <w:sz w:val="24"/>
          <w:szCs w:val="24"/>
        </w:rPr>
        <w:t>:</w:t>
      </w:r>
    </w:p>
    <w:p w14:paraId="5378FFBD">
      <w:pPr>
        <w:numPr>
          <w:ilvl w:val="0"/>
          <w:numId w:val="3"/>
        </w:numPr>
        <w:suppressAutoHyphens/>
        <w:spacing w:after="0" w:line="240" w:lineRule="auto"/>
        <w:ind w:left="0" w:firstLine="567"/>
        <w:contextualSpacing/>
        <w:jc w:val="both"/>
        <w:rPr>
          <w:rFonts w:ascii="Times New Roman" w:hAnsi="Times New Roman"/>
          <w:color w:val="000000"/>
          <w:sz w:val="24"/>
          <w:szCs w:val="24"/>
        </w:rPr>
      </w:pPr>
      <w:r>
        <w:rPr>
          <w:rFonts w:ascii="Times New Roman" w:hAnsi="Times New Roman"/>
          <w:color w:val="000000"/>
          <w:sz w:val="24"/>
          <w:szCs w:val="24"/>
        </w:rPr>
        <w:t>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w:t>
      </w:r>
    </w:p>
    <w:p w14:paraId="739AAB3A">
      <w:pPr>
        <w:numPr>
          <w:ilvl w:val="0"/>
          <w:numId w:val="3"/>
        </w:numPr>
        <w:suppressAutoHyphens/>
        <w:spacing w:after="0" w:line="240" w:lineRule="auto"/>
        <w:ind w:left="0" w:firstLine="567"/>
        <w:contextualSpacing/>
        <w:jc w:val="both"/>
        <w:rPr>
          <w:rFonts w:ascii="Times New Roman" w:hAnsi="Times New Roman"/>
          <w:color w:val="000000"/>
          <w:sz w:val="24"/>
          <w:szCs w:val="24"/>
        </w:rPr>
      </w:pPr>
      <w:r>
        <w:rPr>
          <w:rFonts w:ascii="Times New Roman" w:hAnsi="Times New Roman"/>
          <w:color w:val="000000"/>
          <w:sz w:val="24"/>
          <w:szCs w:val="24"/>
        </w:rPr>
        <w:t>принцип учета типологических и индивидуальных образовательных потребностей обучающихся;</w:t>
      </w:r>
    </w:p>
    <w:p w14:paraId="2550B938">
      <w:pPr>
        <w:numPr>
          <w:ilvl w:val="0"/>
          <w:numId w:val="3"/>
        </w:numPr>
        <w:suppressAutoHyphens/>
        <w:spacing w:after="0" w:line="240" w:lineRule="auto"/>
        <w:ind w:left="0" w:firstLine="567"/>
        <w:contextualSpacing/>
        <w:jc w:val="both"/>
        <w:rPr>
          <w:rFonts w:ascii="Times New Roman" w:hAnsi="Times New Roman"/>
          <w:color w:val="000000"/>
          <w:sz w:val="24"/>
          <w:szCs w:val="24"/>
        </w:rPr>
      </w:pPr>
      <w:r>
        <w:rPr>
          <w:rFonts w:ascii="Times New Roman" w:hAnsi="Times New Roman"/>
          <w:color w:val="000000"/>
          <w:sz w:val="24"/>
          <w:szCs w:val="24"/>
        </w:rPr>
        <w:t>принцип коррекционной направленности образовательного процесса;</w:t>
      </w:r>
    </w:p>
    <w:p w14:paraId="092A27C0">
      <w:pPr>
        <w:numPr>
          <w:ilvl w:val="0"/>
          <w:numId w:val="3"/>
        </w:numPr>
        <w:suppressAutoHyphens/>
        <w:spacing w:after="0" w:line="240" w:lineRule="auto"/>
        <w:ind w:left="0" w:firstLine="567"/>
        <w:contextualSpacing/>
        <w:jc w:val="both"/>
        <w:rPr>
          <w:rFonts w:ascii="Times New Roman" w:hAnsi="Times New Roman"/>
          <w:color w:val="000000"/>
          <w:sz w:val="24"/>
          <w:szCs w:val="24"/>
        </w:rPr>
      </w:pPr>
      <w:r>
        <w:rPr>
          <w:rFonts w:ascii="Times New Roman" w:hAnsi="Times New Roman"/>
          <w:color w:val="000000"/>
          <w:sz w:val="24"/>
          <w:szCs w:val="24"/>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 онтогенетический принцип;</w:t>
      </w:r>
    </w:p>
    <w:p w14:paraId="61704A57">
      <w:pPr>
        <w:numPr>
          <w:ilvl w:val="0"/>
          <w:numId w:val="3"/>
        </w:numPr>
        <w:suppressAutoHyphens/>
        <w:spacing w:after="0" w:line="240" w:lineRule="auto"/>
        <w:ind w:left="0" w:firstLine="567"/>
        <w:contextualSpacing/>
        <w:jc w:val="both"/>
        <w:rPr>
          <w:rFonts w:ascii="Times New Roman" w:hAnsi="Times New Roman"/>
          <w:color w:val="000000"/>
          <w:sz w:val="24"/>
          <w:szCs w:val="24"/>
        </w:rPr>
      </w:pPr>
      <w:r>
        <w:rPr>
          <w:rFonts w:ascii="Times New Roman" w:hAnsi="Times New Roman"/>
          <w:color w:val="000000"/>
          <w:sz w:val="24"/>
          <w:szCs w:val="24"/>
        </w:rPr>
        <w:t>принцип преемственности, предполагающий при проектировании АООП НОО ориентировку на программу основного общего образования, что обеспечивает непрерывность образования обучающихся с задержкой психического развития;</w:t>
      </w:r>
    </w:p>
    <w:p w14:paraId="2FEB3F44">
      <w:pPr>
        <w:numPr>
          <w:ilvl w:val="0"/>
          <w:numId w:val="3"/>
        </w:numPr>
        <w:autoSpaceDE w:val="0"/>
        <w:autoSpaceDN w:val="0"/>
        <w:adjustRightInd w:val="0"/>
        <w:spacing w:after="0" w:line="240" w:lineRule="auto"/>
        <w:ind w:left="0" w:firstLine="567"/>
        <w:contextualSpacing/>
        <w:jc w:val="both"/>
        <w:textAlignment w:val="center"/>
        <w:rPr>
          <w:rFonts w:ascii="Times New Roman" w:hAnsi="Times New Roman"/>
          <w:color w:val="000000"/>
          <w:sz w:val="24"/>
          <w:szCs w:val="24"/>
        </w:rPr>
      </w:pPr>
      <w:r>
        <w:rPr>
          <w:rFonts w:ascii="Times New Roman" w:hAnsi="Times New Roman"/>
          <w:color w:val="000000"/>
          <w:sz w:val="24"/>
          <w:szCs w:val="24"/>
        </w:rPr>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14:paraId="4837F355">
      <w:pPr>
        <w:numPr>
          <w:ilvl w:val="0"/>
          <w:numId w:val="3"/>
        </w:numPr>
        <w:autoSpaceDE w:val="0"/>
        <w:autoSpaceDN w:val="0"/>
        <w:adjustRightInd w:val="0"/>
        <w:spacing w:after="0" w:line="240" w:lineRule="auto"/>
        <w:ind w:left="0" w:firstLine="567"/>
        <w:contextualSpacing/>
        <w:jc w:val="both"/>
        <w:textAlignment w:val="center"/>
        <w:rPr>
          <w:rFonts w:ascii="Times New Roman" w:hAnsi="Times New Roman"/>
          <w:color w:val="000000"/>
          <w:sz w:val="24"/>
          <w:szCs w:val="24"/>
        </w:rPr>
      </w:pPr>
      <w:r>
        <w:rPr>
          <w:rFonts w:ascii="Times New Roman" w:hAnsi="Times New Roman"/>
          <w:color w:val="000000"/>
          <w:sz w:val="24"/>
          <w:szCs w:val="24"/>
        </w:rPr>
        <w:t>принцип направленности на формирование деятельности, обеспечивает возможность овладения обучающимися с ЗПР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14:paraId="6EE63967">
      <w:pPr>
        <w:numPr>
          <w:ilvl w:val="0"/>
          <w:numId w:val="3"/>
        </w:numPr>
        <w:autoSpaceDE w:val="0"/>
        <w:autoSpaceDN w:val="0"/>
        <w:adjustRightInd w:val="0"/>
        <w:spacing w:after="0" w:line="240" w:lineRule="auto"/>
        <w:ind w:left="0" w:firstLine="567"/>
        <w:contextualSpacing/>
        <w:jc w:val="both"/>
        <w:textAlignment w:val="center"/>
        <w:rPr>
          <w:rFonts w:ascii="Times New Roman" w:hAnsi="Times New Roman"/>
          <w:color w:val="000000"/>
          <w:sz w:val="24"/>
          <w:szCs w:val="24"/>
        </w:rPr>
      </w:pPr>
      <w:r>
        <w:rPr>
          <w:rFonts w:ascii="Times New Roman" w:hAnsi="Times New Roman"/>
          <w:color w:val="000000"/>
          <w:sz w:val="24"/>
          <w:szCs w:val="24"/>
        </w:rPr>
        <w:t>принцип переноса 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14:paraId="2B8A286A">
      <w:pPr>
        <w:numPr>
          <w:ilvl w:val="0"/>
          <w:numId w:val="3"/>
        </w:numPr>
        <w:autoSpaceDE w:val="0"/>
        <w:autoSpaceDN w:val="0"/>
        <w:adjustRightInd w:val="0"/>
        <w:spacing w:after="0" w:line="240" w:lineRule="auto"/>
        <w:ind w:left="0" w:firstLine="567"/>
        <w:contextualSpacing/>
        <w:jc w:val="both"/>
        <w:textAlignment w:val="center"/>
        <w:rPr>
          <w:rFonts w:ascii="Times New Roman" w:hAnsi="Times New Roman"/>
          <w:b/>
          <w:sz w:val="24"/>
          <w:szCs w:val="24"/>
        </w:rPr>
      </w:pPr>
      <w:r>
        <w:rPr>
          <w:rFonts w:ascii="Times New Roman" w:hAnsi="Times New Roman"/>
          <w:color w:val="000000"/>
          <w:sz w:val="24"/>
          <w:szCs w:val="24"/>
        </w:rPr>
        <w:t>принцип сотрудничества с семьей.</w:t>
      </w:r>
    </w:p>
    <w:p w14:paraId="5963CE02">
      <w:pPr>
        <w:autoSpaceDE w:val="0"/>
        <w:autoSpaceDN w:val="0"/>
        <w:adjustRightInd w:val="0"/>
        <w:spacing w:after="0" w:line="240" w:lineRule="auto"/>
        <w:ind w:firstLine="709"/>
        <w:contextualSpacing/>
        <w:jc w:val="both"/>
        <w:textAlignment w:val="center"/>
        <w:rPr>
          <w:rFonts w:ascii="Times New Roman" w:hAnsi="Times New Roman"/>
          <w:b/>
          <w:sz w:val="24"/>
          <w:szCs w:val="24"/>
        </w:rPr>
      </w:pPr>
      <w:r>
        <w:rPr>
          <w:rFonts w:ascii="Times New Roman" w:hAnsi="Times New Roman"/>
          <w:b/>
          <w:sz w:val="24"/>
          <w:szCs w:val="24"/>
        </w:rPr>
        <w:t>Психолого-педагогическая характеристика обучающихся с ЗПР</w:t>
      </w:r>
    </w:p>
    <w:p w14:paraId="67B0923D">
      <w:pPr>
        <w:autoSpaceDE w:val="0"/>
        <w:autoSpaceDN w:val="0"/>
        <w:adjustRightInd w:val="0"/>
        <w:spacing w:after="0" w:line="240" w:lineRule="auto"/>
        <w:ind w:firstLine="709"/>
        <w:contextualSpacing/>
        <w:jc w:val="both"/>
        <w:textAlignment w:val="center"/>
        <w:rPr>
          <w:rFonts w:ascii="Times New Roman" w:hAnsi="Times New Roman"/>
          <w:sz w:val="24"/>
          <w:szCs w:val="24"/>
        </w:rPr>
      </w:pPr>
      <w:r>
        <w:rPr>
          <w:rFonts w:ascii="Times New Roman" w:hAnsi="Times New Roman"/>
          <w:b/>
          <w:sz w:val="24"/>
          <w:szCs w:val="24"/>
        </w:rPr>
        <w:t xml:space="preserve">Обучающиеся с ЗПР </w:t>
      </w:r>
      <w:r>
        <w:rPr>
          <w:rFonts w:ascii="Times New Roman" w:hAnsi="Times New Roman"/>
          <w:sz w:val="24"/>
          <w:szCs w:val="24"/>
        </w:rPr>
        <w:sym w:font="Symbol" w:char="F02D"/>
      </w:r>
      <w:r>
        <w:rPr>
          <w:rFonts w:ascii="Times New Roman" w:hAnsi="Times New Roman"/>
          <w:sz w:val="24"/>
          <w:szCs w:val="24"/>
        </w:rPr>
        <w:t xml:space="preserve"> это дети, имеющие недостатки в психологическом развитии, подтвержденные ПМПК и препятствующие получению образования без создания специальных условий.</w:t>
      </w:r>
    </w:p>
    <w:p w14:paraId="56510A21">
      <w:pPr>
        <w:spacing w:after="0" w:line="240" w:lineRule="auto"/>
        <w:ind w:firstLine="709"/>
        <w:contextualSpacing/>
        <w:jc w:val="both"/>
        <w:rPr>
          <w:rFonts w:ascii="Times New Roman" w:hAnsi="Times New Roman"/>
          <w:sz w:val="24"/>
          <w:szCs w:val="24"/>
        </w:rPr>
      </w:pPr>
      <w:r>
        <w:rPr>
          <w:rFonts w:ascii="Times New Roman" w:hAnsi="Times New Roman"/>
          <w:sz w:val="24"/>
          <w:szCs w:val="24"/>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14:paraId="5119F80A">
      <w:pPr>
        <w:autoSpaceDE w:val="0"/>
        <w:autoSpaceDN w:val="0"/>
        <w:adjustRightInd w:val="0"/>
        <w:spacing w:after="0" w:line="240" w:lineRule="auto"/>
        <w:ind w:firstLine="709"/>
        <w:contextualSpacing/>
        <w:jc w:val="both"/>
        <w:textAlignment w:val="center"/>
        <w:rPr>
          <w:rFonts w:ascii="Times New Roman" w:hAnsi="Times New Roman"/>
          <w:sz w:val="24"/>
          <w:szCs w:val="24"/>
        </w:rPr>
      </w:pPr>
      <w:r>
        <w:rPr>
          <w:rFonts w:ascii="Times New Roman" w:hAnsi="Times New Roman"/>
          <w:sz w:val="24"/>
          <w:szCs w:val="24"/>
        </w:rPr>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14:paraId="4555E68A">
      <w:pPr>
        <w:autoSpaceDE w:val="0"/>
        <w:autoSpaceDN w:val="0"/>
        <w:adjustRightInd w:val="0"/>
        <w:spacing w:after="0" w:line="240" w:lineRule="auto"/>
        <w:ind w:firstLine="709"/>
        <w:contextualSpacing/>
        <w:jc w:val="both"/>
        <w:textAlignment w:val="center"/>
        <w:rPr>
          <w:rFonts w:ascii="Times New Roman" w:hAnsi="Times New Roman"/>
          <w:sz w:val="24"/>
          <w:szCs w:val="24"/>
        </w:rPr>
      </w:pPr>
      <w:r>
        <w:rPr>
          <w:rFonts w:ascii="Times New Roman" w:hAnsi="Times New Roman"/>
          <w:sz w:val="24"/>
          <w:szCs w:val="24"/>
        </w:rPr>
        <w:t xml:space="preserve">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14:paraId="723EC5A9">
      <w:pPr>
        <w:widowControl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неспособностью обучающегося к освоению образования, сопоставимого по срокам с образованием здоровых сверстников.</w:t>
      </w:r>
    </w:p>
    <w:p w14:paraId="491682B5">
      <w:pPr>
        <w:spacing w:after="0" w:line="240" w:lineRule="auto"/>
        <w:ind w:firstLine="709"/>
        <w:contextualSpacing/>
        <w:jc w:val="both"/>
        <w:rPr>
          <w:rFonts w:ascii="Times New Roman" w:hAnsi="Times New Roman"/>
          <w:sz w:val="24"/>
          <w:szCs w:val="24"/>
        </w:rPr>
      </w:pPr>
      <w:r>
        <w:rPr>
          <w:rFonts w:ascii="Times New Roman" w:hAnsi="Times New Roman"/>
          <w:sz w:val="24"/>
          <w:szCs w:val="24"/>
        </w:rPr>
        <w:t>АООП НОО (вариант 7.2)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саморегуляция в поведении и деятельности, как правило,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 Возможна неадаптивность поведения, связанная как с недостаточным пониманием социальных норм, так и с нарушением эмоциональной регуляции, гиперактивностью.</w:t>
      </w:r>
      <w:r>
        <w:rPr>
          <w:rFonts w:ascii="Times New Roman" w:hAnsi="Times New Roman" w:eastAsia="SimSun"/>
          <w:sz w:val="24"/>
          <w:szCs w:val="24"/>
        </w:rPr>
        <w:t xml:space="preserve"> </w:t>
      </w:r>
      <w:r>
        <w:rPr>
          <w:rFonts w:ascii="Times New Roman" w:hAnsi="Times New Roman" w:eastAsia="Calibri"/>
          <w:sz w:val="24"/>
          <w:szCs w:val="24"/>
          <w:lang w:eastAsia="en-US"/>
        </w:rPr>
        <w:t xml:space="preserve">                                         </w:t>
      </w:r>
    </w:p>
    <w:p w14:paraId="5B47296D">
      <w:pPr>
        <w:spacing w:after="0" w:line="240" w:lineRule="auto"/>
        <w:ind w:firstLine="567"/>
        <w:contextualSpacing/>
        <w:jc w:val="both"/>
        <w:rPr>
          <w:rFonts w:ascii="Times New Roman" w:hAnsi="Times New Roman"/>
          <w:b/>
          <w:color w:val="000000"/>
          <w:sz w:val="24"/>
          <w:szCs w:val="24"/>
          <w:shd w:val="clear" w:color="auto" w:fill="FFFFFF"/>
        </w:rPr>
      </w:pPr>
      <w:r>
        <w:rPr>
          <w:rFonts w:ascii="Times New Roman" w:hAnsi="Times New Roman"/>
          <w:b/>
          <w:color w:val="000000"/>
          <w:sz w:val="24"/>
          <w:szCs w:val="24"/>
          <w:shd w:val="clear" w:color="auto" w:fill="FFFFFF"/>
        </w:rPr>
        <w:t xml:space="preserve">Для обучающихся с ОВЗ  характерны  специфические образовательные потребности: </w:t>
      </w:r>
    </w:p>
    <w:p w14:paraId="1B5D794D">
      <w:pPr>
        <w:pStyle w:val="7"/>
        <w:numPr>
          <w:ilvl w:val="0"/>
          <w:numId w:val="4"/>
        </w:numPr>
        <w:spacing w:after="0" w:line="240" w:lineRule="auto"/>
        <w:ind w:left="0"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14:paraId="0E2EF9AD">
      <w:pPr>
        <w:pStyle w:val="7"/>
        <w:numPr>
          <w:ilvl w:val="0"/>
          <w:numId w:val="4"/>
        </w:numPr>
        <w:spacing w:after="0" w:line="240" w:lineRule="auto"/>
        <w:ind w:left="0"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научный, практико-ориентированный, действенный характер содержания образования; </w:t>
      </w:r>
    </w:p>
    <w:p w14:paraId="6A4A2BB7">
      <w:pPr>
        <w:pStyle w:val="7"/>
        <w:numPr>
          <w:ilvl w:val="0"/>
          <w:numId w:val="4"/>
        </w:numPr>
        <w:spacing w:after="0" w:line="240" w:lineRule="auto"/>
        <w:ind w:left="0"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доступность содержания познавательных задач, реализуемых в процессе образования;</w:t>
      </w:r>
    </w:p>
    <w:p w14:paraId="31E86FD6">
      <w:pPr>
        <w:pStyle w:val="7"/>
        <w:numPr>
          <w:ilvl w:val="0"/>
          <w:numId w:val="4"/>
        </w:numPr>
        <w:spacing w:after="0" w:line="240" w:lineRule="auto"/>
        <w:ind w:left="0"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систематическая актуализация сформированных знаний и умений;</w:t>
      </w:r>
    </w:p>
    <w:p w14:paraId="54A16E54">
      <w:pPr>
        <w:pStyle w:val="7"/>
        <w:numPr>
          <w:ilvl w:val="0"/>
          <w:numId w:val="4"/>
        </w:numPr>
        <w:spacing w:after="0" w:line="240" w:lineRule="auto"/>
        <w:ind w:left="0"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специальное обучение их «переносу» с учетом изменяющихся условий учебных, познавательных, трудовых и других ситуаций;  </w:t>
      </w:r>
    </w:p>
    <w:p w14:paraId="5DE638A2">
      <w:pPr>
        <w:pStyle w:val="7"/>
        <w:numPr>
          <w:ilvl w:val="0"/>
          <w:numId w:val="4"/>
        </w:numPr>
        <w:spacing w:after="0" w:line="240" w:lineRule="auto"/>
        <w:ind w:left="0"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  </w:t>
      </w:r>
    </w:p>
    <w:p w14:paraId="4C984AF1">
      <w:pPr>
        <w:pStyle w:val="7"/>
        <w:numPr>
          <w:ilvl w:val="0"/>
          <w:numId w:val="4"/>
        </w:numPr>
        <w:spacing w:after="0" w:line="240" w:lineRule="auto"/>
        <w:ind w:left="0"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использование преимущественно позитивных средств стимуляции деятельности и поведения обучающегося, демонстрирующих доброжелательное и уважительное отношение к нему;</w:t>
      </w:r>
    </w:p>
    <w:p w14:paraId="5826591A">
      <w:pPr>
        <w:pStyle w:val="7"/>
        <w:numPr>
          <w:ilvl w:val="0"/>
          <w:numId w:val="4"/>
        </w:numPr>
        <w:spacing w:after="0" w:line="240" w:lineRule="auto"/>
        <w:ind w:left="0"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 </w:t>
      </w:r>
    </w:p>
    <w:p w14:paraId="2B83E6AA">
      <w:pPr>
        <w:pStyle w:val="7"/>
        <w:numPr>
          <w:ilvl w:val="0"/>
          <w:numId w:val="4"/>
        </w:numPr>
        <w:spacing w:after="0" w:line="240" w:lineRule="auto"/>
        <w:ind w:left="0"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специальное обучение способам усвоения общественного опыта ―умений действовать совместно с взрослым, по показу, подражанию по </w:t>
      </w:r>
      <w:r>
        <w:rPr>
          <w:rFonts w:ascii="Times New Roman" w:hAnsi="Times New Roman"/>
          <w:sz w:val="24"/>
          <w:szCs w:val="24"/>
          <w:shd w:val="clear" w:color="auto" w:fill="FFFFFF"/>
        </w:rPr>
        <w:sym w:font="Symbol" w:char="F020"/>
      </w:r>
      <w:r>
        <w:rPr>
          <w:rFonts w:ascii="Times New Roman" w:hAnsi="Times New Roman"/>
          <w:color w:val="000000"/>
          <w:sz w:val="24"/>
          <w:szCs w:val="24"/>
          <w:shd w:val="clear" w:color="auto" w:fill="FFFFFF"/>
        </w:rPr>
        <w:t xml:space="preserve">словесной инструкции; </w:t>
      </w:r>
    </w:p>
    <w:p w14:paraId="018466E9">
      <w:pPr>
        <w:pStyle w:val="7"/>
        <w:numPr>
          <w:ilvl w:val="0"/>
          <w:numId w:val="4"/>
        </w:numPr>
        <w:spacing w:after="0" w:line="240" w:lineRule="auto"/>
        <w:ind w:left="0"/>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стимуляция познавательной активности, формирование позитивного отношения к окружающему миру.</w:t>
      </w:r>
    </w:p>
    <w:p w14:paraId="4B75CD58">
      <w:pPr>
        <w:spacing w:after="0" w:line="240" w:lineRule="auto"/>
        <w:ind w:firstLine="567"/>
        <w:contextualSpacing/>
        <w:jc w:val="both"/>
        <w:rPr>
          <w:rFonts w:ascii="Times New Roman" w:hAnsi="Times New Roman"/>
          <w:b/>
          <w:color w:val="000000"/>
          <w:sz w:val="24"/>
          <w:szCs w:val="24"/>
          <w:shd w:val="clear" w:color="auto" w:fill="FFFFFF"/>
        </w:rPr>
      </w:pPr>
      <w:r>
        <w:rPr>
          <w:rFonts w:ascii="Times New Roman" w:hAnsi="Times New Roman"/>
          <w:b/>
          <w:color w:val="000000"/>
          <w:sz w:val="24"/>
          <w:szCs w:val="24"/>
          <w:shd w:val="clear" w:color="auto" w:fill="FFFFFF"/>
        </w:rPr>
        <w:t>Программа формирования базовых учебных действий у обучающихся с ОВЗ направлена на формирование готовности ребенка к овладению содержанием АОП и включает следующие задачи:</w:t>
      </w:r>
    </w:p>
    <w:p w14:paraId="3691CEAC">
      <w:pPr>
        <w:spacing w:after="0" w:line="240" w:lineRule="auto"/>
        <w:ind w:firstLine="567"/>
        <w:contextualSpacing/>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1.Подготовка ребенка к нахождению и обучению в школе, к эмоциональному, коммуникативному взаимодействию. </w:t>
      </w:r>
    </w:p>
    <w:p w14:paraId="58D76F36">
      <w:pPr>
        <w:spacing w:after="0" w:line="240" w:lineRule="auto"/>
        <w:ind w:firstLine="567"/>
        <w:contextualSpacing/>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2.Формирование учебного поведения: направленность взгляда (на говорящего взрослого, на задание); умение выполнять инструкции педагога («возьми», «посмотри на меня», «покажи»); использование по назначению учебных материалов; умение выполнять действия по образцу и по подражанию.</w:t>
      </w:r>
    </w:p>
    <w:p w14:paraId="4B33A63F">
      <w:pPr>
        <w:spacing w:after="0" w:line="240" w:lineRule="auto"/>
        <w:ind w:firstLine="567"/>
        <w:contextualSpacing/>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3.Формирование умения выполнять задание: в течение определенного периода времени, от начала до конца, с заданными качественными параметрами.</w:t>
      </w:r>
    </w:p>
    <w:p w14:paraId="5EF9524F">
      <w:pPr>
        <w:spacing w:after="0" w:line="240" w:lineRule="auto"/>
        <w:ind w:firstLine="567"/>
        <w:contextualSpacing/>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Решение поставленных задач происходит как на индивидуальных занятиях по учебным предметам, так и на специально организованных коррекционных занятиях в рамках учебного плана. </w:t>
      </w:r>
    </w:p>
    <w:p w14:paraId="19B5157E">
      <w:pPr>
        <w:numPr>
          <w:ilvl w:val="0"/>
          <w:numId w:val="5"/>
        </w:numPr>
        <w:autoSpaceDE w:val="0"/>
        <w:autoSpaceDN w:val="0"/>
        <w:adjustRightInd w:val="0"/>
        <w:spacing w:line="240" w:lineRule="auto"/>
        <w:ind w:firstLine="567"/>
        <w:contextualSpacing/>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1F4E79" w:themeColor="accent1" w:themeShade="80"/>
          <w:sz w:val="24"/>
          <w:szCs w:val="24"/>
        </w:rPr>
        <w:t>ПЛАНИРУЕМЫЕ РЕЗУЛЬТАТЫ ОСВОЕНИЯ УЧЕБНОГО ПРЕДМЕТА</w:t>
      </w:r>
    </w:p>
    <w:p w14:paraId="2D02F3AF">
      <w:pPr>
        <w:autoSpaceDE w:val="0"/>
        <w:autoSpaceDN w:val="0"/>
        <w:adjustRightInd w:val="0"/>
        <w:spacing w:line="240" w:lineRule="auto"/>
        <w:ind w:firstLine="567"/>
        <w:contextualSpacing/>
        <w:rPr>
          <w:rFonts w:ascii="Times New Roman" w:hAnsi="Times New Roman"/>
          <w:b/>
          <w:bCs/>
          <w:color w:val="000000" w:themeColor="text1"/>
          <w:sz w:val="24"/>
          <w:szCs w:val="24"/>
          <w14:textFill>
            <w14:solidFill>
              <w14:schemeClr w14:val="tx1"/>
            </w14:solidFill>
          </w14:textFill>
        </w:rPr>
      </w:pPr>
      <w:r>
        <w:rPr>
          <w:rFonts w:ascii="Times New Roman" w:hAnsi="Times New Roman"/>
          <w:b/>
          <w:bCs/>
          <w:caps/>
          <w:color w:val="000000" w:themeColor="text1"/>
          <w:sz w:val="24"/>
          <w:szCs w:val="24"/>
          <w14:textFill>
            <w14:solidFill>
              <w14:schemeClr w14:val="tx1"/>
            </w14:solidFill>
          </w14:textFill>
        </w:rPr>
        <w:t>Личностные РЕЗУЛЬТАТЫ.</w:t>
      </w:r>
    </w:p>
    <w:p w14:paraId="6191D251">
      <w:pPr>
        <w:shd w:val="clear" w:color="auto" w:fill="FFFFFF"/>
        <w:spacing w:after="150" w:line="240" w:lineRule="auto"/>
        <w:ind w:firstLine="567"/>
        <w:contextualSpacing/>
        <w:jc w:val="both"/>
        <w:rPr>
          <w:rFonts w:ascii="Times New Roman" w:hAnsi="Times New Roman"/>
          <w:color w:val="000000"/>
          <w:sz w:val="24"/>
          <w:szCs w:val="24"/>
        </w:rPr>
      </w:pPr>
      <w:r>
        <w:rPr>
          <w:rFonts w:ascii="Times New Roman" w:hAnsi="Times New Roman"/>
          <w:b/>
          <w:bCs/>
          <w:iCs/>
          <w:color w:val="000000"/>
          <w:sz w:val="24"/>
          <w:szCs w:val="24"/>
        </w:rPr>
        <w:t>У учащегося будут сформированы:</w:t>
      </w:r>
    </w:p>
    <w:p w14:paraId="0BF8E687">
      <w:pPr>
        <w:shd w:val="clear" w:color="auto" w:fill="FFFFFF"/>
        <w:spacing w:after="150" w:line="240" w:lineRule="auto"/>
        <w:ind w:firstLine="567"/>
        <w:contextualSpacing/>
        <w:jc w:val="both"/>
        <w:rPr>
          <w:rFonts w:ascii="Times New Roman" w:hAnsi="Times New Roman"/>
          <w:color w:val="000000"/>
          <w:sz w:val="24"/>
          <w:szCs w:val="24"/>
        </w:rPr>
      </w:pPr>
      <w:r>
        <w:rPr>
          <w:rFonts w:ascii="Times New Roman" w:hAnsi="Times New Roman"/>
          <w:color w:val="000000"/>
          <w:sz w:val="24"/>
          <w:szCs w:val="24"/>
        </w:rPr>
        <w:t>• понимание того, что одна и та же математическая модель отражает одни и те же отношения между различными объектами;</w:t>
      </w:r>
    </w:p>
    <w:p w14:paraId="65CF603A">
      <w:pPr>
        <w:shd w:val="clear" w:color="auto" w:fill="FFFFFF"/>
        <w:spacing w:after="150" w:line="240" w:lineRule="auto"/>
        <w:ind w:firstLine="567"/>
        <w:contextualSpacing/>
        <w:jc w:val="both"/>
        <w:rPr>
          <w:rFonts w:ascii="Times New Roman" w:hAnsi="Times New Roman"/>
          <w:color w:val="000000"/>
          <w:sz w:val="24"/>
          <w:szCs w:val="24"/>
        </w:rPr>
      </w:pPr>
      <w:r>
        <w:rPr>
          <w:rFonts w:ascii="Times New Roman" w:hAnsi="Times New Roman"/>
          <w:color w:val="000000"/>
          <w:sz w:val="24"/>
          <w:szCs w:val="24"/>
        </w:rPr>
        <w:t>• элементарные умения в проведении самоконтроля и сам-оценки результатов своей учебной деятельности (поурочно и по результатам изучения темы);</w:t>
      </w:r>
    </w:p>
    <w:p w14:paraId="2A27F60D">
      <w:pPr>
        <w:shd w:val="clear" w:color="auto" w:fill="FFFFFF"/>
        <w:spacing w:after="150" w:line="240" w:lineRule="auto"/>
        <w:ind w:firstLine="567"/>
        <w:contextualSpacing/>
        <w:jc w:val="both"/>
        <w:rPr>
          <w:rFonts w:ascii="Times New Roman" w:hAnsi="Times New Roman"/>
          <w:color w:val="000000"/>
          <w:sz w:val="24"/>
          <w:szCs w:val="24"/>
        </w:rPr>
      </w:pPr>
      <w:r>
        <w:rPr>
          <w:rFonts w:ascii="Times New Roman" w:hAnsi="Times New Roman"/>
          <w:color w:val="000000"/>
          <w:sz w:val="24"/>
          <w:szCs w:val="24"/>
        </w:rPr>
        <w:t>• элементарные умения самостоятельного выполнения работ и осознание личной ответственности за проделанную работу;</w:t>
      </w:r>
    </w:p>
    <w:p w14:paraId="57EF79D2">
      <w:pPr>
        <w:shd w:val="clear" w:color="auto" w:fill="FFFFFF"/>
        <w:spacing w:after="150" w:line="240" w:lineRule="auto"/>
        <w:ind w:firstLine="567"/>
        <w:contextualSpacing/>
        <w:jc w:val="both"/>
        <w:rPr>
          <w:rFonts w:ascii="Times New Roman" w:hAnsi="Times New Roman"/>
          <w:color w:val="000000"/>
          <w:sz w:val="24"/>
          <w:szCs w:val="24"/>
        </w:rPr>
      </w:pPr>
      <w:r>
        <w:rPr>
          <w:rFonts w:ascii="Times New Roman" w:hAnsi="Times New Roman"/>
          <w:color w:val="000000"/>
          <w:sz w:val="24"/>
          <w:szCs w:val="24"/>
        </w:rPr>
        <w:t>• элементарные правила общения (знание правил общения и их применение);</w:t>
      </w:r>
    </w:p>
    <w:p w14:paraId="7FBAF876">
      <w:pPr>
        <w:shd w:val="clear" w:color="auto" w:fill="FFFFFF"/>
        <w:spacing w:after="150" w:line="240" w:lineRule="auto"/>
        <w:ind w:firstLine="567"/>
        <w:contextualSpacing/>
        <w:jc w:val="both"/>
        <w:rPr>
          <w:rFonts w:ascii="Times New Roman" w:hAnsi="Times New Roman"/>
          <w:color w:val="000000"/>
          <w:sz w:val="24"/>
          <w:szCs w:val="24"/>
        </w:rPr>
      </w:pPr>
      <w:r>
        <w:rPr>
          <w:rFonts w:ascii="Times New Roman" w:hAnsi="Times New Roman"/>
          <w:color w:val="000000"/>
          <w:sz w:val="24"/>
          <w:szCs w:val="24"/>
        </w:rPr>
        <w:t>• начальные представления об основах гражданской идентичности (через систему определённых заданий и упражнений);</w:t>
      </w:r>
    </w:p>
    <w:p w14:paraId="7DD680C8">
      <w:pPr>
        <w:shd w:val="clear" w:color="auto" w:fill="FFFFFF"/>
        <w:spacing w:after="150" w:line="240" w:lineRule="auto"/>
        <w:ind w:firstLine="567"/>
        <w:contextualSpacing/>
        <w:jc w:val="both"/>
        <w:rPr>
          <w:rFonts w:ascii="Times New Roman" w:hAnsi="Times New Roman"/>
          <w:color w:val="000000"/>
          <w:sz w:val="24"/>
          <w:szCs w:val="24"/>
        </w:rPr>
      </w:pPr>
      <w:r>
        <w:rPr>
          <w:rFonts w:ascii="Times New Roman" w:hAnsi="Times New Roman"/>
          <w:color w:val="000000"/>
          <w:sz w:val="24"/>
          <w:szCs w:val="24"/>
        </w:rPr>
        <w:t>• уважение семейных ценностей, понимание необходимости бережного отношения к природе, к своему здоровью и здоровью других людей;</w:t>
      </w:r>
    </w:p>
    <w:p w14:paraId="77645F6B">
      <w:pPr>
        <w:shd w:val="clear" w:color="auto" w:fill="FFFFFF"/>
        <w:spacing w:after="150" w:line="240" w:lineRule="auto"/>
        <w:ind w:firstLine="567"/>
        <w:contextualSpacing/>
        <w:jc w:val="both"/>
        <w:rPr>
          <w:rFonts w:ascii="Times New Roman" w:hAnsi="Times New Roman"/>
          <w:color w:val="000000"/>
          <w:sz w:val="24"/>
          <w:szCs w:val="24"/>
        </w:rPr>
      </w:pPr>
      <w:r>
        <w:rPr>
          <w:rFonts w:ascii="Times New Roman" w:hAnsi="Times New Roman"/>
          <w:color w:val="000000"/>
          <w:sz w:val="24"/>
          <w:szCs w:val="24"/>
        </w:rPr>
        <w:t>• основы мотивации учебной деятельности и личностного смысла учения, понимание необходимости расширения знаний, интерес к освоению новых знаний и способов действий; положительное отношение к обучению математике;</w:t>
      </w:r>
    </w:p>
    <w:p w14:paraId="6F8FD4A4">
      <w:pPr>
        <w:shd w:val="clear" w:color="auto" w:fill="FFFFFF"/>
        <w:spacing w:after="150" w:line="240" w:lineRule="auto"/>
        <w:ind w:firstLine="567"/>
        <w:contextualSpacing/>
        <w:jc w:val="both"/>
        <w:rPr>
          <w:rFonts w:ascii="Times New Roman" w:hAnsi="Times New Roman"/>
          <w:color w:val="000000"/>
          <w:sz w:val="24"/>
          <w:szCs w:val="24"/>
        </w:rPr>
      </w:pPr>
      <w:r>
        <w:rPr>
          <w:rFonts w:ascii="Times New Roman" w:hAnsi="Times New Roman"/>
          <w:color w:val="000000"/>
          <w:sz w:val="24"/>
          <w:szCs w:val="24"/>
        </w:rPr>
        <w:t>• понимание причин успеха в учебной деятельности;</w:t>
      </w:r>
    </w:p>
    <w:p w14:paraId="3A3396B3">
      <w:pPr>
        <w:shd w:val="clear" w:color="auto" w:fill="FFFFFF"/>
        <w:spacing w:after="150" w:line="240" w:lineRule="auto"/>
        <w:ind w:firstLine="567"/>
        <w:contextualSpacing/>
        <w:jc w:val="both"/>
        <w:rPr>
          <w:rFonts w:ascii="Times New Roman" w:hAnsi="Times New Roman"/>
          <w:color w:val="000000"/>
          <w:sz w:val="24"/>
          <w:szCs w:val="24"/>
        </w:rPr>
      </w:pPr>
      <w:r>
        <w:rPr>
          <w:rFonts w:ascii="Times New Roman" w:hAnsi="Times New Roman"/>
          <w:color w:val="000000"/>
          <w:sz w:val="24"/>
          <w:szCs w:val="24"/>
        </w:rPr>
        <w:t>• умение использовать освоенные математические способы познания для решения несложных учебных задач.</w:t>
      </w:r>
    </w:p>
    <w:p w14:paraId="6454E868">
      <w:pPr>
        <w:spacing w:line="240" w:lineRule="auto"/>
        <w:ind w:firstLine="567"/>
        <w:contextualSpacing/>
        <w:jc w:val="both"/>
        <w:rPr>
          <w:rFonts w:ascii="Times New Roman" w:hAnsi="Times New Roman"/>
          <w:b/>
          <w:bCs/>
          <w:sz w:val="24"/>
          <w:szCs w:val="24"/>
        </w:rPr>
      </w:pPr>
      <w:r>
        <w:rPr>
          <w:rFonts w:ascii="Times New Roman" w:hAnsi="Times New Roman"/>
          <w:b/>
          <w:bCs/>
          <w:sz w:val="24"/>
          <w:szCs w:val="24"/>
        </w:rPr>
        <w:t>Обучающийся получит возможность научиться:</w:t>
      </w:r>
    </w:p>
    <w:p w14:paraId="5E46B693">
      <w:pPr>
        <w:shd w:val="clear" w:color="auto" w:fill="FFFFFF"/>
        <w:spacing w:after="150" w:line="240" w:lineRule="auto"/>
        <w:ind w:firstLine="567"/>
        <w:contextualSpacing/>
        <w:jc w:val="both"/>
        <w:rPr>
          <w:rFonts w:ascii="Times New Roman" w:hAnsi="Times New Roman"/>
          <w:color w:val="000000"/>
          <w:sz w:val="24"/>
          <w:szCs w:val="24"/>
        </w:rPr>
      </w:pPr>
      <w:r>
        <w:rPr>
          <w:rFonts w:ascii="Times New Roman" w:hAnsi="Times New Roman"/>
          <w:color w:val="000000"/>
          <w:sz w:val="24"/>
          <w:szCs w:val="24"/>
        </w:rPr>
        <w:t>• интереса к отражению математическими способами отношений между различными объектами окружающего мира;</w:t>
      </w:r>
    </w:p>
    <w:p w14:paraId="513DA139">
      <w:pPr>
        <w:shd w:val="clear" w:color="auto" w:fill="FFFFFF"/>
        <w:spacing w:after="150" w:line="240" w:lineRule="auto"/>
        <w:ind w:firstLine="567"/>
        <w:contextualSpacing/>
        <w:jc w:val="both"/>
        <w:rPr>
          <w:rFonts w:ascii="Times New Roman" w:hAnsi="Times New Roman"/>
          <w:color w:val="000000"/>
          <w:sz w:val="24"/>
          <w:szCs w:val="24"/>
        </w:rPr>
      </w:pPr>
      <w:r>
        <w:rPr>
          <w:rFonts w:ascii="Times New Roman" w:hAnsi="Times New Roman"/>
          <w:color w:val="000000"/>
          <w:sz w:val="24"/>
          <w:szCs w:val="24"/>
        </w:rPr>
        <w:t>• первичного (на практическом уровне) понимания значения математических знаний в жизни человека и первоначальных умений решать практические задачи с использованием математических знаний;</w:t>
      </w:r>
    </w:p>
    <w:p w14:paraId="5B9E56AC">
      <w:pPr>
        <w:shd w:val="clear" w:color="auto" w:fill="FFFFFF"/>
        <w:spacing w:after="150" w:line="240" w:lineRule="auto"/>
        <w:ind w:firstLine="567"/>
        <w:contextualSpacing/>
        <w:jc w:val="both"/>
        <w:rPr>
          <w:rFonts w:ascii="Times New Roman" w:hAnsi="Times New Roman"/>
          <w:color w:val="000000"/>
          <w:sz w:val="24"/>
          <w:szCs w:val="24"/>
        </w:rPr>
      </w:pPr>
      <w:r>
        <w:rPr>
          <w:rFonts w:ascii="Times New Roman" w:hAnsi="Times New Roman"/>
          <w:color w:val="000000"/>
          <w:sz w:val="24"/>
          <w:szCs w:val="24"/>
        </w:rPr>
        <w:t>• потребности в проведении самоконтроля и в оценке ре-зультатов учебной деятельности.</w:t>
      </w:r>
    </w:p>
    <w:p w14:paraId="3CA6F021">
      <w:pPr>
        <w:pStyle w:val="5"/>
        <w:shd w:val="clear" w:color="auto" w:fill="FFFFFF"/>
        <w:spacing w:before="0" w:beforeAutospacing="0" w:after="0" w:afterAutospacing="0"/>
        <w:ind w:firstLine="567"/>
        <w:contextualSpacing/>
        <w:jc w:val="both"/>
        <w:rPr>
          <w:color w:val="000000" w:themeColor="text1"/>
          <w14:textFill>
            <w14:solidFill>
              <w14:schemeClr w14:val="tx1"/>
            </w14:solidFill>
          </w14:textFill>
        </w:rPr>
      </w:pPr>
      <w:r>
        <w:rPr>
          <w:b/>
          <w:bCs/>
          <w:color w:val="000000" w:themeColor="text1"/>
          <w14:textFill>
            <w14:solidFill>
              <w14:schemeClr w14:val="tx1"/>
            </w14:solidFill>
          </w14:textFill>
        </w:rPr>
        <w:t>МЕТАПРЕДМЕТНЫЕ РЕЗУЛЬТАТЫ</w:t>
      </w:r>
    </w:p>
    <w:p w14:paraId="031EF1D6">
      <w:pPr>
        <w:pStyle w:val="5"/>
        <w:shd w:val="clear" w:color="auto" w:fill="FFFFFF"/>
        <w:spacing w:before="0" w:beforeAutospacing="0" w:after="0" w:afterAutospacing="0"/>
        <w:ind w:firstLine="567"/>
        <w:contextualSpacing/>
        <w:jc w:val="both"/>
        <w:rPr>
          <w:color w:val="000000" w:themeColor="text1"/>
          <w14:textFill>
            <w14:solidFill>
              <w14:schemeClr w14:val="tx1"/>
            </w14:solidFill>
          </w14:textFill>
        </w:rPr>
      </w:pPr>
      <w:r>
        <w:rPr>
          <w:b/>
          <w:bCs/>
          <w:color w:val="000000" w:themeColor="text1"/>
          <w14:textFill>
            <w14:solidFill>
              <w14:schemeClr w14:val="tx1"/>
            </w14:solidFill>
          </w14:textFill>
        </w:rPr>
        <w:t>Регулятивные УУД:</w:t>
      </w:r>
    </w:p>
    <w:p w14:paraId="026BB54A">
      <w:pPr>
        <w:pStyle w:val="5"/>
        <w:shd w:val="clear" w:color="auto" w:fill="FFFFFF"/>
        <w:spacing w:before="0" w:beforeAutospacing="0" w:after="0" w:afterAutospacing="0"/>
        <w:ind w:firstLine="567"/>
        <w:contextualSpacing/>
        <w:jc w:val="both"/>
        <w:rPr>
          <w:color w:val="000000"/>
        </w:rPr>
      </w:pPr>
      <w:r>
        <w:rPr>
          <w:b/>
          <w:bCs/>
          <w:color w:val="000000"/>
        </w:rPr>
        <w:t>Обучающиеся научатся:</w:t>
      </w:r>
    </w:p>
    <w:p w14:paraId="0CF51432">
      <w:pPr>
        <w:pStyle w:val="7"/>
        <w:numPr>
          <w:ilvl w:val="0"/>
          <w:numId w:val="6"/>
        </w:numPr>
        <w:spacing w:after="0" w:line="240" w:lineRule="auto"/>
        <w:ind w:left="0" w:firstLine="567"/>
        <w:jc w:val="both"/>
        <w:rPr>
          <w:rFonts w:ascii="Times New Roman" w:hAnsi="Times New Roman"/>
          <w:sz w:val="24"/>
          <w:szCs w:val="24"/>
        </w:rPr>
      </w:pPr>
      <w:r>
        <w:rPr>
          <w:rFonts w:ascii="Times New Roman" w:hAnsi="Times New Roman"/>
          <w:sz w:val="24"/>
          <w:szCs w:val="24"/>
        </w:rPr>
        <w:t>принимать и сохранять учебную задачу и решать её в сотрудничестве с учителем в коллективной деятельности;</w:t>
      </w:r>
    </w:p>
    <w:p w14:paraId="04CE9869">
      <w:pPr>
        <w:pStyle w:val="7"/>
        <w:numPr>
          <w:ilvl w:val="0"/>
          <w:numId w:val="6"/>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определять цель деятельности на уроке с помощью учителя и самостоятельно; </w:t>
      </w:r>
    </w:p>
    <w:p w14:paraId="602FDF2E">
      <w:pPr>
        <w:pStyle w:val="7"/>
        <w:numPr>
          <w:ilvl w:val="0"/>
          <w:numId w:val="6"/>
        </w:numPr>
        <w:spacing w:after="0" w:line="240" w:lineRule="auto"/>
        <w:ind w:left="0" w:firstLine="567"/>
        <w:jc w:val="both"/>
        <w:rPr>
          <w:rFonts w:ascii="Times New Roman" w:hAnsi="Times New Roman"/>
          <w:sz w:val="24"/>
          <w:szCs w:val="24"/>
        </w:rPr>
      </w:pPr>
      <w:r>
        <w:rPr>
          <w:rFonts w:ascii="Times New Roman" w:hAnsi="Times New Roman"/>
          <w:sz w:val="24"/>
          <w:szCs w:val="24"/>
        </w:rPr>
        <w:t>учиться совместно с учителем обнаруживать и формулировать учебную проблему;</w:t>
      </w:r>
    </w:p>
    <w:p w14:paraId="39AA3642">
      <w:pPr>
        <w:pStyle w:val="7"/>
        <w:numPr>
          <w:ilvl w:val="0"/>
          <w:numId w:val="6"/>
        </w:numPr>
        <w:spacing w:after="0" w:line="240" w:lineRule="auto"/>
        <w:ind w:left="0" w:firstLine="567"/>
        <w:jc w:val="both"/>
        <w:rPr>
          <w:rFonts w:ascii="Times New Roman" w:hAnsi="Times New Roman"/>
          <w:sz w:val="24"/>
          <w:szCs w:val="24"/>
        </w:rPr>
      </w:pPr>
      <w:r>
        <w:rPr>
          <w:rFonts w:ascii="Times New Roman" w:hAnsi="Times New Roman"/>
          <w:sz w:val="24"/>
          <w:szCs w:val="24"/>
        </w:rPr>
        <w:t>учиться планировать, контролировать и оценивать учебные действия;</w:t>
      </w:r>
    </w:p>
    <w:p w14:paraId="28C235FF">
      <w:pPr>
        <w:pStyle w:val="7"/>
        <w:numPr>
          <w:ilvl w:val="0"/>
          <w:numId w:val="6"/>
        </w:numPr>
        <w:spacing w:after="0" w:line="240" w:lineRule="auto"/>
        <w:ind w:left="0" w:firstLine="567"/>
        <w:jc w:val="both"/>
        <w:rPr>
          <w:rFonts w:ascii="Times New Roman" w:hAnsi="Times New Roman"/>
          <w:sz w:val="24"/>
          <w:szCs w:val="24"/>
        </w:rPr>
      </w:pPr>
      <w:r>
        <w:rPr>
          <w:rFonts w:ascii="Times New Roman" w:hAnsi="Times New Roman"/>
          <w:sz w:val="24"/>
          <w:szCs w:val="24"/>
        </w:rPr>
        <w:t>выполнять план действий и проводить пошаговый контроль его выполнения в сотрудничестве с учителем и одноклассниками;</w:t>
      </w:r>
    </w:p>
    <w:p w14:paraId="0825DBF1">
      <w:pPr>
        <w:pStyle w:val="7"/>
        <w:numPr>
          <w:ilvl w:val="0"/>
          <w:numId w:val="6"/>
        </w:numPr>
        <w:spacing w:after="0" w:line="240" w:lineRule="auto"/>
        <w:ind w:left="0" w:firstLine="567"/>
        <w:jc w:val="both"/>
        <w:rPr>
          <w:rFonts w:ascii="Times New Roman" w:hAnsi="Times New Roman"/>
          <w:sz w:val="24"/>
          <w:szCs w:val="24"/>
        </w:rPr>
      </w:pPr>
      <w:r>
        <w:rPr>
          <w:rFonts w:ascii="Times New Roman" w:hAnsi="Times New Roman"/>
          <w:sz w:val="24"/>
          <w:szCs w:val="24"/>
        </w:rPr>
        <w:t>в сотрудничестве с учителем находить несколько способов решения учебной задачи, выбирать наиболее рациональный.</w:t>
      </w:r>
    </w:p>
    <w:p w14:paraId="535921B3">
      <w:pPr>
        <w:pStyle w:val="7"/>
        <w:numPr>
          <w:ilvl w:val="0"/>
          <w:numId w:val="6"/>
        </w:numPr>
        <w:spacing w:after="0" w:line="240" w:lineRule="auto"/>
        <w:ind w:left="0" w:firstLine="567"/>
        <w:jc w:val="both"/>
        <w:rPr>
          <w:rFonts w:ascii="Times New Roman" w:hAnsi="Times New Roman"/>
          <w:sz w:val="24"/>
          <w:szCs w:val="24"/>
        </w:rPr>
      </w:pPr>
      <w:r>
        <w:rPr>
          <w:rFonts w:ascii="Times New Roman" w:hAnsi="Times New Roman"/>
          <w:sz w:val="24"/>
          <w:szCs w:val="24"/>
        </w:rPr>
        <w:t>определять успешность выполнения своего задания в диалоге с учителем.</w:t>
      </w:r>
    </w:p>
    <w:p w14:paraId="6419B00F">
      <w:pPr>
        <w:spacing w:line="240" w:lineRule="auto"/>
        <w:ind w:firstLine="567"/>
        <w:contextualSpacing/>
        <w:jc w:val="both"/>
        <w:rPr>
          <w:rFonts w:ascii="Times New Roman" w:hAnsi="Times New Roman"/>
          <w:b/>
          <w:bCs/>
          <w:sz w:val="24"/>
          <w:szCs w:val="24"/>
        </w:rPr>
      </w:pPr>
      <w:r>
        <w:rPr>
          <w:rFonts w:ascii="Times New Roman" w:hAnsi="Times New Roman"/>
          <w:b/>
          <w:bCs/>
          <w:sz w:val="24"/>
          <w:szCs w:val="24"/>
        </w:rPr>
        <w:t>Обучающиеся получат возможность научиться:</w:t>
      </w:r>
    </w:p>
    <w:p w14:paraId="7419D179">
      <w:pPr>
        <w:pStyle w:val="7"/>
        <w:numPr>
          <w:ilvl w:val="0"/>
          <w:numId w:val="6"/>
        </w:numPr>
        <w:spacing w:after="0" w:line="240" w:lineRule="auto"/>
        <w:ind w:left="0" w:firstLine="567"/>
        <w:jc w:val="both"/>
        <w:rPr>
          <w:rFonts w:ascii="Times New Roman" w:hAnsi="Times New Roman"/>
          <w:sz w:val="24"/>
          <w:szCs w:val="24"/>
        </w:rPr>
      </w:pPr>
      <w:r>
        <w:rPr>
          <w:rFonts w:ascii="Times New Roman" w:hAnsi="Times New Roman"/>
          <w:sz w:val="24"/>
          <w:szCs w:val="24"/>
        </w:rPr>
        <w:t>принимать учебную задачу, предлагать возможные способы её решения, воспринимать и оценивать предложения других учеников по её решению;</w:t>
      </w:r>
    </w:p>
    <w:p w14:paraId="292097A9">
      <w:pPr>
        <w:pStyle w:val="7"/>
        <w:numPr>
          <w:ilvl w:val="0"/>
          <w:numId w:val="6"/>
        </w:numPr>
        <w:spacing w:after="0" w:line="240" w:lineRule="auto"/>
        <w:ind w:left="0" w:firstLine="567"/>
        <w:jc w:val="both"/>
        <w:rPr>
          <w:rFonts w:ascii="Times New Roman" w:hAnsi="Times New Roman"/>
          <w:sz w:val="24"/>
          <w:szCs w:val="24"/>
        </w:rPr>
      </w:pPr>
      <w:r>
        <w:rPr>
          <w:rFonts w:ascii="Times New Roman" w:hAnsi="Times New Roman"/>
          <w:sz w:val="24"/>
          <w:szCs w:val="24"/>
        </w:rPr>
        <w:t>оценивать правильность выполнения действий по решению учебной задачи и вносить необходимые исправления;</w:t>
      </w:r>
    </w:p>
    <w:p w14:paraId="4008B13D">
      <w:pPr>
        <w:pStyle w:val="7"/>
        <w:numPr>
          <w:ilvl w:val="0"/>
          <w:numId w:val="6"/>
        </w:numPr>
        <w:spacing w:after="0" w:line="240" w:lineRule="auto"/>
        <w:ind w:left="0" w:firstLine="567"/>
        <w:jc w:val="both"/>
        <w:rPr>
          <w:rFonts w:ascii="Times New Roman" w:hAnsi="Times New Roman"/>
          <w:sz w:val="24"/>
          <w:szCs w:val="24"/>
        </w:rPr>
      </w:pPr>
      <w:r>
        <w:rPr>
          <w:rFonts w:ascii="Times New Roman" w:hAnsi="Times New Roman"/>
          <w:sz w:val="24"/>
          <w:szCs w:val="24"/>
        </w:rPr>
        <w:t>выполнять учебные действия в устной и письменной форме, использовать математические термины, символы и знаки;</w:t>
      </w:r>
    </w:p>
    <w:p w14:paraId="45F8A5C1">
      <w:pPr>
        <w:pStyle w:val="7"/>
        <w:numPr>
          <w:ilvl w:val="0"/>
          <w:numId w:val="6"/>
        </w:numPr>
        <w:spacing w:after="0" w:line="240" w:lineRule="auto"/>
        <w:ind w:left="0" w:firstLine="567"/>
        <w:jc w:val="both"/>
        <w:rPr>
          <w:rFonts w:ascii="Times New Roman" w:hAnsi="Times New Roman"/>
          <w:sz w:val="24"/>
          <w:szCs w:val="24"/>
        </w:rPr>
      </w:pPr>
      <w:r>
        <w:rPr>
          <w:rFonts w:ascii="Times New Roman" w:hAnsi="Times New Roman"/>
          <w:sz w:val="24"/>
          <w:szCs w:val="24"/>
        </w:rPr>
        <w:t>контролировать ход совместной работы и оказывать помощь товарищу в случаях затруднений.</w:t>
      </w:r>
    </w:p>
    <w:p w14:paraId="1D74CDB6">
      <w:pPr>
        <w:spacing w:line="240" w:lineRule="auto"/>
        <w:ind w:firstLine="567"/>
        <w:contextualSpacing/>
        <w:jc w:val="both"/>
        <w:rPr>
          <w:rFonts w:ascii="Times New Roman" w:hAnsi="Times New Roman"/>
          <w:b/>
          <w:sz w:val="24"/>
          <w:szCs w:val="24"/>
        </w:rPr>
      </w:pPr>
      <w:r>
        <w:rPr>
          <w:rFonts w:ascii="Times New Roman" w:hAnsi="Times New Roman"/>
          <w:b/>
          <w:sz w:val="24"/>
          <w:szCs w:val="24"/>
        </w:rPr>
        <w:t>Познавательные УУД:</w:t>
      </w:r>
    </w:p>
    <w:p w14:paraId="6C2827B7">
      <w:pPr>
        <w:spacing w:line="240" w:lineRule="auto"/>
        <w:ind w:firstLine="567"/>
        <w:contextualSpacing/>
        <w:jc w:val="both"/>
        <w:rPr>
          <w:rFonts w:ascii="Times New Roman" w:hAnsi="Times New Roman"/>
          <w:b/>
          <w:sz w:val="24"/>
          <w:szCs w:val="24"/>
        </w:rPr>
      </w:pPr>
      <w:r>
        <w:rPr>
          <w:rFonts w:ascii="Times New Roman" w:hAnsi="Times New Roman"/>
          <w:b/>
          <w:bCs/>
          <w:sz w:val="24"/>
          <w:szCs w:val="24"/>
        </w:rPr>
        <w:t>Обучающиеся научатся:</w:t>
      </w:r>
    </w:p>
    <w:p w14:paraId="3EA82A70">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строить несложные модели математических понятий и отношений, ситуаций, описанных в задачах;</w:t>
      </w:r>
    </w:p>
    <w:p w14:paraId="03FFF985">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описывать результаты учебных действий, используя математические термины и записи;</w:t>
      </w:r>
    </w:p>
    <w:p w14:paraId="3FB6FC2B">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понимать, что одна и та же математическая модель отражает одни и те же отношения между различными объектами;</w:t>
      </w:r>
    </w:p>
    <w:p w14:paraId="56DCE39F">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иметь общее представление о базовых межпредметных понятиях: числе, величине, геометрической фигуре;</w:t>
      </w:r>
    </w:p>
    <w:p w14:paraId="54FF5413">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применять полученные знания в изменённых условиях;</w:t>
      </w:r>
    </w:p>
    <w:p w14:paraId="0822A251">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осваивать способы решения задач творческого и поискового характера; выполнять сравнение, обобщение, классификацию заданных объектов;</w:t>
      </w:r>
    </w:p>
    <w:p w14:paraId="277DAC7F">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выделять из предложенного текста информацию, дополнять ею текст задачи с недостающими данными, составлять по ней текстовые задачи с разными вопросами и решать их;</w:t>
      </w:r>
    </w:p>
    <w:p w14:paraId="62ADC7B4">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осуществлять поиск нужной информации в материале учебника и в других источниках (книги, аудио- и видео-носители, а также Интернет с помощью взрослых);</w:t>
      </w:r>
    </w:p>
    <w:p w14:paraId="4C78CF89">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представлять собранную в результате расширенного поиска информацию в разной форме (пересказ, текст, таблицы).</w:t>
      </w:r>
    </w:p>
    <w:p w14:paraId="32574D7A">
      <w:pPr>
        <w:spacing w:line="240" w:lineRule="auto"/>
        <w:ind w:firstLine="567"/>
        <w:contextualSpacing/>
        <w:jc w:val="both"/>
        <w:rPr>
          <w:rFonts w:ascii="Times New Roman" w:hAnsi="Times New Roman"/>
          <w:b/>
          <w:bCs/>
          <w:sz w:val="24"/>
          <w:szCs w:val="24"/>
        </w:rPr>
      </w:pPr>
      <w:r>
        <w:rPr>
          <w:rFonts w:ascii="Times New Roman" w:hAnsi="Times New Roman"/>
          <w:b/>
          <w:bCs/>
          <w:sz w:val="24"/>
          <w:szCs w:val="24"/>
        </w:rPr>
        <w:t>Обучающиеся получат возможность научиться:</w:t>
      </w:r>
    </w:p>
    <w:p w14:paraId="18347D75">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фиксировать математические отношения между объектами и группами объектов в знаково-символической форме (на моделях);</w:t>
      </w:r>
    </w:p>
    <w:p w14:paraId="2A99944B">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осуществлять расширенный поиск нужной информации в различных источниках, использовать её для решения задач, математических сообщений, изготовления объектов с использованием свойств геометрических фигур;</w:t>
      </w:r>
    </w:p>
    <w:p w14:paraId="7DD485CF">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анализировать и систематизировать собранную информацию и представлять её в предложенной форме (пересказ, текст, таблицы).</w:t>
      </w:r>
    </w:p>
    <w:p w14:paraId="5BFC6740">
      <w:pPr>
        <w:pStyle w:val="7"/>
        <w:spacing w:after="0" w:line="240" w:lineRule="auto"/>
        <w:ind w:left="0" w:firstLine="567"/>
        <w:jc w:val="both"/>
        <w:rPr>
          <w:rFonts w:ascii="Times New Roman" w:hAnsi="Times New Roman"/>
          <w:b/>
          <w:sz w:val="24"/>
          <w:szCs w:val="24"/>
        </w:rPr>
      </w:pPr>
      <w:r>
        <w:rPr>
          <w:rFonts w:ascii="Times New Roman" w:hAnsi="Times New Roman"/>
          <w:b/>
          <w:sz w:val="24"/>
          <w:szCs w:val="24"/>
        </w:rPr>
        <w:t>Коммуникативные УУД:</w:t>
      </w:r>
    </w:p>
    <w:p w14:paraId="53FA0677">
      <w:pPr>
        <w:spacing w:line="240" w:lineRule="auto"/>
        <w:ind w:firstLine="567"/>
        <w:contextualSpacing/>
        <w:jc w:val="both"/>
        <w:rPr>
          <w:rFonts w:ascii="Times New Roman" w:hAnsi="Times New Roman"/>
          <w:b/>
          <w:sz w:val="24"/>
          <w:szCs w:val="24"/>
        </w:rPr>
      </w:pPr>
      <w:r>
        <w:rPr>
          <w:rFonts w:ascii="Times New Roman" w:hAnsi="Times New Roman"/>
          <w:b/>
          <w:bCs/>
          <w:sz w:val="24"/>
          <w:szCs w:val="24"/>
        </w:rPr>
        <w:t>Обучающиеся научатся:</w:t>
      </w:r>
    </w:p>
    <w:p w14:paraId="41044BD0">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строить речевое высказывание в устной форме, использовать математическую терминологию;</w:t>
      </w:r>
    </w:p>
    <w:p w14:paraId="0277C5A5">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оценивать различные подходы и точки зрения на обсуждаемый вопрос;</w:t>
      </w:r>
    </w:p>
    <w:p w14:paraId="795644B2">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уважительно вести диалог с товарищами, стремиться к тому, чтобы учитывать разные мнения;</w:t>
      </w:r>
    </w:p>
    <w:p w14:paraId="6A854A0E">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принимать активное участие в работе в паре и в группе с одноклассниками: определять общие цели работы, намечать способы их достижения, распределять роли в совместной деятельности, анализировать ход и результаты проделанной работы;</w:t>
      </w:r>
    </w:p>
    <w:p w14:paraId="2F0081E5">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вносить и отстаивать свои предложения по организации совместной работы, понятные для партнёра, по обсуждаемому вопросу;</w:t>
      </w:r>
    </w:p>
    <w:p w14:paraId="67C216C8">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осуществлять взаимный контроль и оказывать в сотрудничестве необходимую взаимную помощь.</w:t>
      </w:r>
    </w:p>
    <w:p w14:paraId="46554339">
      <w:pPr>
        <w:spacing w:line="240" w:lineRule="auto"/>
        <w:ind w:firstLine="567"/>
        <w:contextualSpacing/>
        <w:jc w:val="both"/>
        <w:rPr>
          <w:rFonts w:ascii="Times New Roman" w:hAnsi="Times New Roman"/>
          <w:b/>
          <w:bCs/>
          <w:sz w:val="24"/>
          <w:szCs w:val="24"/>
        </w:rPr>
      </w:pPr>
      <w:r>
        <w:rPr>
          <w:rFonts w:ascii="Times New Roman" w:hAnsi="Times New Roman"/>
          <w:b/>
          <w:bCs/>
          <w:sz w:val="24"/>
          <w:szCs w:val="24"/>
        </w:rPr>
        <w:t>Обучающиеся получат возможность научиться:</w:t>
      </w:r>
    </w:p>
    <w:p w14:paraId="2358B33F">
      <w:pPr>
        <w:pStyle w:val="7"/>
        <w:numPr>
          <w:ilvl w:val="0"/>
          <w:numId w:val="7"/>
        </w:numPr>
        <w:spacing w:after="0" w:line="240" w:lineRule="auto"/>
        <w:ind w:left="0" w:firstLine="567"/>
        <w:jc w:val="both"/>
        <w:rPr>
          <w:rFonts w:ascii="Times New Roman" w:hAnsi="Times New Roman"/>
          <w:sz w:val="24"/>
          <w:szCs w:val="24"/>
        </w:rPr>
      </w:pPr>
      <w:r>
        <w:rPr>
          <w:rFonts w:ascii="Times New Roman" w:hAnsi="Times New Roman"/>
          <w:sz w:val="24"/>
          <w:szCs w:val="24"/>
        </w:rPr>
        <w:t>самостоятельно оценивать различные подходы и точки зрения, высказывать своё мнение, аргументированно его обосновывать;</w:t>
      </w:r>
    </w:p>
    <w:p w14:paraId="4C41D64D">
      <w:pPr>
        <w:pStyle w:val="7"/>
        <w:numPr>
          <w:ilvl w:val="0"/>
          <w:numId w:val="7"/>
        </w:numPr>
        <w:spacing w:after="0" w:line="240" w:lineRule="auto"/>
        <w:ind w:left="0" w:firstLine="567"/>
        <w:jc w:val="both"/>
        <w:rPr>
          <w:rFonts w:ascii="Times New Roman" w:hAnsi="Times New Roman"/>
          <w:color w:val="002060"/>
          <w:sz w:val="24"/>
          <w:szCs w:val="24"/>
        </w:rPr>
      </w:pPr>
      <w:r>
        <w:rPr>
          <w:rFonts w:ascii="Times New Roman" w:hAnsi="Times New Roman"/>
          <w:sz w:val="24"/>
          <w:szCs w:val="24"/>
        </w:rPr>
        <w:t>контролировать ход совместной работы и оказывать помощь товарищу в случаях затруднения.</w:t>
      </w:r>
    </w:p>
    <w:p w14:paraId="1345CD12">
      <w:pPr>
        <w:autoSpaceDE w:val="0"/>
        <w:autoSpaceDN w:val="0"/>
        <w:adjustRightInd w:val="0"/>
        <w:spacing w:line="240" w:lineRule="auto"/>
        <w:ind w:firstLine="567"/>
        <w:contextualSpacing/>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aps/>
          <w:color w:val="000000" w:themeColor="text1"/>
          <w:sz w:val="24"/>
          <w:szCs w:val="24"/>
          <w14:textFill>
            <w14:solidFill>
              <w14:schemeClr w14:val="tx1"/>
            </w14:solidFill>
          </w14:textFill>
        </w:rPr>
        <w:t>Предметные результаты</w:t>
      </w:r>
    </w:p>
    <w:p w14:paraId="4A30ECA1">
      <w:pPr>
        <w:spacing w:line="240" w:lineRule="auto"/>
        <w:ind w:firstLine="567"/>
        <w:contextualSpacing/>
        <w:jc w:val="both"/>
        <w:rPr>
          <w:rFonts w:ascii="Times New Roman" w:hAnsi="Times New Roman"/>
          <w:b/>
          <w:sz w:val="24"/>
          <w:szCs w:val="24"/>
        </w:rPr>
      </w:pPr>
      <w:r>
        <w:rPr>
          <w:rFonts w:ascii="Times New Roman" w:hAnsi="Times New Roman"/>
          <w:b/>
          <w:bCs/>
          <w:sz w:val="24"/>
          <w:szCs w:val="24"/>
        </w:rPr>
        <w:t>Обучающиеся научатся:</w:t>
      </w:r>
    </w:p>
    <w:p w14:paraId="2C2324DD">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образовывать, называть, читать, записывать числа от 0 до 100;</w:t>
      </w:r>
    </w:p>
    <w:p w14:paraId="477337EE">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сравнивать числа и записывать результат сравнения;</w:t>
      </w:r>
    </w:p>
    <w:p w14:paraId="7656DB2E">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заменять двузначное число суммой разрядных слагаемых;</w:t>
      </w:r>
    </w:p>
    <w:p w14:paraId="6EF2050E">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упорядочивать заданные числа;</w:t>
      </w:r>
    </w:p>
    <w:p w14:paraId="17CD4262">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выполнять сложение и вычитание вида 30 + 5, 35 – 5,35 – 30;</w:t>
      </w:r>
    </w:p>
    <w:p w14:paraId="56B33D71">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устанавливать закономерность — правило, по которому составлена числовая последовательность (увеличение/уменьшение числа на несколько единиц);</w:t>
      </w:r>
    </w:p>
    <w:p w14:paraId="3519DE73">
      <w:pPr>
        <w:pStyle w:val="7"/>
        <w:spacing w:after="0" w:line="240" w:lineRule="auto"/>
        <w:ind w:left="0" w:firstLine="567"/>
        <w:jc w:val="both"/>
        <w:rPr>
          <w:rFonts w:ascii="Times New Roman" w:hAnsi="Times New Roman"/>
          <w:sz w:val="24"/>
          <w:szCs w:val="24"/>
        </w:rPr>
      </w:pPr>
      <w:r>
        <w:rPr>
          <w:rFonts w:ascii="Times New Roman" w:hAnsi="Times New Roman"/>
          <w:sz w:val="24"/>
          <w:szCs w:val="24"/>
        </w:rPr>
        <w:t>продолжать её или восстанавливать пропущенные в ней числа;</w:t>
      </w:r>
    </w:p>
    <w:p w14:paraId="2BEF9F4B">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группировать числа по заданному или самостоятельно установленному признаку;</w:t>
      </w:r>
    </w:p>
    <w:p w14:paraId="749DD7E2">
      <w:pPr>
        <w:pStyle w:val="7"/>
        <w:numPr>
          <w:ilvl w:val="0"/>
          <w:numId w:val="8"/>
        </w:numPr>
        <w:spacing w:after="0" w:line="240" w:lineRule="auto"/>
        <w:ind w:left="0" w:firstLine="567"/>
        <w:jc w:val="both"/>
        <w:rPr>
          <w:rFonts w:ascii="Times New Roman" w:hAnsi="Times New Roman"/>
          <w:i/>
          <w:iCs/>
          <w:sz w:val="24"/>
          <w:szCs w:val="24"/>
        </w:rPr>
      </w:pPr>
      <w:r>
        <w:rPr>
          <w:rFonts w:ascii="Times New Roman" w:hAnsi="Times New Roman"/>
          <w:sz w:val="24"/>
          <w:szCs w:val="24"/>
        </w:rPr>
        <w:t xml:space="preserve">читать и записывать значения </w:t>
      </w:r>
      <w:r>
        <w:rPr>
          <w:rFonts w:ascii="Times New Roman" w:hAnsi="Times New Roman"/>
          <w:i/>
          <w:iCs/>
          <w:sz w:val="24"/>
          <w:szCs w:val="24"/>
        </w:rPr>
        <w:t>длины</w:t>
      </w:r>
      <w:r>
        <w:rPr>
          <w:rFonts w:ascii="Times New Roman" w:hAnsi="Times New Roman"/>
          <w:sz w:val="24"/>
          <w:szCs w:val="24"/>
        </w:rPr>
        <w:t xml:space="preserve">, используя изученные единицы измерения этой величины (миллиметр, сантиметр, дециметр, метр) и соотношения между </w:t>
      </w:r>
      <w:r>
        <w:rPr>
          <w:rFonts w:ascii="Times New Roman" w:hAnsi="Times New Roman"/>
          <w:i/>
          <w:iCs/>
          <w:sz w:val="24"/>
          <w:szCs w:val="24"/>
        </w:rPr>
        <w:t>ними: 1 м = 100 см; 1 м = 10 дм; 1 дм = 10 см; 1 см = 10 мм;</w:t>
      </w:r>
    </w:p>
    <w:p w14:paraId="361472DF">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читать и записывать значение величины </w:t>
      </w:r>
      <w:r>
        <w:rPr>
          <w:rFonts w:ascii="Times New Roman" w:hAnsi="Times New Roman"/>
          <w:i/>
          <w:iCs/>
          <w:sz w:val="24"/>
          <w:szCs w:val="24"/>
        </w:rPr>
        <w:t>время</w:t>
      </w:r>
      <w:r>
        <w:rPr>
          <w:rFonts w:ascii="Times New Roman" w:hAnsi="Times New Roman"/>
          <w:sz w:val="24"/>
          <w:szCs w:val="24"/>
        </w:rPr>
        <w:t>, используя изученные единицы измерения этой величины (час, минута) и соотношение между ними: 1 ч = 60 мин;</w:t>
      </w:r>
    </w:p>
    <w:p w14:paraId="729DECFF">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определять по часам время с точностью до минуты;</w:t>
      </w:r>
    </w:p>
    <w:p w14:paraId="0F4EE123">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записывать и использовать соотношение между рублём и копейкой: 1 р. = 100 к.</w:t>
      </w:r>
    </w:p>
    <w:p w14:paraId="1387D460">
      <w:pPr>
        <w:spacing w:line="240" w:lineRule="auto"/>
        <w:ind w:firstLine="567"/>
        <w:contextualSpacing/>
        <w:jc w:val="both"/>
        <w:rPr>
          <w:rFonts w:ascii="Times New Roman" w:hAnsi="Times New Roman"/>
          <w:b/>
          <w:bCs/>
          <w:sz w:val="24"/>
          <w:szCs w:val="24"/>
        </w:rPr>
      </w:pPr>
      <w:r>
        <w:rPr>
          <w:rFonts w:ascii="Times New Roman" w:hAnsi="Times New Roman"/>
          <w:b/>
          <w:bCs/>
          <w:sz w:val="24"/>
          <w:szCs w:val="24"/>
        </w:rPr>
        <w:t>Обучающиеся получат возможность научиться:</w:t>
      </w:r>
    </w:p>
    <w:p w14:paraId="297D9281">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группировать объекты по разным признакам;</w:t>
      </w:r>
    </w:p>
    <w:p w14:paraId="61036810">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самостоятельно выбирать единицу для измерения таких величин, как длина, время, в конкретных условиях и объяснять свой выбор.</w:t>
      </w:r>
    </w:p>
    <w:p w14:paraId="743A1E69">
      <w:pPr>
        <w:pStyle w:val="7"/>
        <w:spacing w:after="0" w:line="240" w:lineRule="auto"/>
        <w:ind w:left="0" w:firstLine="567"/>
        <w:jc w:val="both"/>
        <w:rPr>
          <w:rFonts w:ascii="Times New Roman" w:hAnsi="Times New Roman"/>
          <w:i/>
          <w:iCs/>
          <w:sz w:val="24"/>
          <w:szCs w:val="24"/>
        </w:rPr>
      </w:pPr>
      <w:r>
        <w:rPr>
          <w:rFonts w:ascii="Times New Roman" w:hAnsi="Times New Roman"/>
          <w:b/>
          <w:bCs/>
          <w:sz w:val="24"/>
          <w:szCs w:val="24"/>
        </w:rPr>
        <w:t>Арифметические действия</w:t>
      </w:r>
    </w:p>
    <w:p w14:paraId="69677D87">
      <w:pPr>
        <w:spacing w:line="240" w:lineRule="auto"/>
        <w:ind w:firstLine="567"/>
        <w:contextualSpacing/>
        <w:jc w:val="both"/>
        <w:rPr>
          <w:rFonts w:ascii="Times New Roman" w:hAnsi="Times New Roman"/>
          <w:b/>
          <w:sz w:val="24"/>
          <w:szCs w:val="24"/>
        </w:rPr>
      </w:pPr>
      <w:r>
        <w:rPr>
          <w:rFonts w:ascii="Times New Roman" w:hAnsi="Times New Roman"/>
          <w:b/>
          <w:bCs/>
          <w:sz w:val="24"/>
          <w:szCs w:val="24"/>
        </w:rPr>
        <w:t>Обучающиеся научатся:</w:t>
      </w:r>
    </w:p>
    <w:p w14:paraId="6F148DE0">
      <w:pPr>
        <w:pStyle w:val="7"/>
        <w:numPr>
          <w:ilvl w:val="0"/>
          <w:numId w:val="8"/>
        </w:numPr>
        <w:spacing w:after="0" w:line="240" w:lineRule="auto"/>
        <w:ind w:left="0" w:firstLine="567"/>
        <w:jc w:val="both"/>
        <w:rPr>
          <w:rFonts w:ascii="Times New Roman" w:hAnsi="Times New Roman"/>
          <w:b/>
          <w:bCs/>
          <w:sz w:val="24"/>
          <w:szCs w:val="24"/>
        </w:rPr>
      </w:pPr>
      <w:r>
        <w:rPr>
          <w:rFonts w:ascii="Times New Roman" w:hAnsi="Times New Roman"/>
          <w:sz w:val="24"/>
          <w:szCs w:val="24"/>
        </w:rPr>
        <w:t xml:space="preserve">воспроизводить по памяти таблицу сложения чисел в пределах 20 и использовать её при выполнении действий </w:t>
      </w:r>
      <w:r>
        <w:rPr>
          <w:rFonts w:ascii="Times New Roman" w:hAnsi="Times New Roman"/>
          <w:i/>
          <w:iCs/>
          <w:sz w:val="24"/>
          <w:szCs w:val="24"/>
        </w:rPr>
        <w:t xml:space="preserve">сложения </w:t>
      </w:r>
      <w:r>
        <w:rPr>
          <w:rFonts w:ascii="Times New Roman" w:hAnsi="Times New Roman"/>
          <w:sz w:val="24"/>
          <w:szCs w:val="24"/>
        </w:rPr>
        <w:t xml:space="preserve">и </w:t>
      </w:r>
      <w:r>
        <w:rPr>
          <w:rFonts w:ascii="Times New Roman" w:hAnsi="Times New Roman"/>
          <w:i/>
          <w:iCs/>
          <w:sz w:val="24"/>
          <w:szCs w:val="24"/>
        </w:rPr>
        <w:t>вычитания</w:t>
      </w:r>
      <w:r>
        <w:rPr>
          <w:rFonts w:ascii="Times New Roman" w:hAnsi="Times New Roman"/>
          <w:sz w:val="24"/>
          <w:szCs w:val="24"/>
        </w:rPr>
        <w:t>;</w:t>
      </w:r>
    </w:p>
    <w:p w14:paraId="788BC387">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выполнять сложение и вычитание в пределах 100: в более лёгких случаях устно, в более сложных — письменно (столбиком);</w:t>
      </w:r>
    </w:p>
    <w:p w14:paraId="46AF69F8">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применять переместительное и сочетательное свойства сложения при вычислениях.</w:t>
      </w:r>
    </w:p>
    <w:p w14:paraId="37359C2F">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выполнять проверку правильности выполнения сложения и вычитания;</w:t>
      </w:r>
    </w:p>
    <w:p w14:paraId="624E089E">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называть и обозначать действия </w:t>
      </w:r>
      <w:r>
        <w:rPr>
          <w:rFonts w:ascii="Times New Roman" w:hAnsi="Times New Roman"/>
          <w:i/>
          <w:iCs/>
          <w:sz w:val="24"/>
          <w:szCs w:val="24"/>
        </w:rPr>
        <w:t xml:space="preserve">умножения </w:t>
      </w:r>
      <w:r>
        <w:rPr>
          <w:rFonts w:ascii="Times New Roman" w:hAnsi="Times New Roman"/>
          <w:sz w:val="24"/>
          <w:szCs w:val="24"/>
        </w:rPr>
        <w:t xml:space="preserve">и </w:t>
      </w:r>
      <w:r>
        <w:rPr>
          <w:rFonts w:ascii="Times New Roman" w:hAnsi="Times New Roman"/>
          <w:i/>
          <w:iCs/>
          <w:sz w:val="24"/>
          <w:szCs w:val="24"/>
        </w:rPr>
        <w:t>деления</w:t>
      </w:r>
      <w:r>
        <w:rPr>
          <w:rFonts w:ascii="Times New Roman" w:hAnsi="Times New Roman"/>
          <w:sz w:val="24"/>
          <w:szCs w:val="24"/>
        </w:rPr>
        <w:t>;</w:t>
      </w:r>
    </w:p>
    <w:p w14:paraId="27366721">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заменять сумму одинаковых слагаемых произведением и произведение суммой одинаковых слагаемых;</w:t>
      </w:r>
    </w:p>
    <w:p w14:paraId="47533878">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умножать 1 и 0 на число; умножать и делить на 10;</w:t>
      </w:r>
    </w:p>
    <w:p w14:paraId="289EE635">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читать и записывать числовые выражения в 2 действия;</w:t>
      </w:r>
    </w:p>
    <w:p w14:paraId="7854BC64">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находить значения числовых выражений в 2 действия, содержащих сложение и </w:t>
      </w:r>
      <w:r>
        <w:rPr>
          <w:rFonts w:ascii="Times New Roman" w:hAnsi="Times New Roman"/>
          <w:i/>
          <w:iCs/>
          <w:sz w:val="24"/>
          <w:szCs w:val="24"/>
        </w:rPr>
        <w:t>вычитание</w:t>
      </w:r>
      <w:r>
        <w:rPr>
          <w:rFonts w:ascii="Times New Roman" w:hAnsi="Times New Roman"/>
          <w:sz w:val="24"/>
          <w:szCs w:val="24"/>
        </w:rPr>
        <w:t xml:space="preserve"> (со скобками и без скобок);</w:t>
      </w:r>
    </w:p>
    <w:p w14:paraId="181A9836">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использовать термины уравнение, буквенное выражение.</w:t>
      </w:r>
    </w:p>
    <w:p w14:paraId="658D2AB3">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Учащийся получит возможность научиться:</w:t>
      </w:r>
    </w:p>
    <w:p w14:paraId="7EBA62BB">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вычислять значение буквенного выражения, содержащего одну букву при заданном её значении;</w:t>
      </w:r>
    </w:p>
    <w:p w14:paraId="1EF0C959">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решать одношаговые уравнения подбором неизвестного числа;</w:t>
      </w:r>
    </w:p>
    <w:p w14:paraId="59427CC1">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моделировать действия умножение и деление с использованием предметов, схематических рисунков и схематических чертежей;</w:t>
      </w:r>
    </w:p>
    <w:p w14:paraId="722E6EA3">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раскрывать конкретный смысл действий умножение и деление;</w:t>
      </w:r>
    </w:p>
    <w:p w14:paraId="765FDD7C">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применять переместительное свойство умножения при вычислениях;</w:t>
      </w:r>
    </w:p>
    <w:p w14:paraId="049AAA24">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называть компоненты и результаты действий умножения и деления;</w:t>
      </w:r>
    </w:p>
    <w:p w14:paraId="6D15F10C">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устанавливать взаимосвязи между компонентами и результатом умножения;</w:t>
      </w:r>
    </w:p>
    <w:p w14:paraId="19F9E9A6">
      <w:pPr>
        <w:pStyle w:val="7"/>
        <w:numPr>
          <w:ilvl w:val="0"/>
          <w:numId w:val="8"/>
        </w:numPr>
        <w:spacing w:after="0" w:line="240" w:lineRule="auto"/>
        <w:ind w:left="0" w:firstLine="567"/>
        <w:jc w:val="both"/>
        <w:rPr>
          <w:rFonts w:ascii="Times New Roman" w:hAnsi="Times New Roman"/>
          <w:sz w:val="24"/>
          <w:szCs w:val="24"/>
        </w:rPr>
      </w:pPr>
      <w:r>
        <w:rPr>
          <w:rFonts w:ascii="Times New Roman" w:hAnsi="Times New Roman"/>
          <w:sz w:val="24"/>
          <w:szCs w:val="24"/>
        </w:rPr>
        <w:t>выполнять умножение и деление с числами 2 и 3.</w:t>
      </w:r>
    </w:p>
    <w:p w14:paraId="3E8A934C">
      <w:pPr>
        <w:spacing w:line="240" w:lineRule="auto"/>
        <w:ind w:firstLine="567"/>
        <w:contextualSpacing/>
        <w:jc w:val="both"/>
        <w:rPr>
          <w:rFonts w:ascii="Times New Roman" w:hAnsi="Times New Roman"/>
          <w:b/>
          <w:sz w:val="24"/>
          <w:szCs w:val="24"/>
        </w:rPr>
      </w:pPr>
      <w:r>
        <w:rPr>
          <w:rFonts w:ascii="Times New Roman" w:hAnsi="Times New Roman"/>
          <w:b/>
          <w:sz w:val="24"/>
          <w:szCs w:val="24"/>
        </w:rPr>
        <w:t>Работа с текстовыми задачами</w:t>
      </w:r>
    </w:p>
    <w:p w14:paraId="10C2DCF6">
      <w:pPr>
        <w:spacing w:line="240" w:lineRule="auto"/>
        <w:ind w:firstLine="567"/>
        <w:contextualSpacing/>
        <w:jc w:val="both"/>
        <w:rPr>
          <w:rFonts w:ascii="Times New Roman" w:hAnsi="Times New Roman"/>
          <w:b/>
          <w:sz w:val="24"/>
          <w:szCs w:val="24"/>
        </w:rPr>
      </w:pPr>
      <w:r>
        <w:rPr>
          <w:rFonts w:ascii="Times New Roman" w:hAnsi="Times New Roman"/>
          <w:b/>
          <w:bCs/>
          <w:sz w:val="24"/>
          <w:szCs w:val="24"/>
        </w:rPr>
        <w:t>Обучающиеся научатся:</w:t>
      </w:r>
    </w:p>
    <w:p w14:paraId="3CF26EC8">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bCs/>
          <w:iCs/>
          <w:sz w:val="24"/>
          <w:szCs w:val="24"/>
        </w:rPr>
        <w:t xml:space="preserve">решать задачи в 1—2 действия на сложение и вычитание, на разностное сравнение чисел и задачи в одно действие, раскрывающие конкретный смысл действий </w:t>
      </w:r>
      <w:r>
        <w:rPr>
          <w:rFonts w:ascii="Times New Roman" w:hAnsi="Times New Roman"/>
          <w:bCs/>
          <w:i/>
          <w:iCs/>
          <w:sz w:val="24"/>
          <w:szCs w:val="24"/>
        </w:rPr>
        <w:t xml:space="preserve">умножение </w:t>
      </w:r>
      <w:r>
        <w:rPr>
          <w:rFonts w:ascii="Times New Roman" w:hAnsi="Times New Roman"/>
          <w:bCs/>
          <w:iCs/>
          <w:sz w:val="24"/>
          <w:szCs w:val="24"/>
        </w:rPr>
        <w:t xml:space="preserve">и </w:t>
      </w:r>
      <w:r>
        <w:rPr>
          <w:rFonts w:ascii="Times New Roman" w:hAnsi="Times New Roman"/>
          <w:bCs/>
          <w:i/>
          <w:iCs/>
          <w:sz w:val="24"/>
          <w:szCs w:val="24"/>
        </w:rPr>
        <w:t>деление</w:t>
      </w:r>
      <w:r>
        <w:rPr>
          <w:rFonts w:ascii="Times New Roman" w:hAnsi="Times New Roman"/>
          <w:bCs/>
          <w:iCs/>
          <w:sz w:val="24"/>
          <w:szCs w:val="24"/>
        </w:rPr>
        <w:t>;</w:t>
      </w:r>
    </w:p>
    <w:p w14:paraId="0769CB6A">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bCs/>
          <w:iCs/>
          <w:sz w:val="24"/>
          <w:szCs w:val="24"/>
        </w:rPr>
        <w:t>выполнять краткую запись задачи, схематический рисунок;</w:t>
      </w:r>
    </w:p>
    <w:p w14:paraId="219FB781">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bCs/>
          <w:iCs/>
          <w:sz w:val="24"/>
          <w:szCs w:val="24"/>
        </w:rPr>
        <w:t>составлять текстовую задачу по схематическому рисунку, по краткой записи, по числовому выражению, по числовому выражению, по решению задачи.</w:t>
      </w:r>
    </w:p>
    <w:p w14:paraId="672BA2F9">
      <w:pPr>
        <w:spacing w:line="240" w:lineRule="auto"/>
        <w:ind w:firstLine="567"/>
        <w:contextualSpacing/>
        <w:jc w:val="both"/>
        <w:rPr>
          <w:rFonts w:ascii="Times New Roman" w:hAnsi="Times New Roman"/>
          <w:b/>
          <w:bCs/>
          <w:sz w:val="24"/>
          <w:szCs w:val="24"/>
        </w:rPr>
      </w:pPr>
      <w:r>
        <w:rPr>
          <w:rFonts w:ascii="Times New Roman" w:hAnsi="Times New Roman"/>
          <w:b/>
          <w:bCs/>
          <w:sz w:val="24"/>
          <w:szCs w:val="24"/>
        </w:rPr>
        <w:t>Обучающиеся получат возможность научиться:</w:t>
      </w:r>
    </w:p>
    <w:p w14:paraId="1C12BE04">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bCs/>
          <w:iCs/>
          <w:sz w:val="24"/>
          <w:szCs w:val="24"/>
        </w:rPr>
        <w:t>решать задачи, используя общий план работы над задачей, проверять решение задач указанным способом;</w:t>
      </w:r>
    </w:p>
    <w:p w14:paraId="10403EEE">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bCs/>
          <w:iCs/>
          <w:sz w:val="24"/>
          <w:szCs w:val="24"/>
        </w:rPr>
        <w:t>решать задачи с величинами: цена, количество, стоимость.</w:t>
      </w:r>
    </w:p>
    <w:p w14:paraId="7E12BD12">
      <w:pPr>
        <w:pStyle w:val="7"/>
        <w:spacing w:after="0" w:line="240" w:lineRule="auto"/>
        <w:ind w:left="0" w:firstLine="567"/>
        <w:jc w:val="both"/>
        <w:rPr>
          <w:rFonts w:ascii="Times New Roman" w:hAnsi="Times New Roman"/>
          <w:bCs/>
          <w:i/>
          <w:iCs/>
          <w:sz w:val="24"/>
          <w:szCs w:val="24"/>
        </w:rPr>
      </w:pPr>
      <w:r>
        <w:rPr>
          <w:rFonts w:ascii="Times New Roman" w:hAnsi="Times New Roman"/>
          <w:b/>
          <w:bCs/>
          <w:iCs/>
          <w:sz w:val="24"/>
          <w:szCs w:val="24"/>
        </w:rPr>
        <w:t>Пространственные отношения. Геометрические фигуры</w:t>
      </w:r>
    </w:p>
    <w:p w14:paraId="3F9C1AA2">
      <w:pPr>
        <w:spacing w:line="240" w:lineRule="auto"/>
        <w:ind w:firstLine="567"/>
        <w:contextualSpacing/>
        <w:jc w:val="both"/>
        <w:rPr>
          <w:rFonts w:ascii="Times New Roman" w:hAnsi="Times New Roman"/>
          <w:b/>
          <w:sz w:val="24"/>
          <w:szCs w:val="24"/>
        </w:rPr>
      </w:pPr>
      <w:r>
        <w:rPr>
          <w:rFonts w:ascii="Times New Roman" w:hAnsi="Times New Roman"/>
          <w:b/>
          <w:bCs/>
          <w:sz w:val="24"/>
          <w:szCs w:val="24"/>
        </w:rPr>
        <w:t>Обучающиеся научатся:</w:t>
      </w:r>
    </w:p>
    <w:p w14:paraId="423E4D19">
      <w:pPr>
        <w:pStyle w:val="7"/>
        <w:numPr>
          <w:ilvl w:val="0"/>
          <w:numId w:val="6"/>
        </w:numPr>
        <w:spacing w:after="0" w:line="240" w:lineRule="auto"/>
        <w:ind w:left="0" w:firstLine="567"/>
        <w:jc w:val="both"/>
        <w:rPr>
          <w:rFonts w:ascii="Times New Roman" w:hAnsi="Times New Roman"/>
          <w:iCs/>
          <w:sz w:val="24"/>
          <w:szCs w:val="24"/>
        </w:rPr>
      </w:pPr>
      <w:r>
        <w:rPr>
          <w:rFonts w:ascii="Times New Roman" w:hAnsi="Times New Roman"/>
          <w:iCs/>
          <w:sz w:val="24"/>
          <w:szCs w:val="24"/>
        </w:rPr>
        <w:t>распознавать и называть углы разных видов: прямой, острый, тупой;</w:t>
      </w:r>
    </w:p>
    <w:p w14:paraId="4AD194E7">
      <w:pPr>
        <w:pStyle w:val="7"/>
        <w:numPr>
          <w:ilvl w:val="0"/>
          <w:numId w:val="6"/>
        </w:numPr>
        <w:spacing w:after="0" w:line="240" w:lineRule="auto"/>
        <w:ind w:left="0" w:firstLine="567"/>
        <w:jc w:val="both"/>
        <w:rPr>
          <w:rFonts w:ascii="Times New Roman" w:hAnsi="Times New Roman"/>
          <w:iCs/>
          <w:sz w:val="24"/>
          <w:szCs w:val="24"/>
        </w:rPr>
      </w:pPr>
      <w:r>
        <w:rPr>
          <w:rFonts w:ascii="Times New Roman" w:hAnsi="Times New Roman"/>
          <w:iCs/>
          <w:sz w:val="24"/>
          <w:szCs w:val="24"/>
        </w:rPr>
        <w:t>распознавать и называть геометрические фигуры: треугольник, четырёхугольник и др., выделять среди четырёхугольников прямоугольник (квадрат);</w:t>
      </w:r>
    </w:p>
    <w:p w14:paraId="54E2D91B">
      <w:pPr>
        <w:pStyle w:val="7"/>
        <w:numPr>
          <w:ilvl w:val="0"/>
          <w:numId w:val="6"/>
        </w:numPr>
        <w:spacing w:after="0" w:line="240" w:lineRule="auto"/>
        <w:ind w:left="0" w:firstLine="567"/>
        <w:jc w:val="both"/>
        <w:rPr>
          <w:rFonts w:ascii="Times New Roman" w:hAnsi="Times New Roman"/>
          <w:iCs/>
          <w:sz w:val="24"/>
          <w:szCs w:val="24"/>
        </w:rPr>
      </w:pPr>
      <w:r>
        <w:rPr>
          <w:rFonts w:ascii="Times New Roman" w:hAnsi="Times New Roman"/>
          <w:iCs/>
          <w:sz w:val="24"/>
          <w:szCs w:val="24"/>
        </w:rPr>
        <w:t>выполнять построение прямоугольника (квадрата) с заданными длинами сторон на клетчатой разлиновке с использованием линейки;</w:t>
      </w:r>
    </w:p>
    <w:p w14:paraId="5F21E186">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iCs/>
          <w:sz w:val="24"/>
          <w:szCs w:val="24"/>
        </w:rPr>
        <w:t xml:space="preserve">соотносить реальные объекты с моделями и чертежами треугольника, </w:t>
      </w:r>
      <w:r>
        <w:rPr>
          <w:rFonts w:ascii="Times New Roman" w:hAnsi="Times New Roman"/>
          <w:bCs/>
          <w:iCs/>
          <w:sz w:val="24"/>
          <w:szCs w:val="24"/>
        </w:rPr>
        <w:t>прямоугольника (квадрата).</w:t>
      </w:r>
    </w:p>
    <w:p w14:paraId="6B04D2B3">
      <w:pPr>
        <w:spacing w:line="240" w:lineRule="auto"/>
        <w:ind w:firstLine="567"/>
        <w:contextualSpacing/>
        <w:jc w:val="both"/>
        <w:rPr>
          <w:rFonts w:ascii="Times New Roman" w:hAnsi="Times New Roman"/>
          <w:b/>
          <w:bCs/>
          <w:sz w:val="24"/>
          <w:szCs w:val="24"/>
        </w:rPr>
      </w:pPr>
      <w:r>
        <w:rPr>
          <w:rFonts w:ascii="Times New Roman" w:hAnsi="Times New Roman"/>
          <w:b/>
          <w:bCs/>
          <w:sz w:val="24"/>
          <w:szCs w:val="24"/>
        </w:rPr>
        <w:t>Обучающиеся получат возможность научиться:</w:t>
      </w:r>
    </w:p>
    <w:p w14:paraId="6C08056D">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bCs/>
          <w:iCs/>
          <w:sz w:val="24"/>
          <w:szCs w:val="24"/>
        </w:rPr>
        <w:t>изображать прямоугольник (квадрат) на нелинованной бумаге с использованием линейки и угольника.</w:t>
      </w:r>
    </w:p>
    <w:p w14:paraId="61E9E94C">
      <w:pPr>
        <w:pStyle w:val="7"/>
        <w:spacing w:after="0" w:line="240" w:lineRule="auto"/>
        <w:ind w:left="0" w:firstLine="567"/>
        <w:jc w:val="both"/>
        <w:rPr>
          <w:rFonts w:ascii="Times New Roman" w:hAnsi="Times New Roman"/>
          <w:b/>
          <w:bCs/>
          <w:iCs/>
          <w:sz w:val="24"/>
          <w:szCs w:val="24"/>
        </w:rPr>
      </w:pPr>
      <w:r>
        <w:rPr>
          <w:rFonts w:ascii="Times New Roman" w:hAnsi="Times New Roman"/>
          <w:b/>
          <w:bCs/>
          <w:iCs/>
          <w:sz w:val="24"/>
          <w:szCs w:val="24"/>
        </w:rPr>
        <w:t>Геометрические величины</w:t>
      </w:r>
    </w:p>
    <w:p w14:paraId="1B14D4A5">
      <w:pPr>
        <w:spacing w:line="240" w:lineRule="auto"/>
        <w:ind w:firstLine="567"/>
        <w:contextualSpacing/>
        <w:jc w:val="both"/>
        <w:rPr>
          <w:rFonts w:ascii="Times New Roman" w:hAnsi="Times New Roman"/>
          <w:b/>
          <w:sz w:val="24"/>
          <w:szCs w:val="24"/>
        </w:rPr>
      </w:pPr>
      <w:r>
        <w:rPr>
          <w:rFonts w:ascii="Times New Roman" w:hAnsi="Times New Roman"/>
          <w:b/>
          <w:bCs/>
          <w:sz w:val="24"/>
          <w:szCs w:val="24"/>
        </w:rPr>
        <w:t>Обучающиеся научатся:</w:t>
      </w:r>
    </w:p>
    <w:p w14:paraId="563B7536">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bCs/>
          <w:iCs/>
          <w:sz w:val="24"/>
          <w:szCs w:val="24"/>
        </w:rPr>
        <w:t>читать и записывать значения длины, используя изученные единицы длины и соотношения между ними (миллиметр, сантиметр, дециметр, метр);</w:t>
      </w:r>
    </w:p>
    <w:p w14:paraId="2CB8A121">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bCs/>
          <w:iCs/>
          <w:sz w:val="24"/>
          <w:szCs w:val="24"/>
        </w:rPr>
        <w:t>вычислять длину ломаной, состоящей из 3—4 звеньев, и периметр многоугольника (треугольника, четырёхугольника, пятиугольника).</w:t>
      </w:r>
    </w:p>
    <w:p w14:paraId="0712D77B">
      <w:pPr>
        <w:spacing w:line="240" w:lineRule="auto"/>
        <w:ind w:firstLine="567"/>
        <w:contextualSpacing/>
        <w:jc w:val="both"/>
        <w:rPr>
          <w:rFonts w:ascii="Times New Roman" w:hAnsi="Times New Roman"/>
          <w:b/>
          <w:bCs/>
          <w:sz w:val="24"/>
          <w:szCs w:val="24"/>
        </w:rPr>
      </w:pPr>
      <w:r>
        <w:rPr>
          <w:rFonts w:ascii="Times New Roman" w:hAnsi="Times New Roman"/>
          <w:b/>
          <w:bCs/>
          <w:sz w:val="24"/>
          <w:szCs w:val="24"/>
        </w:rPr>
        <w:t>Обучающиеся получат возможность научиться:</w:t>
      </w:r>
    </w:p>
    <w:p w14:paraId="33414FD4">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bCs/>
          <w:iCs/>
          <w:sz w:val="24"/>
          <w:szCs w:val="24"/>
        </w:rPr>
        <w:t>выбирать наиболее подходящие единицы длины в конкретной ситуации;</w:t>
      </w:r>
    </w:p>
    <w:p w14:paraId="11D7729F">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bCs/>
          <w:iCs/>
          <w:sz w:val="24"/>
          <w:szCs w:val="24"/>
        </w:rPr>
        <w:t xml:space="preserve">вычислять периметр прямоугольника (квадрата). </w:t>
      </w:r>
    </w:p>
    <w:p w14:paraId="015D05FA">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bCs/>
          <w:iCs/>
          <w:sz w:val="24"/>
          <w:szCs w:val="24"/>
        </w:rPr>
        <w:t>Работа с информацией</w:t>
      </w:r>
    </w:p>
    <w:p w14:paraId="63D65DF5">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bCs/>
          <w:iCs/>
          <w:sz w:val="24"/>
          <w:szCs w:val="24"/>
        </w:rPr>
        <w:t>Учащийся научится:</w:t>
      </w:r>
    </w:p>
    <w:p w14:paraId="5EE923BB">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bCs/>
          <w:iCs/>
          <w:sz w:val="24"/>
          <w:szCs w:val="24"/>
        </w:rPr>
        <w:t>читать и заполнять таблицы по результатам выполнения задания;</w:t>
      </w:r>
    </w:p>
    <w:p w14:paraId="625A1938">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iCs/>
          <w:sz w:val="24"/>
          <w:szCs w:val="24"/>
        </w:rPr>
        <w:t xml:space="preserve">заполнять свободные клетки в несложных таблицах, определяя правило составления </w:t>
      </w:r>
      <w:r>
        <w:rPr>
          <w:rFonts w:ascii="Times New Roman" w:hAnsi="Times New Roman"/>
          <w:bCs/>
          <w:iCs/>
          <w:sz w:val="24"/>
          <w:szCs w:val="24"/>
        </w:rPr>
        <w:t>таблиц;</w:t>
      </w:r>
    </w:p>
    <w:p w14:paraId="57EACDD9">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bCs/>
          <w:iCs/>
          <w:sz w:val="24"/>
          <w:szCs w:val="24"/>
        </w:rPr>
        <w:t>понимать простейшие высказывания с логическими связками: если…, то…; все; каждый и др., выделяя верные и неверные высказывания.</w:t>
      </w:r>
    </w:p>
    <w:p w14:paraId="666AEDDB">
      <w:pPr>
        <w:pStyle w:val="7"/>
        <w:numPr>
          <w:ilvl w:val="0"/>
          <w:numId w:val="6"/>
        </w:numPr>
        <w:spacing w:after="0" w:line="240" w:lineRule="auto"/>
        <w:ind w:left="0" w:firstLine="567"/>
        <w:jc w:val="both"/>
        <w:rPr>
          <w:rFonts w:ascii="Times New Roman" w:hAnsi="Times New Roman"/>
          <w:bCs/>
          <w:iCs/>
          <w:sz w:val="24"/>
          <w:szCs w:val="24"/>
        </w:rPr>
      </w:pPr>
      <w:r>
        <w:rPr>
          <w:rFonts w:ascii="Times New Roman" w:hAnsi="Times New Roman"/>
          <w:bCs/>
          <w:iCs/>
          <w:sz w:val="24"/>
          <w:szCs w:val="24"/>
        </w:rPr>
        <w:t>Учащийся получит возможность научиться:</w:t>
      </w:r>
    </w:p>
    <w:p w14:paraId="5660CB9D">
      <w:pPr>
        <w:pStyle w:val="7"/>
        <w:numPr>
          <w:ilvl w:val="0"/>
          <w:numId w:val="6"/>
        </w:numPr>
        <w:spacing w:after="0" w:line="240" w:lineRule="auto"/>
        <w:ind w:left="0" w:firstLine="567"/>
        <w:jc w:val="both"/>
        <w:rPr>
          <w:rFonts w:ascii="Times New Roman" w:hAnsi="Times New Roman"/>
          <w:b/>
          <w:bCs/>
          <w:color w:val="1F4E79" w:themeColor="accent1" w:themeShade="80"/>
          <w:sz w:val="24"/>
          <w:szCs w:val="24"/>
        </w:rPr>
      </w:pPr>
      <w:r>
        <w:rPr>
          <w:rFonts w:ascii="Times New Roman" w:hAnsi="Times New Roman"/>
          <w:bCs/>
          <w:iCs/>
          <w:sz w:val="24"/>
          <w:szCs w:val="24"/>
        </w:rPr>
        <w:t>самостоятельно оформлять в виде таблицы зависимости между величинами: цена, количество, стоимость.</w:t>
      </w:r>
    </w:p>
    <w:p w14:paraId="3D86E51A">
      <w:pPr>
        <w:numPr>
          <w:ilvl w:val="0"/>
          <w:numId w:val="5"/>
        </w:numPr>
        <w:autoSpaceDE w:val="0"/>
        <w:autoSpaceDN w:val="0"/>
        <w:adjustRightInd w:val="0"/>
        <w:spacing w:line="240" w:lineRule="auto"/>
        <w:ind w:left="0" w:leftChars="0" w:firstLine="567" w:firstLineChars="0"/>
        <w:contextualSpacing/>
        <w:jc w:val="center"/>
        <w:rPr>
          <w:rFonts w:ascii="Times New Roman" w:hAnsi="Times New Roman"/>
          <w:b/>
          <w:bCs/>
          <w:color w:val="1F4E79" w:themeColor="accent1" w:themeShade="80"/>
          <w:sz w:val="24"/>
          <w:szCs w:val="24"/>
        </w:rPr>
      </w:pPr>
      <w:r>
        <w:rPr>
          <w:rFonts w:ascii="Times New Roman" w:hAnsi="Times New Roman"/>
          <w:b/>
          <w:bCs/>
          <w:color w:val="1F4E79" w:themeColor="accent1" w:themeShade="80"/>
          <w:sz w:val="24"/>
          <w:szCs w:val="24"/>
        </w:rPr>
        <w:t>СОДЕРЖАНИЕ УЧЕБНОГО ПРЕДМЕТА</w:t>
      </w:r>
    </w:p>
    <w:p w14:paraId="01B312B2">
      <w:pPr>
        <w:autoSpaceDE w:val="0"/>
        <w:autoSpaceDN w:val="0"/>
        <w:adjustRightInd w:val="0"/>
        <w:spacing w:line="240" w:lineRule="auto"/>
        <w:contextualSpacing/>
        <w:jc w:val="both"/>
        <w:rPr>
          <w:rFonts w:ascii="Times New Roman" w:hAnsi="Times New Roman"/>
          <w:b/>
          <w:bCs/>
          <w:sz w:val="24"/>
          <w:szCs w:val="24"/>
        </w:rPr>
      </w:pPr>
      <w:r>
        <w:rPr>
          <w:rFonts w:ascii="Times New Roman" w:hAnsi="Times New Roman"/>
          <w:b/>
          <w:bCs/>
          <w:sz w:val="24"/>
          <w:szCs w:val="24"/>
        </w:rPr>
        <w:t>Числа и величины</w:t>
      </w:r>
    </w:p>
    <w:p w14:paraId="6636EFBC">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14:paraId="712BB1F6">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 xml:space="preserve">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14:paraId="484E66A9">
      <w:pPr>
        <w:autoSpaceDE w:val="0"/>
        <w:autoSpaceDN w:val="0"/>
        <w:adjustRightInd w:val="0"/>
        <w:spacing w:line="240" w:lineRule="auto"/>
        <w:contextualSpacing/>
        <w:jc w:val="both"/>
        <w:rPr>
          <w:rFonts w:ascii="Times New Roman" w:hAnsi="Times New Roman"/>
          <w:sz w:val="24"/>
          <w:szCs w:val="24"/>
        </w:rPr>
      </w:pPr>
      <w:r>
        <w:rPr>
          <w:rFonts w:ascii="Times New Roman" w:hAnsi="Times New Roman"/>
          <w:b/>
          <w:bCs/>
          <w:sz w:val="24"/>
          <w:szCs w:val="24"/>
        </w:rPr>
        <w:t>Арифметические действия</w:t>
      </w:r>
    </w:p>
    <w:p w14:paraId="4DE77412">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14:paraId="307FE074">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 xml:space="preserve">Элементы алгебраической пропедевтики. Выражения с одной переменной вида </w:t>
      </w:r>
      <w:r>
        <w:rPr>
          <w:rFonts w:ascii="Times New Roman" w:hAnsi="Times New Roman"/>
          <w:i/>
          <w:iCs/>
          <w:sz w:val="24"/>
          <w:szCs w:val="24"/>
        </w:rPr>
        <w:t>a ±</w:t>
      </w:r>
      <w:r>
        <w:rPr>
          <w:rFonts w:ascii="Times New Roman" w:hAnsi="Times New Roman"/>
          <w:sz w:val="24"/>
          <w:szCs w:val="24"/>
        </w:rPr>
        <w:t xml:space="preserve"> 28, 8 ∙</w:t>
      </w:r>
      <w:r>
        <w:rPr>
          <w:rFonts w:ascii="Times New Roman" w:hAnsi="Times New Roman"/>
          <w:i/>
          <w:iCs/>
          <w:sz w:val="24"/>
          <w:szCs w:val="24"/>
          <w:lang w:val="en-US"/>
        </w:rPr>
        <w:t>b</w:t>
      </w:r>
      <w:r>
        <w:rPr>
          <w:rFonts w:ascii="Times New Roman" w:hAnsi="Times New Roman"/>
          <w:i/>
          <w:iCs/>
          <w:sz w:val="24"/>
          <w:szCs w:val="24"/>
        </w:rPr>
        <w:t xml:space="preserve">, </w:t>
      </w:r>
      <w:r>
        <w:rPr>
          <w:rFonts w:ascii="Times New Roman" w:hAnsi="Times New Roman"/>
          <w:i/>
          <w:iCs/>
          <w:sz w:val="24"/>
          <w:szCs w:val="24"/>
          <w:lang w:val="en-US"/>
        </w:rPr>
        <w:t>c</w:t>
      </w:r>
      <w:r>
        <w:rPr>
          <w:rFonts w:ascii="Times New Roman" w:hAnsi="Times New Roman"/>
          <w:sz w:val="24"/>
          <w:szCs w:val="24"/>
        </w:rPr>
        <w:t xml:space="preserve"> : 2; с двумя переменными вида: </w:t>
      </w:r>
      <w:r>
        <w:rPr>
          <w:rFonts w:ascii="Times New Roman" w:hAnsi="Times New Roman"/>
          <w:i/>
          <w:iCs/>
          <w:sz w:val="24"/>
          <w:szCs w:val="24"/>
        </w:rPr>
        <w:t>a</w:t>
      </w:r>
      <w:r>
        <w:rPr>
          <w:rFonts w:ascii="Times New Roman" w:hAnsi="Times New Roman"/>
          <w:sz w:val="24"/>
          <w:szCs w:val="24"/>
        </w:rPr>
        <w:t xml:space="preserve">+ </w:t>
      </w:r>
      <w:r>
        <w:rPr>
          <w:rFonts w:ascii="Times New Roman" w:hAnsi="Times New Roman"/>
          <w:i/>
          <w:iCs/>
          <w:sz w:val="24"/>
          <w:szCs w:val="24"/>
        </w:rPr>
        <w:t>b, а</w:t>
      </w:r>
      <w:r>
        <w:rPr>
          <w:rFonts w:ascii="Times New Roman" w:hAnsi="Times New Roman"/>
          <w:i/>
          <w:iCs/>
          <w:sz w:val="24"/>
          <w:szCs w:val="24"/>
          <w:lang w:val="en-US"/>
        </w:rPr>
        <w:t> </w:t>
      </w:r>
      <w:r>
        <w:rPr>
          <w:rFonts w:ascii="Times New Roman" w:hAnsi="Times New Roman"/>
          <w:i/>
          <w:iCs/>
          <w:sz w:val="24"/>
          <w:szCs w:val="24"/>
        </w:rPr>
        <w:t>–</w:t>
      </w:r>
      <w:r>
        <w:rPr>
          <w:rFonts w:ascii="Times New Roman" w:hAnsi="Times New Roman"/>
          <w:i/>
          <w:iCs/>
          <w:sz w:val="24"/>
          <w:szCs w:val="24"/>
          <w:lang w:val="en-US"/>
        </w:rPr>
        <w:t> b</w:t>
      </w:r>
      <w:r>
        <w:rPr>
          <w:rFonts w:ascii="Times New Roman" w:hAnsi="Times New Roman"/>
          <w:i/>
          <w:iCs/>
          <w:sz w:val="24"/>
          <w:szCs w:val="24"/>
        </w:rPr>
        <w:t xml:space="preserve">, </w:t>
      </w:r>
      <w:r>
        <w:rPr>
          <w:rFonts w:ascii="Times New Roman" w:hAnsi="Times New Roman"/>
          <w:i/>
          <w:iCs/>
          <w:sz w:val="24"/>
          <w:szCs w:val="24"/>
          <w:lang w:val="en-US"/>
        </w:rPr>
        <w:t>a </w:t>
      </w:r>
      <w:r>
        <w:rPr>
          <w:rFonts w:ascii="Times New Roman" w:hAnsi="Times New Roman"/>
          <w:i/>
          <w:iCs/>
          <w:sz w:val="24"/>
          <w:szCs w:val="24"/>
        </w:rPr>
        <w:t xml:space="preserve">∙ </w:t>
      </w:r>
      <w:r>
        <w:rPr>
          <w:rFonts w:ascii="Times New Roman" w:hAnsi="Times New Roman"/>
          <w:i/>
          <w:iCs/>
          <w:sz w:val="24"/>
          <w:szCs w:val="24"/>
          <w:lang w:val="en-US"/>
        </w:rPr>
        <w:t>b</w:t>
      </w:r>
      <w:r>
        <w:rPr>
          <w:rFonts w:ascii="Times New Roman" w:hAnsi="Times New Roman"/>
          <w:i/>
          <w:iCs/>
          <w:sz w:val="24"/>
          <w:szCs w:val="24"/>
        </w:rPr>
        <w:t xml:space="preserve">, </w:t>
      </w:r>
      <w:r>
        <w:rPr>
          <w:rFonts w:ascii="Times New Roman" w:hAnsi="Times New Roman"/>
          <w:i/>
          <w:iCs/>
          <w:sz w:val="24"/>
          <w:szCs w:val="24"/>
          <w:lang w:val="en-US"/>
        </w:rPr>
        <w:t>c</w:t>
      </w:r>
      <w:r>
        <w:rPr>
          <w:rFonts w:ascii="Times New Roman" w:hAnsi="Times New Roman"/>
          <w:sz w:val="24"/>
          <w:szCs w:val="24"/>
        </w:rPr>
        <w:t xml:space="preserve">: </w:t>
      </w:r>
      <w:r>
        <w:rPr>
          <w:rFonts w:ascii="Times New Roman" w:hAnsi="Times New Roman"/>
          <w:i/>
          <w:iCs/>
          <w:sz w:val="24"/>
          <w:szCs w:val="24"/>
          <w:lang w:val="en-US"/>
        </w:rPr>
        <w:t>d</w:t>
      </w:r>
      <w:r>
        <w:rPr>
          <w:rFonts w:ascii="Times New Roman" w:hAnsi="Times New Roman"/>
          <w:sz w:val="24"/>
          <w:szCs w:val="24"/>
        </w:rPr>
        <w:t>(</w:t>
      </w:r>
      <w:r>
        <w:rPr>
          <w:rFonts w:ascii="Times New Roman" w:hAnsi="Times New Roman"/>
          <w:i/>
          <w:iCs/>
          <w:sz w:val="24"/>
          <w:szCs w:val="24"/>
          <w:lang w:val="en-US"/>
        </w:rPr>
        <w:t>d</w:t>
      </w:r>
      <w:r>
        <w:rPr>
          <w:rFonts w:ascii="Times New Roman" w:hAnsi="Times New Roman"/>
          <w:i/>
          <w:iCs/>
          <w:sz w:val="24"/>
          <w:szCs w:val="24"/>
        </w:rPr>
        <w:t xml:space="preserve"> ≠ </w:t>
      </w:r>
      <w:r>
        <w:rPr>
          <w:rFonts w:ascii="Times New Roman" w:hAnsi="Times New Roman"/>
          <w:sz w:val="24"/>
          <w:szCs w:val="24"/>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Pr>
          <w:rFonts w:ascii="Times New Roman" w:hAnsi="Times New Roman"/>
          <w:i/>
          <w:iCs/>
          <w:sz w:val="24"/>
          <w:szCs w:val="24"/>
        </w:rPr>
        <w:t xml:space="preserve"> а = а, </w:t>
      </w:r>
      <w:r>
        <w:rPr>
          <w:rFonts w:ascii="Times New Roman" w:hAnsi="Times New Roman"/>
          <w:sz w:val="24"/>
          <w:szCs w:val="24"/>
        </w:rPr>
        <w:t xml:space="preserve">0 ∙ </w:t>
      </w:r>
      <w:r>
        <w:rPr>
          <w:rFonts w:ascii="Times New Roman" w:hAnsi="Times New Roman"/>
          <w:i/>
          <w:iCs/>
          <w:sz w:val="24"/>
          <w:szCs w:val="24"/>
        </w:rPr>
        <w:t>с</w:t>
      </w:r>
      <w:r>
        <w:rPr>
          <w:rFonts w:ascii="Times New Roman" w:hAnsi="Times New Roman"/>
          <w:sz w:val="24"/>
          <w:szCs w:val="24"/>
        </w:rPr>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14:paraId="36A172BD">
      <w:pPr>
        <w:autoSpaceDE w:val="0"/>
        <w:autoSpaceDN w:val="0"/>
        <w:adjustRightInd w:val="0"/>
        <w:spacing w:line="240" w:lineRule="auto"/>
        <w:contextualSpacing/>
        <w:jc w:val="both"/>
        <w:rPr>
          <w:rFonts w:ascii="Times New Roman" w:hAnsi="Times New Roman"/>
          <w:b/>
          <w:bCs/>
          <w:sz w:val="24"/>
          <w:szCs w:val="24"/>
        </w:rPr>
      </w:pPr>
      <w:r>
        <w:rPr>
          <w:rFonts w:ascii="Times New Roman" w:hAnsi="Times New Roman"/>
          <w:b/>
          <w:bCs/>
          <w:sz w:val="24"/>
          <w:szCs w:val="24"/>
        </w:rPr>
        <w:t>Работа с текстовыми задачами</w:t>
      </w:r>
    </w:p>
    <w:p w14:paraId="42581720">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Задача. Структура задачи. Решение текстовых задач арифметическим способом. Планирование хода решения задач.Текстовые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доле.Решение задач разными способами.</w:t>
      </w:r>
    </w:p>
    <w:p w14:paraId="5D39A182">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Представление текста задачи в виде рисунка, схематического рисунка, схематического чертежа, краткой записи, в таблице, на диаграмме.</w:t>
      </w:r>
    </w:p>
    <w:p w14:paraId="0E8AAFBB">
      <w:pPr>
        <w:autoSpaceDE w:val="0"/>
        <w:autoSpaceDN w:val="0"/>
        <w:adjustRightInd w:val="0"/>
        <w:spacing w:line="240" w:lineRule="auto"/>
        <w:contextualSpacing/>
        <w:jc w:val="both"/>
        <w:rPr>
          <w:rFonts w:ascii="Times New Roman" w:hAnsi="Times New Roman"/>
          <w:b/>
          <w:bCs/>
          <w:sz w:val="24"/>
          <w:szCs w:val="24"/>
        </w:rPr>
      </w:pPr>
      <w:r>
        <w:rPr>
          <w:rFonts w:ascii="Times New Roman" w:hAnsi="Times New Roman"/>
          <w:b/>
          <w:bCs/>
          <w:sz w:val="24"/>
          <w:szCs w:val="24"/>
        </w:rPr>
        <w:t>Пространственные отношения. Геометрические фигуры</w:t>
      </w:r>
    </w:p>
    <w:p w14:paraId="73532249">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Взаимное расположение предметов в пространстве и на плоскости (выше</w:t>
      </w:r>
      <w:r>
        <w:rPr>
          <w:rFonts w:ascii="Times New Roman" w:hAnsi="Times New Roman"/>
          <w:sz w:val="24"/>
          <w:szCs w:val="24"/>
          <w:lang w:val="en-US"/>
        </w:rPr>
        <w:t> </w:t>
      </w:r>
      <w:r>
        <w:rPr>
          <w:rFonts w:ascii="Times New Roman" w:hAnsi="Times New Roman"/>
          <w:sz w:val="24"/>
          <w:szCs w:val="24"/>
        </w:rPr>
        <w:t>— ниже, слева</w:t>
      </w:r>
      <w:r>
        <w:rPr>
          <w:rFonts w:ascii="Times New Roman" w:hAnsi="Times New Roman"/>
          <w:sz w:val="24"/>
          <w:szCs w:val="24"/>
          <w:lang w:val="en-US"/>
        </w:rPr>
        <w:t> </w:t>
      </w:r>
      <w:r>
        <w:rPr>
          <w:rFonts w:ascii="Times New Roman" w:hAnsi="Times New Roman"/>
          <w:sz w:val="24"/>
          <w:szCs w:val="24"/>
        </w:rPr>
        <w:t>— справа, за</w:t>
      </w:r>
      <w:r>
        <w:rPr>
          <w:rFonts w:ascii="Times New Roman" w:hAnsi="Times New Roman"/>
          <w:sz w:val="24"/>
          <w:szCs w:val="24"/>
          <w:lang w:val="en-US"/>
        </w:rPr>
        <w:t> </w:t>
      </w: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перед, между, вверху</w:t>
      </w:r>
      <w:r>
        <w:rPr>
          <w:rFonts w:ascii="Times New Roman" w:hAnsi="Times New Roman"/>
          <w:sz w:val="24"/>
          <w:szCs w:val="24"/>
          <w:lang w:val="en-US"/>
        </w:rPr>
        <w:t> </w:t>
      </w:r>
      <w:r>
        <w:rPr>
          <w:rFonts w:ascii="Times New Roman" w:hAnsi="Times New Roman"/>
          <w:sz w:val="24"/>
          <w:szCs w:val="24"/>
        </w:rPr>
        <w:t>— внизу, ближе</w:t>
      </w:r>
      <w:r>
        <w:rPr>
          <w:rFonts w:ascii="Times New Roman" w:hAnsi="Times New Roman"/>
          <w:sz w:val="24"/>
          <w:szCs w:val="24"/>
          <w:lang w:val="en-US"/>
        </w:rPr>
        <w:t> </w:t>
      </w:r>
      <w:r>
        <w:rPr>
          <w:rFonts w:ascii="Times New Roman" w:hAnsi="Times New Roman"/>
          <w:sz w:val="24"/>
          <w:szCs w:val="24"/>
        </w:rPr>
        <w:t xml:space="preserve">— дальше и др.). </w:t>
      </w:r>
    </w:p>
    <w:p w14:paraId="553214F8">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14:paraId="43C46535">
      <w:pPr>
        <w:tabs>
          <w:tab w:val="left" w:pos="6495"/>
        </w:tabs>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 xml:space="preserve">Свойства сторон прямоугольника. </w:t>
      </w:r>
      <w:r>
        <w:rPr>
          <w:rFonts w:ascii="Times New Roman" w:hAnsi="Times New Roman"/>
          <w:sz w:val="24"/>
          <w:szCs w:val="24"/>
        </w:rPr>
        <w:tab/>
      </w:r>
    </w:p>
    <w:p w14:paraId="040F2345">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14:paraId="56F4988A">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 xml:space="preserve">Окружность (круг). Центр, радиус окружности (круга). </w:t>
      </w:r>
    </w:p>
    <w:p w14:paraId="438616C7">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Использование чертёжных инструментов (линейка, угольник, циркуль) для выполнения построений.</w:t>
      </w:r>
    </w:p>
    <w:p w14:paraId="0C5D422C">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 xml:space="preserve">Геометрические формы в окружающем мире. Распознавание и называние геометрических тел: куб, пирамида, шар. </w:t>
      </w:r>
    </w:p>
    <w:p w14:paraId="06C97202">
      <w:pPr>
        <w:autoSpaceDE w:val="0"/>
        <w:autoSpaceDN w:val="0"/>
        <w:adjustRightInd w:val="0"/>
        <w:spacing w:line="240" w:lineRule="auto"/>
        <w:contextualSpacing/>
        <w:jc w:val="both"/>
        <w:rPr>
          <w:rFonts w:ascii="Times New Roman" w:hAnsi="Times New Roman"/>
          <w:b/>
          <w:bCs/>
          <w:sz w:val="24"/>
          <w:szCs w:val="24"/>
        </w:rPr>
      </w:pPr>
      <w:r>
        <w:rPr>
          <w:rFonts w:ascii="Times New Roman" w:hAnsi="Times New Roman"/>
          <w:b/>
          <w:bCs/>
          <w:sz w:val="24"/>
          <w:szCs w:val="24"/>
        </w:rPr>
        <w:t>Геометрические величины</w:t>
      </w:r>
    </w:p>
    <w:p w14:paraId="040DEA7F">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14:paraId="3DDFE6A6">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14:paraId="5FAD8959">
      <w:pPr>
        <w:autoSpaceDE w:val="0"/>
        <w:autoSpaceDN w:val="0"/>
        <w:adjustRightInd w:val="0"/>
        <w:spacing w:line="240" w:lineRule="auto"/>
        <w:contextualSpacing/>
        <w:jc w:val="both"/>
        <w:rPr>
          <w:rFonts w:ascii="Times New Roman" w:hAnsi="Times New Roman"/>
          <w:b/>
          <w:bCs/>
          <w:sz w:val="24"/>
          <w:szCs w:val="24"/>
        </w:rPr>
      </w:pPr>
      <w:r>
        <w:rPr>
          <w:rFonts w:ascii="Times New Roman" w:hAnsi="Times New Roman"/>
          <w:b/>
          <w:bCs/>
          <w:sz w:val="24"/>
          <w:szCs w:val="24"/>
        </w:rPr>
        <w:t>Работа с информацией</w:t>
      </w:r>
    </w:p>
    <w:p w14:paraId="46AF6AD7">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14:paraId="109D2AF8">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Интерпретация данных таблицы и столбчатой диаграммы.</w:t>
      </w:r>
    </w:p>
    <w:p w14:paraId="119C9B4F">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14:paraId="095CF6BA">
      <w:pPr>
        <w:autoSpaceDE w:val="0"/>
        <w:autoSpaceDN w:val="0"/>
        <w:adjustRightInd w:val="0"/>
        <w:spacing w:line="240" w:lineRule="auto"/>
        <w:ind w:firstLine="540"/>
        <w:contextualSpacing/>
        <w:jc w:val="both"/>
        <w:rPr>
          <w:rFonts w:ascii="Times New Roman" w:hAnsi="Times New Roman"/>
          <w:sz w:val="24"/>
          <w:szCs w:val="24"/>
        </w:rPr>
      </w:pPr>
      <w:r>
        <w:rPr>
          <w:rFonts w:ascii="Times New Roman" w:hAnsi="Times New Roman"/>
          <w:sz w:val="24"/>
          <w:szCs w:val="24"/>
        </w:rPr>
        <w:t>Построение простейших логических высказываний с помощью логических связок и слов («верно/неверно, что …», «если …, то …», «все», «каждый» и др.).</w:t>
      </w:r>
    </w:p>
    <w:p w14:paraId="394A4F23">
      <w:pPr>
        <w:autoSpaceDE w:val="0"/>
        <w:autoSpaceDN w:val="0"/>
        <w:adjustRightInd w:val="0"/>
        <w:spacing w:line="240" w:lineRule="auto"/>
        <w:contextualSpacing/>
        <w:jc w:val="both"/>
        <w:rPr>
          <w:rFonts w:ascii="Times New Roman" w:hAnsi="Times New Roman"/>
          <w:b/>
          <w:bCs/>
          <w:color w:val="1F4E79" w:themeColor="accent1" w:themeShade="80"/>
          <w:sz w:val="24"/>
          <w:szCs w:val="24"/>
        </w:rPr>
      </w:pPr>
    </w:p>
    <w:p w14:paraId="69C75CA0">
      <w:pPr>
        <w:numPr>
          <w:ilvl w:val="0"/>
          <w:numId w:val="5"/>
        </w:numPr>
        <w:autoSpaceDE w:val="0"/>
        <w:autoSpaceDN w:val="0"/>
        <w:adjustRightInd w:val="0"/>
        <w:spacing w:line="240" w:lineRule="auto"/>
        <w:ind w:left="0" w:leftChars="0" w:firstLine="567" w:firstLineChars="0"/>
        <w:contextualSpacing/>
        <w:jc w:val="center"/>
        <w:rPr>
          <w:rFonts w:ascii="Times New Roman" w:hAnsi="Times New Roman"/>
          <w:b/>
          <w:bCs/>
          <w:color w:val="1F4E79" w:themeColor="accent1" w:themeShade="80"/>
          <w:sz w:val="24"/>
          <w:szCs w:val="24"/>
        </w:rPr>
      </w:pPr>
      <w:r>
        <w:rPr>
          <w:rFonts w:ascii="Times New Roman" w:hAnsi="Times New Roman"/>
          <w:b/>
          <w:bCs/>
          <w:color w:val="1F4E79" w:themeColor="accent1" w:themeShade="80"/>
          <w:sz w:val="24"/>
          <w:szCs w:val="24"/>
        </w:rPr>
        <w:t>ТЕМАТИЧЕСКОЕ ПЛАНИРОВАНИЕ</w:t>
      </w:r>
    </w:p>
    <w:tbl>
      <w:tblPr>
        <w:tblStyle w:val="3"/>
        <w:tblW w:w="9800" w:type="dxa"/>
        <w:tblInd w:w="108" w:type="dxa"/>
        <w:tblLayout w:type="fixed"/>
        <w:tblCellMar>
          <w:top w:w="0" w:type="dxa"/>
          <w:left w:w="108" w:type="dxa"/>
          <w:bottom w:w="0" w:type="dxa"/>
          <w:right w:w="108" w:type="dxa"/>
        </w:tblCellMar>
      </w:tblPr>
      <w:tblGrid>
        <w:gridCol w:w="813"/>
        <w:gridCol w:w="7002"/>
        <w:gridCol w:w="1985"/>
      </w:tblGrid>
      <w:tr w14:paraId="1DA71E13">
        <w:tblPrEx>
          <w:tblCellMar>
            <w:top w:w="0" w:type="dxa"/>
            <w:left w:w="108" w:type="dxa"/>
            <w:bottom w:w="0" w:type="dxa"/>
            <w:right w:w="108" w:type="dxa"/>
          </w:tblCellMar>
        </w:tblPrEx>
        <w:trPr>
          <w:trHeight w:val="1" w:hRule="atLeast"/>
        </w:trPr>
        <w:tc>
          <w:tcPr>
            <w:tcW w:w="813" w:type="dxa"/>
            <w:tcBorders>
              <w:top w:val="single" w:color="002060" w:sz="12" w:space="0"/>
              <w:left w:val="single" w:color="002060" w:sz="12" w:space="0"/>
              <w:bottom w:val="single" w:color="002060" w:sz="12" w:space="0"/>
              <w:right w:val="single" w:color="002060" w:sz="12" w:space="0"/>
            </w:tcBorders>
            <w:shd w:val="clear" w:color="000000" w:fill="FFFFFF"/>
          </w:tcPr>
          <w:p w14:paraId="231B55BA">
            <w:pPr>
              <w:autoSpaceDE w:val="0"/>
              <w:autoSpaceDN w:val="0"/>
              <w:adjustRightInd w:val="0"/>
              <w:spacing w:line="240" w:lineRule="auto"/>
              <w:contextualSpacing/>
              <w:jc w:val="both"/>
              <w:rPr>
                <w:rFonts w:ascii="Times New Roman" w:hAnsi="Times New Roman"/>
                <w:sz w:val="24"/>
                <w:szCs w:val="24"/>
                <w:lang w:val="en-US"/>
              </w:rPr>
            </w:pPr>
            <w:r>
              <w:rPr>
                <w:rFonts w:ascii="Times New Roman" w:hAnsi="Times New Roman"/>
                <w:sz w:val="24"/>
                <w:szCs w:val="24"/>
                <w:lang w:val="en-US"/>
              </w:rPr>
              <w:t>№</w:t>
            </w:r>
          </w:p>
          <w:p w14:paraId="37253BAA">
            <w:pPr>
              <w:autoSpaceDE w:val="0"/>
              <w:autoSpaceDN w:val="0"/>
              <w:adjustRightInd w:val="0"/>
              <w:spacing w:line="240" w:lineRule="auto"/>
              <w:contextualSpacing/>
              <w:jc w:val="both"/>
              <w:rPr>
                <w:rFonts w:ascii="Times New Roman" w:hAnsi="Times New Roman"/>
                <w:sz w:val="24"/>
                <w:szCs w:val="24"/>
                <w:lang w:val="en-US"/>
              </w:rPr>
            </w:pPr>
            <w:r>
              <w:rPr>
                <w:rFonts w:ascii="Times New Roman" w:hAnsi="Times New Roman"/>
                <w:sz w:val="24"/>
                <w:szCs w:val="24"/>
              </w:rPr>
              <w:t>п/п</w:t>
            </w:r>
          </w:p>
        </w:tc>
        <w:tc>
          <w:tcPr>
            <w:tcW w:w="7002" w:type="dxa"/>
            <w:tcBorders>
              <w:top w:val="single" w:color="002060" w:sz="12" w:space="0"/>
              <w:left w:val="single" w:color="002060" w:sz="12" w:space="0"/>
              <w:bottom w:val="single" w:color="002060" w:sz="12" w:space="0"/>
              <w:right w:val="single" w:color="002060" w:sz="12" w:space="0"/>
            </w:tcBorders>
            <w:shd w:val="clear" w:color="000000" w:fill="FFFFFF"/>
          </w:tcPr>
          <w:p w14:paraId="4A667627">
            <w:pPr>
              <w:autoSpaceDE w:val="0"/>
              <w:autoSpaceDN w:val="0"/>
              <w:adjustRightInd w:val="0"/>
              <w:spacing w:line="240" w:lineRule="auto"/>
              <w:contextualSpacing/>
              <w:jc w:val="both"/>
              <w:rPr>
                <w:rFonts w:ascii="Times New Roman" w:hAnsi="Times New Roman"/>
                <w:sz w:val="24"/>
                <w:szCs w:val="24"/>
                <w:highlight w:val="white"/>
              </w:rPr>
            </w:pPr>
            <w:r>
              <w:rPr>
                <w:rFonts w:ascii="Times New Roman" w:hAnsi="Times New Roman"/>
                <w:sz w:val="24"/>
                <w:szCs w:val="24"/>
                <w:highlight w:val="white"/>
              </w:rPr>
              <w:t>Перечень и название раздела и тем курса</w:t>
            </w:r>
          </w:p>
          <w:p w14:paraId="59DF9903">
            <w:pPr>
              <w:autoSpaceDE w:val="0"/>
              <w:autoSpaceDN w:val="0"/>
              <w:adjustRightInd w:val="0"/>
              <w:spacing w:line="240" w:lineRule="auto"/>
              <w:contextualSpacing/>
              <w:jc w:val="both"/>
              <w:rPr>
                <w:rFonts w:ascii="Times New Roman" w:hAnsi="Times New Roman"/>
                <w:sz w:val="24"/>
                <w:szCs w:val="24"/>
              </w:rPr>
            </w:pPr>
          </w:p>
        </w:tc>
        <w:tc>
          <w:tcPr>
            <w:tcW w:w="1985" w:type="dxa"/>
            <w:tcBorders>
              <w:top w:val="single" w:color="002060" w:sz="12" w:space="0"/>
              <w:left w:val="single" w:color="002060" w:sz="12" w:space="0"/>
              <w:bottom w:val="single" w:color="002060" w:sz="12" w:space="0"/>
              <w:right w:val="single" w:color="002060" w:sz="12" w:space="0"/>
            </w:tcBorders>
            <w:shd w:val="clear" w:color="000000" w:fill="FFFFFF"/>
          </w:tcPr>
          <w:p w14:paraId="597F298D">
            <w:pPr>
              <w:autoSpaceDE w:val="0"/>
              <w:autoSpaceDN w:val="0"/>
              <w:adjustRightInd w:val="0"/>
              <w:spacing w:line="240" w:lineRule="auto"/>
              <w:contextualSpacing/>
              <w:jc w:val="both"/>
              <w:rPr>
                <w:rFonts w:ascii="Times New Roman" w:hAnsi="Times New Roman"/>
                <w:sz w:val="24"/>
                <w:szCs w:val="24"/>
              </w:rPr>
            </w:pPr>
            <w:r>
              <w:rPr>
                <w:rFonts w:ascii="Times New Roman" w:hAnsi="Times New Roman"/>
                <w:sz w:val="24"/>
                <w:szCs w:val="24"/>
                <w:highlight w:val="white"/>
              </w:rPr>
              <w:t>Количество часов для изучения раздела, темы.</w:t>
            </w:r>
          </w:p>
        </w:tc>
      </w:tr>
      <w:tr w14:paraId="2098F10F">
        <w:tblPrEx>
          <w:tblCellMar>
            <w:top w:w="0" w:type="dxa"/>
            <w:left w:w="108" w:type="dxa"/>
            <w:bottom w:w="0" w:type="dxa"/>
            <w:right w:w="108" w:type="dxa"/>
          </w:tblCellMar>
        </w:tblPrEx>
        <w:trPr>
          <w:trHeight w:val="1" w:hRule="atLeast"/>
        </w:trPr>
        <w:tc>
          <w:tcPr>
            <w:tcW w:w="813" w:type="dxa"/>
            <w:tcBorders>
              <w:top w:val="single" w:color="002060" w:sz="12" w:space="0"/>
              <w:left w:val="single" w:color="002060" w:sz="12" w:space="0"/>
              <w:bottom w:val="single" w:color="002060" w:sz="12" w:space="0"/>
              <w:right w:val="single" w:color="002060" w:sz="12" w:space="0"/>
            </w:tcBorders>
            <w:shd w:val="clear" w:color="000000" w:fill="FFFFFF"/>
          </w:tcPr>
          <w:p w14:paraId="0CFB98AF">
            <w:pPr>
              <w:pStyle w:val="7"/>
              <w:numPr>
                <w:ilvl w:val="0"/>
                <w:numId w:val="9"/>
              </w:numPr>
              <w:autoSpaceDE w:val="0"/>
              <w:autoSpaceDN w:val="0"/>
              <w:adjustRightInd w:val="0"/>
              <w:spacing w:line="240" w:lineRule="auto"/>
              <w:jc w:val="both"/>
              <w:rPr>
                <w:rFonts w:ascii="Times New Roman" w:hAnsi="Times New Roman"/>
                <w:sz w:val="24"/>
                <w:szCs w:val="24"/>
                <w:lang w:val="en-US"/>
              </w:rPr>
            </w:pPr>
          </w:p>
        </w:tc>
        <w:tc>
          <w:tcPr>
            <w:tcW w:w="7002" w:type="dxa"/>
            <w:tcBorders>
              <w:top w:val="single" w:color="002060" w:sz="12" w:space="0"/>
              <w:left w:val="single" w:color="002060" w:sz="12" w:space="0"/>
              <w:bottom w:val="single" w:color="002060" w:sz="12" w:space="0"/>
              <w:right w:val="single" w:color="002060" w:sz="12" w:space="0"/>
            </w:tcBorders>
            <w:shd w:val="clear" w:color="000000" w:fill="FFFFFF"/>
          </w:tcPr>
          <w:p w14:paraId="019C4799">
            <w:pPr>
              <w:autoSpaceDE w:val="0"/>
              <w:autoSpaceDN w:val="0"/>
              <w:adjustRightInd w:val="0"/>
              <w:spacing w:line="240" w:lineRule="auto"/>
              <w:contextualSpacing/>
              <w:jc w:val="both"/>
              <w:rPr>
                <w:rFonts w:ascii="Times New Roman" w:hAnsi="Times New Roman"/>
                <w:sz w:val="24"/>
                <w:szCs w:val="24"/>
                <w:highlight w:val="white"/>
              </w:rPr>
            </w:pPr>
            <w:r>
              <w:rPr>
                <w:rFonts w:ascii="Times New Roman" w:hAnsi="Times New Roman"/>
                <w:color w:val="000000"/>
                <w:sz w:val="24"/>
                <w:szCs w:val="24"/>
              </w:rPr>
              <w:t>Раздел 1. Числа и величины</w:t>
            </w:r>
          </w:p>
        </w:tc>
        <w:tc>
          <w:tcPr>
            <w:tcW w:w="1985" w:type="dxa"/>
            <w:tcBorders>
              <w:top w:val="single" w:color="002060" w:sz="12" w:space="0"/>
              <w:left w:val="single" w:color="002060" w:sz="12" w:space="0"/>
              <w:bottom w:val="single" w:color="002060" w:sz="12" w:space="0"/>
              <w:right w:val="single" w:color="002060" w:sz="12" w:space="0"/>
            </w:tcBorders>
            <w:shd w:val="clear" w:color="000000" w:fill="FFFFFF"/>
          </w:tcPr>
          <w:p w14:paraId="018F959B">
            <w:pPr>
              <w:autoSpaceDE w:val="0"/>
              <w:autoSpaceDN w:val="0"/>
              <w:adjustRightInd w:val="0"/>
              <w:spacing w:line="240" w:lineRule="auto"/>
              <w:contextualSpacing/>
              <w:jc w:val="center"/>
              <w:rPr>
                <w:rFonts w:ascii="Times New Roman" w:hAnsi="Times New Roman"/>
                <w:sz w:val="24"/>
                <w:szCs w:val="24"/>
                <w:highlight w:val="white"/>
              </w:rPr>
            </w:pPr>
            <w:r>
              <w:rPr>
                <w:rFonts w:ascii="Times New Roman" w:hAnsi="Times New Roman"/>
                <w:sz w:val="24"/>
                <w:szCs w:val="24"/>
                <w:highlight w:val="white"/>
              </w:rPr>
              <w:t>19</w:t>
            </w:r>
          </w:p>
        </w:tc>
      </w:tr>
      <w:tr w14:paraId="3494D279">
        <w:tblPrEx>
          <w:tblCellMar>
            <w:top w:w="0" w:type="dxa"/>
            <w:left w:w="108" w:type="dxa"/>
            <w:bottom w:w="0" w:type="dxa"/>
            <w:right w:w="108" w:type="dxa"/>
          </w:tblCellMar>
        </w:tblPrEx>
        <w:trPr>
          <w:trHeight w:val="1" w:hRule="atLeast"/>
        </w:trPr>
        <w:tc>
          <w:tcPr>
            <w:tcW w:w="813" w:type="dxa"/>
            <w:tcBorders>
              <w:top w:val="single" w:color="002060" w:sz="12" w:space="0"/>
              <w:left w:val="single" w:color="002060" w:sz="12" w:space="0"/>
              <w:bottom w:val="single" w:color="002060" w:sz="12" w:space="0"/>
              <w:right w:val="single" w:color="002060" w:sz="12" w:space="0"/>
            </w:tcBorders>
            <w:shd w:val="clear" w:color="000000" w:fill="FFFFFF"/>
          </w:tcPr>
          <w:p w14:paraId="0BFD3745">
            <w:pPr>
              <w:pStyle w:val="7"/>
              <w:numPr>
                <w:ilvl w:val="0"/>
                <w:numId w:val="9"/>
              </w:numPr>
              <w:autoSpaceDE w:val="0"/>
              <w:autoSpaceDN w:val="0"/>
              <w:adjustRightInd w:val="0"/>
              <w:spacing w:line="240" w:lineRule="auto"/>
              <w:jc w:val="both"/>
              <w:rPr>
                <w:rFonts w:ascii="Times New Roman" w:hAnsi="Times New Roman"/>
                <w:sz w:val="24"/>
                <w:szCs w:val="24"/>
                <w:lang w:val="en-US"/>
              </w:rPr>
            </w:pPr>
          </w:p>
        </w:tc>
        <w:tc>
          <w:tcPr>
            <w:tcW w:w="7002" w:type="dxa"/>
            <w:tcBorders>
              <w:top w:val="single" w:color="002060" w:sz="12" w:space="0"/>
              <w:left w:val="single" w:color="002060" w:sz="12" w:space="0"/>
              <w:bottom w:val="single" w:color="002060" w:sz="12" w:space="0"/>
              <w:right w:val="single" w:color="002060" w:sz="12" w:space="0"/>
            </w:tcBorders>
            <w:shd w:val="clear" w:color="000000" w:fill="FFFFFF"/>
          </w:tcPr>
          <w:p w14:paraId="66715DDA">
            <w:pPr>
              <w:autoSpaceDE w:val="0"/>
              <w:autoSpaceDN w:val="0"/>
              <w:adjustRightInd w:val="0"/>
              <w:spacing w:line="240" w:lineRule="auto"/>
              <w:contextualSpacing/>
              <w:jc w:val="both"/>
              <w:rPr>
                <w:rFonts w:ascii="Times New Roman" w:hAnsi="Times New Roman"/>
                <w:color w:val="000000"/>
                <w:sz w:val="24"/>
                <w:szCs w:val="24"/>
              </w:rPr>
            </w:pPr>
            <w:r>
              <w:rPr>
                <w:rFonts w:ascii="Times New Roman" w:hAnsi="Times New Roman"/>
                <w:color w:val="000000"/>
                <w:sz w:val="24"/>
                <w:szCs w:val="24"/>
              </w:rPr>
              <w:t>Раздел 2. Арифметические действия</w:t>
            </w:r>
          </w:p>
        </w:tc>
        <w:tc>
          <w:tcPr>
            <w:tcW w:w="1985" w:type="dxa"/>
            <w:tcBorders>
              <w:top w:val="single" w:color="002060" w:sz="12" w:space="0"/>
              <w:left w:val="single" w:color="002060" w:sz="12" w:space="0"/>
              <w:bottom w:val="single" w:color="002060" w:sz="12" w:space="0"/>
              <w:right w:val="single" w:color="002060" w:sz="12" w:space="0"/>
            </w:tcBorders>
            <w:shd w:val="clear" w:color="000000" w:fill="FFFFFF"/>
          </w:tcPr>
          <w:p w14:paraId="7F1F26D7">
            <w:pPr>
              <w:autoSpaceDE w:val="0"/>
              <w:autoSpaceDN w:val="0"/>
              <w:adjustRightInd w:val="0"/>
              <w:spacing w:line="240" w:lineRule="auto"/>
              <w:contextualSpacing/>
              <w:jc w:val="center"/>
              <w:rPr>
                <w:rFonts w:ascii="Times New Roman" w:hAnsi="Times New Roman"/>
                <w:sz w:val="24"/>
                <w:szCs w:val="24"/>
                <w:highlight w:val="white"/>
              </w:rPr>
            </w:pPr>
            <w:r>
              <w:rPr>
                <w:rFonts w:ascii="Times New Roman" w:hAnsi="Times New Roman"/>
                <w:sz w:val="24"/>
                <w:szCs w:val="24"/>
                <w:highlight w:val="white"/>
              </w:rPr>
              <w:t>56</w:t>
            </w:r>
          </w:p>
        </w:tc>
      </w:tr>
      <w:tr w14:paraId="4FFE5B18">
        <w:tblPrEx>
          <w:tblCellMar>
            <w:top w:w="0" w:type="dxa"/>
            <w:left w:w="108" w:type="dxa"/>
            <w:bottom w:w="0" w:type="dxa"/>
            <w:right w:w="108" w:type="dxa"/>
          </w:tblCellMar>
        </w:tblPrEx>
        <w:trPr>
          <w:trHeight w:val="1" w:hRule="atLeast"/>
        </w:trPr>
        <w:tc>
          <w:tcPr>
            <w:tcW w:w="813" w:type="dxa"/>
            <w:tcBorders>
              <w:top w:val="single" w:color="002060" w:sz="12" w:space="0"/>
              <w:left w:val="single" w:color="002060" w:sz="12" w:space="0"/>
              <w:bottom w:val="single" w:color="002060" w:sz="12" w:space="0"/>
              <w:right w:val="single" w:color="002060" w:sz="12" w:space="0"/>
            </w:tcBorders>
            <w:shd w:val="clear" w:color="000000" w:fill="FFFFFF"/>
          </w:tcPr>
          <w:p w14:paraId="0C469FC2">
            <w:pPr>
              <w:pStyle w:val="7"/>
              <w:numPr>
                <w:ilvl w:val="0"/>
                <w:numId w:val="9"/>
              </w:numPr>
              <w:autoSpaceDE w:val="0"/>
              <w:autoSpaceDN w:val="0"/>
              <w:adjustRightInd w:val="0"/>
              <w:spacing w:line="240" w:lineRule="auto"/>
              <w:jc w:val="both"/>
              <w:rPr>
                <w:rFonts w:ascii="Times New Roman" w:hAnsi="Times New Roman"/>
                <w:sz w:val="24"/>
                <w:szCs w:val="24"/>
                <w:lang w:val="en-US"/>
              </w:rPr>
            </w:pPr>
          </w:p>
        </w:tc>
        <w:tc>
          <w:tcPr>
            <w:tcW w:w="7002" w:type="dxa"/>
            <w:tcBorders>
              <w:top w:val="single" w:color="002060" w:sz="12" w:space="0"/>
              <w:left w:val="single" w:color="002060" w:sz="12" w:space="0"/>
              <w:bottom w:val="single" w:color="002060" w:sz="12" w:space="0"/>
              <w:right w:val="single" w:color="002060" w:sz="12" w:space="0"/>
            </w:tcBorders>
            <w:shd w:val="clear" w:color="000000" w:fill="FFFFFF"/>
            <w:vAlign w:val="center"/>
          </w:tcPr>
          <w:p w14:paraId="4211E07E">
            <w:pPr>
              <w:spacing w:after="0" w:line="240" w:lineRule="auto"/>
              <w:ind w:left="135"/>
              <w:contextualSpacing/>
              <w:rPr>
                <w:rFonts w:ascii="Times New Roman" w:hAnsi="Times New Roman"/>
                <w:sz w:val="24"/>
                <w:szCs w:val="24"/>
              </w:rPr>
            </w:pPr>
            <w:r>
              <w:rPr>
                <w:rFonts w:ascii="Times New Roman" w:hAnsi="Times New Roman"/>
                <w:color w:val="000000"/>
                <w:sz w:val="24"/>
                <w:szCs w:val="24"/>
              </w:rPr>
              <w:t>Раздел 3. Текстовые задачи</w:t>
            </w:r>
          </w:p>
        </w:tc>
        <w:tc>
          <w:tcPr>
            <w:tcW w:w="1985" w:type="dxa"/>
            <w:tcBorders>
              <w:top w:val="single" w:color="002060" w:sz="12" w:space="0"/>
              <w:left w:val="single" w:color="002060" w:sz="12" w:space="0"/>
              <w:bottom w:val="single" w:color="002060" w:sz="12" w:space="0"/>
              <w:right w:val="single" w:color="002060" w:sz="12" w:space="0"/>
            </w:tcBorders>
            <w:shd w:val="clear" w:color="000000" w:fill="FFFFFF"/>
          </w:tcPr>
          <w:p w14:paraId="5515B93F">
            <w:pPr>
              <w:autoSpaceDE w:val="0"/>
              <w:autoSpaceDN w:val="0"/>
              <w:adjustRightInd w:val="0"/>
              <w:spacing w:line="240" w:lineRule="auto"/>
              <w:contextualSpacing/>
              <w:jc w:val="center"/>
              <w:rPr>
                <w:rFonts w:ascii="Times New Roman" w:hAnsi="Times New Roman"/>
                <w:sz w:val="24"/>
                <w:szCs w:val="24"/>
                <w:highlight w:val="white"/>
              </w:rPr>
            </w:pPr>
            <w:r>
              <w:rPr>
                <w:rFonts w:ascii="Times New Roman" w:hAnsi="Times New Roman"/>
                <w:sz w:val="24"/>
                <w:szCs w:val="24"/>
                <w:highlight w:val="white"/>
              </w:rPr>
              <w:t>11</w:t>
            </w:r>
          </w:p>
        </w:tc>
      </w:tr>
      <w:tr w14:paraId="1B5BE65F">
        <w:tblPrEx>
          <w:tblCellMar>
            <w:top w:w="0" w:type="dxa"/>
            <w:left w:w="108" w:type="dxa"/>
            <w:bottom w:w="0" w:type="dxa"/>
            <w:right w:w="108" w:type="dxa"/>
          </w:tblCellMar>
        </w:tblPrEx>
        <w:trPr>
          <w:trHeight w:val="1" w:hRule="atLeast"/>
        </w:trPr>
        <w:tc>
          <w:tcPr>
            <w:tcW w:w="813" w:type="dxa"/>
            <w:tcBorders>
              <w:top w:val="single" w:color="002060" w:sz="12" w:space="0"/>
              <w:left w:val="single" w:color="002060" w:sz="12" w:space="0"/>
              <w:bottom w:val="single" w:color="002060" w:sz="12" w:space="0"/>
              <w:right w:val="single" w:color="002060" w:sz="12" w:space="0"/>
            </w:tcBorders>
            <w:shd w:val="clear" w:color="000000" w:fill="FFFFFF"/>
          </w:tcPr>
          <w:p w14:paraId="3D6AA8F4">
            <w:pPr>
              <w:pStyle w:val="7"/>
              <w:numPr>
                <w:ilvl w:val="0"/>
                <w:numId w:val="9"/>
              </w:numPr>
              <w:autoSpaceDE w:val="0"/>
              <w:autoSpaceDN w:val="0"/>
              <w:adjustRightInd w:val="0"/>
              <w:spacing w:line="240" w:lineRule="auto"/>
              <w:jc w:val="both"/>
              <w:rPr>
                <w:rFonts w:ascii="Times New Roman" w:hAnsi="Times New Roman"/>
                <w:sz w:val="24"/>
                <w:szCs w:val="24"/>
                <w:lang w:val="en-US"/>
              </w:rPr>
            </w:pPr>
          </w:p>
        </w:tc>
        <w:tc>
          <w:tcPr>
            <w:tcW w:w="7002" w:type="dxa"/>
            <w:tcBorders>
              <w:top w:val="single" w:color="002060" w:sz="12" w:space="0"/>
              <w:left w:val="single" w:color="002060" w:sz="12" w:space="0"/>
              <w:bottom w:val="single" w:color="002060" w:sz="12" w:space="0"/>
              <w:right w:val="single" w:color="002060" w:sz="12" w:space="0"/>
            </w:tcBorders>
            <w:shd w:val="clear" w:color="000000" w:fill="FFFFFF"/>
            <w:vAlign w:val="center"/>
          </w:tcPr>
          <w:p w14:paraId="39CC3362">
            <w:pPr>
              <w:spacing w:after="0" w:line="240" w:lineRule="auto"/>
              <w:ind w:left="135"/>
              <w:contextualSpacing/>
              <w:rPr>
                <w:rFonts w:ascii="Times New Roman" w:hAnsi="Times New Roman"/>
                <w:color w:val="000000"/>
                <w:sz w:val="24"/>
                <w:szCs w:val="24"/>
              </w:rPr>
            </w:pPr>
            <w:r>
              <w:rPr>
                <w:rFonts w:ascii="Times New Roman" w:hAnsi="Times New Roman"/>
                <w:color w:val="000000"/>
                <w:sz w:val="24"/>
                <w:szCs w:val="24"/>
              </w:rPr>
              <w:t>Раздел 4. Пространственные отношения и геометрические фигуры</w:t>
            </w:r>
          </w:p>
        </w:tc>
        <w:tc>
          <w:tcPr>
            <w:tcW w:w="1985" w:type="dxa"/>
            <w:tcBorders>
              <w:top w:val="single" w:color="002060" w:sz="12" w:space="0"/>
              <w:left w:val="single" w:color="002060" w:sz="12" w:space="0"/>
              <w:bottom w:val="single" w:color="002060" w:sz="12" w:space="0"/>
              <w:right w:val="single" w:color="002060" w:sz="12" w:space="0"/>
            </w:tcBorders>
            <w:shd w:val="clear" w:color="000000" w:fill="FFFFFF"/>
          </w:tcPr>
          <w:p w14:paraId="43B9676E">
            <w:pPr>
              <w:autoSpaceDE w:val="0"/>
              <w:autoSpaceDN w:val="0"/>
              <w:adjustRightInd w:val="0"/>
              <w:spacing w:line="240" w:lineRule="auto"/>
              <w:contextualSpacing/>
              <w:jc w:val="center"/>
              <w:rPr>
                <w:rFonts w:ascii="Times New Roman" w:hAnsi="Times New Roman"/>
                <w:sz w:val="24"/>
                <w:szCs w:val="24"/>
                <w:highlight w:val="white"/>
              </w:rPr>
            </w:pPr>
            <w:r>
              <w:rPr>
                <w:rFonts w:ascii="Times New Roman" w:hAnsi="Times New Roman"/>
                <w:sz w:val="24"/>
                <w:szCs w:val="24"/>
                <w:highlight w:val="white"/>
              </w:rPr>
              <w:t>19</w:t>
            </w:r>
          </w:p>
        </w:tc>
      </w:tr>
      <w:tr w14:paraId="053C3A6D">
        <w:tblPrEx>
          <w:tblCellMar>
            <w:top w:w="0" w:type="dxa"/>
            <w:left w:w="108" w:type="dxa"/>
            <w:bottom w:w="0" w:type="dxa"/>
            <w:right w:w="108" w:type="dxa"/>
          </w:tblCellMar>
        </w:tblPrEx>
        <w:trPr>
          <w:trHeight w:val="1" w:hRule="atLeast"/>
        </w:trPr>
        <w:tc>
          <w:tcPr>
            <w:tcW w:w="813" w:type="dxa"/>
            <w:tcBorders>
              <w:top w:val="single" w:color="002060" w:sz="12" w:space="0"/>
              <w:left w:val="single" w:color="002060" w:sz="12" w:space="0"/>
              <w:bottom w:val="single" w:color="002060" w:sz="12" w:space="0"/>
              <w:right w:val="single" w:color="002060" w:sz="12" w:space="0"/>
            </w:tcBorders>
            <w:shd w:val="clear" w:color="000000" w:fill="FFFFFF"/>
          </w:tcPr>
          <w:p w14:paraId="233EC36C">
            <w:pPr>
              <w:pStyle w:val="7"/>
              <w:numPr>
                <w:ilvl w:val="0"/>
                <w:numId w:val="9"/>
              </w:numPr>
              <w:autoSpaceDE w:val="0"/>
              <w:autoSpaceDN w:val="0"/>
              <w:adjustRightInd w:val="0"/>
              <w:spacing w:line="240" w:lineRule="auto"/>
              <w:jc w:val="both"/>
              <w:rPr>
                <w:rFonts w:ascii="Times New Roman" w:hAnsi="Times New Roman"/>
                <w:sz w:val="24"/>
                <w:szCs w:val="24"/>
                <w:lang w:val="en-US"/>
              </w:rPr>
            </w:pPr>
          </w:p>
        </w:tc>
        <w:tc>
          <w:tcPr>
            <w:tcW w:w="7002" w:type="dxa"/>
            <w:tcBorders>
              <w:top w:val="single" w:color="002060" w:sz="12" w:space="0"/>
              <w:left w:val="single" w:color="002060" w:sz="12" w:space="0"/>
              <w:bottom w:val="single" w:color="002060" w:sz="12" w:space="0"/>
              <w:right w:val="single" w:color="002060" w:sz="12" w:space="0"/>
            </w:tcBorders>
            <w:shd w:val="clear" w:color="000000" w:fill="FFFFFF"/>
            <w:vAlign w:val="center"/>
          </w:tcPr>
          <w:p w14:paraId="43C862E3">
            <w:pPr>
              <w:spacing w:after="0" w:line="240" w:lineRule="auto"/>
              <w:ind w:left="135"/>
              <w:contextualSpacing/>
              <w:rPr>
                <w:rFonts w:ascii="Times New Roman" w:hAnsi="Times New Roman"/>
                <w:color w:val="000000"/>
                <w:sz w:val="24"/>
                <w:szCs w:val="24"/>
              </w:rPr>
            </w:pPr>
            <w:r>
              <w:rPr>
                <w:rFonts w:ascii="Times New Roman" w:hAnsi="Times New Roman"/>
                <w:color w:val="000000"/>
                <w:sz w:val="24"/>
                <w:szCs w:val="24"/>
              </w:rPr>
              <w:t>Раздел 5. Математическая информация</w:t>
            </w:r>
          </w:p>
        </w:tc>
        <w:tc>
          <w:tcPr>
            <w:tcW w:w="1985" w:type="dxa"/>
            <w:tcBorders>
              <w:top w:val="single" w:color="002060" w:sz="12" w:space="0"/>
              <w:left w:val="single" w:color="002060" w:sz="12" w:space="0"/>
              <w:bottom w:val="single" w:color="002060" w:sz="12" w:space="0"/>
              <w:right w:val="single" w:color="002060" w:sz="12" w:space="0"/>
            </w:tcBorders>
            <w:shd w:val="clear" w:color="000000" w:fill="FFFFFF"/>
          </w:tcPr>
          <w:p w14:paraId="1C939DF0">
            <w:pPr>
              <w:autoSpaceDE w:val="0"/>
              <w:autoSpaceDN w:val="0"/>
              <w:adjustRightInd w:val="0"/>
              <w:spacing w:line="240" w:lineRule="auto"/>
              <w:contextualSpacing/>
              <w:jc w:val="center"/>
              <w:rPr>
                <w:rFonts w:ascii="Times New Roman" w:hAnsi="Times New Roman"/>
                <w:sz w:val="24"/>
                <w:szCs w:val="24"/>
                <w:highlight w:val="white"/>
              </w:rPr>
            </w:pPr>
            <w:r>
              <w:rPr>
                <w:rFonts w:ascii="Times New Roman" w:hAnsi="Times New Roman"/>
                <w:sz w:val="24"/>
                <w:szCs w:val="24"/>
                <w:highlight w:val="white"/>
              </w:rPr>
              <w:t>14</w:t>
            </w:r>
          </w:p>
        </w:tc>
      </w:tr>
      <w:tr w14:paraId="3EB50D72">
        <w:tblPrEx>
          <w:tblCellMar>
            <w:top w:w="0" w:type="dxa"/>
            <w:left w:w="108" w:type="dxa"/>
            <w:bottom w:w="0" w:type="dxa"/>
            <w:right w:w="108" w:type="dxa"/>
          </w:tblCellMar>
        </w:tblPrEx>
        <w:trPr>
          <w:trHeight w:val="1" w:hRule="atLeast"/>
        </w:trPr>
        <w:tc>
          <w:tcPr>
            <w:tcW w:w="813" w:type="dxa"/>
            <w:tcBorders>
              <w:top w:val="single" w:color="002060" w:sz="12" w:space="0"/>
              <w:left w:val="single" w:color="002060" w:sz="12" w:space="0"/>
              <w:bottom w:val="single" w:color="002060" w:sz="12" w:space="0"/>
              <w:right w:val="single" w:color="002060" w:sz="12" w:space="0"/>
            </w:tcBorders>
            <w:shd w:val="clear" w:color="000000" w:fill="FFFFFF"/>
          </w:tcPr>
          <w:p w14:paraId="5568EBF2">
            <w:pPr>
              <w:pStyle w:val="7"/>
              <w:numPr>
                <w:ilvl w:val="0"/>
                <w:numId w:val="9"/>
              </w:numPr>
              <w:autoSpaceDE w:val="0"/>
              <w:autoSpaceDN w:val="0"/>
              <w:adjustRightInd w:val="0"/>
              <w:spacing w:line="240" w:lineRule="auto"/>
              <w:jc w:val="both"/>
              <w:rPr>
                <w:rFonts w:ascii="Times New Roman" w:hAnsi="Times New Roman"/>
                <w:sz w:val="24"/>
                <w:szCs w:val="24"/>
                <w:lang w:val="en-US"/>
              </w:rPr>
            </w:pPr>
          </w:p>
        </w:tc>
        <w:tc>
          <w:tcPr>
            <w:tcW w:w="7002" w:type="dxa"/>
            <w:tcBorders>
              <w:top w:val="single" w:color="002060" w:sz="12" w:space="0"/>
              <w:left w:val="single" w:color="002060" w:sz="12" w:space="0"/>
              <w:bottom w:val="single" w:color="002060" w:sz="12" w:space="0"/>
              <w:right w:val="single" w:color="002060" w:sz="12" w:space="0"/>
            </w:tcBorders>
            <w:shd w:val="clear" w:color="000000" w:fill="FFFFFF"/>
            <w:vAlign w:val="center"/>
          </w:tcPr>
          <w:p w14:paraId="69DB065D">
            <w:pPr>
              <w:spacing w:after="0" w:line="240" w:lineRule="auto"/>
              <w:ind w:left="135"/>
              <w:contextualSpacing/>
              <w:rPr>
                <w:rFonts w:ascii="Times New Roman" w:hAnsi="Times New Roman"/>
                <w:sz w:val="24"/>
                <w:szCs w:val="24"/>
              </w:rPr>
            </w:pPr>
            <w:r>
              <w:rPr>
                <w:rFonts w:ascii="Times New Roman" w:hAnsi="Times New Roman"/>
                <w:color w:val="000000"/>
                <w:sz w:val="24"/>
                <w:szCs w:val="24"/>
              </w:rPr>
              <w:t>Повторение пройденного материала</w:t>
            </w:r>
          </w:p>
        </w:tc>
        <w:tc>
          <w:tcPr>
            <w:tcW w:w="1985" w:type="dxa"/>
            <w:tcBorders>
              <w:top w:val="single" w:color="002060" w:sz="12" w:space="0"/>
              <w:left w:val="single" w:color="002060" w:sz="12" w:space="0"/>
              <w:bottom w:val="single" w:color="002060" w:sz="12" w:space="0"/>
              <w:right w:val="single" w:color="002060" w:sz="12" w:space="0"/>
            </w:tcBorders>
            <w:shd w:val="clear" w:color="000000" w:fill="FFFFFF"/>
            <w:vAlign w:val="center"/>
          </w:tcPr>
          <w:p w14:paraId="25C6D9FE">
            <w:pPr>
              <w:spacing w:after="0" w:line="240" w:lineRule="auto"/>
              <w:ind w:left="135"/>
              <w:contextualSpacing/>
              <w:jc w:val="center"/>
              <w:rPr>
                <w:rFonts w:ascii="Times New Roman" w:hAnsi="Times New Roman"/>
                <w:sz w:val="24"/>
                <w:szCs w:val="24"/>
              </w:rPr>
            </w:pPr>
            <w:r>
              <w:rPr>
                <w:rFonts w:ascii="Times New Roman" w:hAnsi="Times New Roman"/>
                <w:color w:val="000000"/>
                <w:sz w:val="24"/>
                <w:szCs w:val="24"/>
              </w:rPr>
              <w:t>9</w:t>
            </w:r>
          </w:p>
        </w:tc>
      </w:tr>
      <w:tr w14:paraId="4BA2AC82">
        <w:tblPrEx>
          <w:tblCellMar>
            <w:top w:w="0" w:type="dxa"/>
            <w:left w:w="108" w:type="dxa"/>
            <w:bottom w:w="0" w:type="dxa"/>
            <w:right w:w="108" w:type="dxa"/>
          </w:tblCellMar>
        </w:tblPrEx>
        <w:trPr>
          <w:trHeight w:val="50" w:hRule="atLeast"/>
        </w:trPr>
        <w:tc>
          <w:tcPr>
            <w:tcW w:w="813" w:type="dxa"/>
            <w:tcBorders>
              <w:top w:val="single" w:color="002060" w:sz="12" w:space="0"/>
              <w:left w:val="single" w:color="002060" w:sz="12" w:space="0"/>
              <w:bottom w:val="single" w:color="002060" w:sz="12" w:space="0"/>
              <w:right w:val="single" w:color="002060" w:sz="12" w:space="0"/>
            </w:tcBorders>
            <w:shd w:val="clear" w:color="000000" w:fill="FFFFFF"/>
          </w:tcPr>
          <w:p w14:paraId="1A7F574E">
            <w:pPr>
              <w:pStyle w:val="7"/>
              <w:numPr>
                <w:ilvl w:val="0"/>
                <w:numId w:val="9"/>
              </w:numPr>
              <w:autoSpaceDE w:val="0"/>
              <w:autoSpaceDN w:val="0"/>
              <w:adjustRightInd w:val="0"/>
              <w:spacing w:line="240" w:lineRule="auto"/>
              <w:jc w:val="both"/>
              <w:rPr>
                <w:rFonts w:ascii="Times New Roman" w:hAnsi="Times New Roman"/>
                <w:sz w:val="24"/>
                <w:szCs w:val="24"/>
                <w:lang w:val="en-US"/>
              </w:rPr>
            </w:pPr>
          </w:p>
        </w:tc>
        <w:tc>
          <w:tcPr>
            <w:tcW w:w="7002" w:type="dxa"/>
            <w:tcBorders>
              <w:top w:val="single" w:color="002060" w:sz="12" w:space="0"/>
              <w:left w:val="single" w:color="002060" w:sz="12" w:space="0"/>
              <w:bottom w:val="single" w:color="002060" w:sz="12" w:space="0"/>
              <w:right w:val="single" w:color="002060" w:sz="12" w:space="0"/>
            </w:tcBorders>
            <w:shd w:val="clear" w:color="000000" w:fill="FFFFFF"/>
            <w:vAlign w:val="center"/>
          </w:tcPr>
          <w:p w14:paraId="2602A97E">
            <w:pPr>
              <w:spacing w:after="0" w:line="240" w:lineRule="auto"/>
              <w:ind w:left="135"/>
              <w:contextualSpacing/>
              <w:rPr>
                <w:rFonts w:ascii="Times New Roman" w:hAnsi="Times New Roman"/>
                <w:sz w:val="24"/>
                <w:szCs w:val="24"/>
              </w:rPr>
            </w:pPr>
            <w:r>
              <w:rPr>
                <w:rFonts w:ascii="Times New Roman" w:hAnsi="Times New Roman"/>
                <w:color w:val="000000"/>
                <w:sz w:val="24"/>
                <w:szCs w:val="24"/>
              </w:rPr>
              <w:t>Итоговый контроль (контрольные и проверочные работы)</w:t>
            </w:r>
          </w:p>
        </w:tc>
        <w:tc>
          <w:tcPr>
            <w:tcW w:w="1985" w:type="dxa"/>
            <w:tcBorders>
              <w:top w:val="single" w:color="002060" w:sz="12" w:space="0"/>
              <w:left w:val="single" w:color="002060" w:sz="12" w:space="0"/>
              <w:bottom w:val="single" w:color="002060" w:sz="12" w:space="0"/>
              <w:right w:val="single" w:color="002060" w:sz="12" w:space="0"/>
            </w:tcBorders>
            <w:shd w:val="clear" w:color="000000" w:fill="FFFFFF"/>
            <w:vAlign w:val="center"/>
          </w:tcPr>
          <w:p w14:paraId="7D9FFF0D">
            <w:pPr>
              <w:spacing w:after="0" w:line="240" w:lineRule="auto"/>
              <w:ind w:left="135"/>
              <w:contextualSpacing/>
              <w:jc w:val="center"/>
              <w:rPr>
                <w:rFonts w:ascii="Times New Roman" w:hAnsi="Times New Roman"/>
                <w:sz w:val="24"/>
                <w:szCs w:val="24"/>
              </w:rPr>
            </w:pPr>
            <w:r>
              <w:rPr>
                <w:rFonts w:ascii="Times New Roman" w:hAnsi="Times New Roman"/>
                <w:color w:val="000000"/>
                <w:sz w:val="24"/>
                <w:szCs w:val="24"/>
              </w:rPr>
              <w:t>8</w:t>
            </w:r>
          </w:p>
        </w:tc>
      </w:tr>
      <w:tr w14:paraId="54D139E1">
        <w:tblPrEx>
          <w:tblCellMar>
            <w:top w:w="0" w:type="dxa"/>
            <w:left w:w="108" w:type="dxa"/>
            <w:bottom w:w="0" w:type="dxa"/>
            <w:right w:w="108" w:type="dxa"/>
          </w:tblCellMar>
        </w:tblPrEx>
        <w:trPr>
          <w:trHeight w:val="1" w:hRule="atLeast"/>
        </w:trPr>
        <w:tc>
          <w:tcPr>
            <w:tcW w:w="813" w:type="dxa"/>
            <w:tcBorders>
              <w:top w:val="single" w:color="002060" w:sz="12" w:space="0"/>
              <w:left w:val="single" w:color="002060" w:sz="12" w:space="0"/>
              <w:bottom w:val="single" w:color="002060" w:sz="12" w:space="0"/>
              <w:right w:val="single" w:color="002060" w:sz="12" w:space="0"/>
            </w:tcBorders>
            <w:shd w:val="clear" w:color="000000" w:fill="FFFFFF"/>
          </w:tcPr>
          <w:p w14:paraId="20153A64">
            <w:pPr>
              <w:autoSpaceDE w:val="0"/>
              <w:autoSpaceDN w:val="0"/>
              <w:adjustRightInd w:val="0"/>
              <w:spacing w:line="240" w:lineRule="auto"/>
              <w:contextualSpacing/>
              <w:jc w:val="both"/>
              <w:rPr>
                <w:rFonts w:ascii="Times New Roman" w:hAnsi="Times New Roman"/>
                <w:sz w:val="24"/>
                <w:szCs w:val="24"/>
                <w:lang w:val="en-US"/>
              </w:rPr>
            </w:pPr>
          </w:p>
        </w:tc>
        <w:tc>
          <w:tcPr>
            <w:tcW w:w="7002" w:type="dxa"/>
            <w:tcBorders>
              <w:top w:val="single" w:color="002060" w:sz="12" w:space="0"/>
              <w:left w:val="single" w:color="002060" w:sz="12" w:space="0"/>
              <w:bottom w:val="single" w:color="002060" w:sz="12" w:space="0"/>
              <w:right w:val="single" w:color="002060" w:sz="12" w:space="0"/>
            </w:tcBorders>
            <w:shd w:val="clear" w:color="000000" w:fill="FFFFFF"/>
            <w:vAlign w:val="center"/>
          </w:tcPr>
          <w:p w14:paraId="6527047B">
            <w:pPr>
              <w:spacing w:after="0" w:line="240" w:lineRule="auto"/>
              <w:ind w:left="135"/>
              <w:contextualSpacing/>
              <w:rPr>
                <w:rFonts w:ascii="Times New Roman" w:hAnsi="Times New Roman"/>
                <w:sz w:val="24"/>
                <w:szCs w:val="24"/>
              </w:rPr>
            </w:pPr>
            <w:r>
              <w:rPr>
                <w:rFonts w:ascii="Times New Roman" w:hAnsi="Times New Roman"/>
                <w:color w:val="000000"/>
                <w:sz w:val="24"/>
                <w:szCs w:val="24"/>
              </w:rPr>
              <w:t>ОБЩЕЕ КОЛИЧЕСТВО ЧАСОВ ПО ПРОГРАММЕ</w:t>
            </w:r>
          </w:p>
        </w:tc>
        <w:tc>
          <w:tcPr>
            <w:tcW w:w="1985" w:type="dxa"/>
            <w:tcBorders>
              <w:top w:val="single" w:color="002060" w:sz="12" w:space="0"/>
              <w:left w:val="single" w:color="002060" w:sz="12" w:space="0"/>
              <w:bottom w:val="single" w:color="002060" w:sz="12" w:space="0"/>
              <w:right w:val="single" w:color="002060" w:sz="12" w:space="0"/>
            </w:tcBorders>
            <w:shd w:val="clear" w:color="000000" w:fill="FFFFFF"/>
            <w:vAlign w:val="center"/>
          </w:tcPr>
          <w:p w14:paraId="2DB44C8F">
            <w:pPr>
              <w:spacing w:after="0" w:line="240" w:lineRule="auto"/>
              <w:ind w:left="135"/>
              <w:contextualSpacing/>
              <w:jc w:val="center"/>
              <w:rPr>
                <w:rFonts w:ascii="Times New Roman" w:hAnsi="Times New Roman"/>
                <w:sz w:val="24"/>
                <w:szCs w:val="24"/>
              </w:rPr>
            </w:pPr>
            <w:r>
              <w:rPr>
                <w:rFonts w:ascii="Times New Roman" w:hAnsi="Times New Roman"/>
                <w:color w:val="000000"/>
                <w:sz w:val="24"/>
                <w:szCs w:val="24"/>
              </w:rPr>
              <w:t>136</w:t>
            </w:r>
          </w:p>
        </w:tc>
      </w:tr>
    </w:tbl>
    <w:p w14:paraId="6DA33661">
      <w:pPr>
        <w:autoSpaceDE w:val="0"/>
        <w:autoSpaceDN w:val="0"/>
        <w:adjustRightInd w:val="0"/>
        <w:spacing w:line="240" w:lineRule="auto"/>
        <w:contextualSpacing/>
        <w:jc w:val="both"/>
        <w:rPr>
          <w:rFonts w:ascii="Times New Roman" w:hAnsi="Times New Roman"/>
          <w:sz w:val="24"/>
          <w:szCs w:val="24"/>
        </w:rPr>
      </w:pPr>
    </w:p>
    <w:p w14:paraId="23935855">
      <w:pPr>
        <w:numPr>
          <w:numId w:val="0"/>
        </w:numPr>
        <w:ind w:left="567" w:leftChars="0"/>
        <w:jc w:val="both"/>
        <w:rPr>
          <w:rFonts w:hint="default" w:ascii="Times New Roman" w:hAnsi="Times New Roman" w:cs="Times New Roman"/>
          <w:b/>
          <w:bCs/>
          <w:sz w:val="24"/>
          <w:szCs w:val="24"/>
          <w:lang w:val="ru-RU"/>
        </w:rPr>
      </w:pPr>
    </w:p>
    <w:p w14:paraId="41150CBE">
      <w:pPr>
        <w:numPr>
          <w:numId w:val="0"/>
        </w:numPr>
        <w:ind w:left="567" w:leftChars="0"/>
        <w:jc w:val="both"/>
        <w:rPr>
          <w:rFonts w:hint="default" w:ascii="Times New Roman" w:hAnsi="Times New Roman" w:cs="Times New Roman"/>
          <w:b/>
          <w:bCs/>
          <w:sz w:val="24"/>
          <w:szCs w:val="24"/>
          <w:lang w:val="ru-RU"/>
        </w:rPr>
      </w:pPr>
    </w:p>
    <w:p w14:paraId="3CDB08C2">
      <w:pPr>
        <w:numPr>
          <w:numId w:val="0"/>
        </w:numPr>
        <w:ind w:left="567" w:leftChars="0"/>
        <w:jc w:val="both"/>
        <w:rPr>
          <w:rFonts w:hint="default" w:ascii="Times New Roman" w:hAnsi="Times New Roman" w:cs="Times New Roman"/>
          <w:b/>
          <w:bCs/>
          <w:sz w:val="24"/>
          <w:szCs w:val="24"/>
          <w:lang w:val="ru-RU"/>
        </w:rPr>
      </w:pPr>
    </w:p>
    <w:p w14:paraId="449DE259">
      <w:pPr>
        <w:numPr>
          <w:numId w:val="0"/>
        </w:numPr>
        <w:ind w:left="567" w:leftChars="0"/>
        <w:jc w:val="both"/>
        <w:rPr>
          <w:rFonts w:hint="default" w:ascii="Times New Roman" w:hAnsi="Times New Roman" w:cs="Times New Roman"/>
          <w:b/>
          <w:bCs/>
          <w:sz w:val="24"/>
          <w:szCs w:val="24"/>
          <w:lang w:val="ru-RU"/>
        </w:rPr>
      </w:pPr>
    </w:p>
    <w:p w14:paraId="48449131">
      <w:pPr>
        <w:numPr>
          <w:numId w:val="0"/>
        </w:numPr>
        <w:ind w:left="567" w:leftChars="0"/>
        <w:jc w:val="both"/>
        <w:rPr>
          <w:rFonts w:hint="default" w:ascii="Times New Roman" w:hAnsi="Times New Roman" w:cs="Times New Roman"/>
          <w:b/>
          <w:bCs/>
          <w:sz w:val="24"/>
          <w:szCs w:val="24"/>
          <w:lang w:val="ru-RU"/>
        </w:rPr>
      </w:pPr>
    </w:p>
    <w:p w14:paraId="0CFD50BC">
      <w:pPr>
        <w:numPr>
          <w:numId w:val="0"/>
        </w:numPr>
        <w:ind w:left="567" w:leftChars="0"/>
        <w:jc w:val="both"/>
        <w:rPr>
          <w:rFonts w:hint="default" w:ascii="Times New Roman" w:hAnsi="Times New Roman" w:cs="Times New Roman"/>
          <w:b/>
          <w:bCs/>
          <w:sz w:val="24"/>
          <w:szCs w:val="24"/>
          <w:lang w:val="ru-RU"/>
        </w:rPr>
      </w:pPr>
    </w:p>
    <w:p w14:paraId="194F7E12">
      <w:pPr>
        <w:numPr>
          <w:numId w:val="0"/>
        </w:numPr>
        <w:jc w:val="both"/>
        <w:rPr>
          <w:rFonts w:hint="default" w:ascii="Times New Roman" w:hAnsi="Times New Roman" w:cs="Times New Roman"/>
          <w:b/>
          <w:bCs/>
          <w:sz w:val="24"/>
          <w:szCs w:val="24"/>
          <w:lang w:val="ru-RU"/>
        </w:rPr>
      </w:pPr>
    </w:p>
    <w:p w14:paraId="464318D9">
      <w:pPr>
        <w:numPr>
          <w:ilvl w:val="0"/>
          <w:numId w:val="5"/>
        </w:numPr>
        <w:ind w:left="0" w:leftChars="0" w:firstLine="567" w:firstLineChars="0"/>
        <w:jc w:val="both"/>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КАЛЕНДАРНО-ТЕМАТИЧЕСКОЕ ПЛАНИРОВАНИЕ</w:t>
      </w:r>
    </w:p>
    <w:p w14:paraId="12BB1C9A">
      <w:pPr>
        <w:spacing w:after="0"/>
        <w:ind w:left="135"/>
        <w:jc w:val="center"/>
        <w:rPr>
          <w:rFonts w:ascii="Times New Roman" w:hAnsi="Times New Roman"/>
          <w:b/>
          <w:color w:val="auto"/>
          <w:sz w:val="21"/>
          <w:szCs w:val="24"/>
        </w:rPr>
        <w:sectPr>
          <w:pgSz w:w="11906" w:h="16838"/>
          <w:pgMar w:top="1440" w:right="1088" w:bottom="1440" w:left="1140" w:header="720" w:footer="720" w:gutter="0"/>
          <w:paperSrc/>
          <w:cols w:space="0" w:num="1"/>
          <w:rtlGutter w:val="0"/>
          <w:docGrid w:linePitch="360" w:charSpace="0"/>
        </w:sectPr>
      </w:pPr>
    </w:p>
    <w:tbl>
      <w:tblPr>
        <w:tblStyle w:val="3"/>
        <w:tblW w:w="15467" w:type="dxa"/>
        <w:tblCellSpacing w:w="0" w:type="dxa"/>
        <w:tblInd w:w="-426"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87"/>
        <w:gridCol w:w="1051"/>
        <w:gridCol w:w="923"/>
        <w:gridCol w:w="4000"/>
        <w:gridCol w:w="1140"/>
        <w:gridCol w:w="1120"/>
        <w:gridCol w:w="1040"/>
        <w:gridCol w:w="5506"/>
      </w:tblGrid>
      <w:tr w14:paraId="21148F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vMerge w:val="restart"/>
            <w:tcMar>
              <w:top w:w="50" w:type="dxa"/>
              <w:left w:w="100" w:type="dxa"/>
            </w:tcMar>
            <w:vAlign w:val="center"/>
          </w:tcPr>
          <w:p w14:paraId="559ED602">
            <w:pPr>
              <w:spacing w:after="0"/>
              <w:ind w:left="135"/>
              <w:jc w:val="center"/>
              <w:rPr>
                <w:color w:val="auto"/>
                <w:sz w:val="21"/>
                <w:szCs w:val="24"/>
              </w:rPr>
            </w:pPr>
            <w:r>
              <w:rPr>
                <w:rFonts w:ascii="Times New Roman" w:hAnsi="Times New Roman"/>
                <w:b/>
                <w:color w:val="auto"/>
                <w:sz w:val="21"/>
                <w:szCs w:val="24"/>
              </w:rPr>
              <w:t>№ п/п</w:t>
            </w:r>
          </w:p>
          <w:p w14:paraId="3490E1BF">
            <w:pPr>
              <w:spacing w:after="0"/>
              <w:ind w:left="135"/>
              <w:jc w:val="center"/>
              <w:rPr>
                <w:color w:val="auto"/>
                <w:sz w:val="21"/>
                <w:szCs w:val="24"/>
              </w:rPr>
            </w:pPr>
          </w:p>
        </w:tc>
        <w:tc>
          <w:tcPr>
            <w:tcW w:w="1974" w:type="dxa"/>
            <w:gridSpan w:val="2"/>
          </w:tcPr>
          <w:p w14:paraId="0B7458C1">
            <w:pPr>
              <w:spacing w:after="0"/>
              <w:ind w:left="135"/>
              <w:jc w:val="center"/>
              <w:rPr>
                <w:color w:val="auto"/>
                <w:sz w:val="21"/>
                <w:szCs w:val="24"/>
              </w:rPr>
            </w:pPr>
            <w:r>
              <w:rPr>
                <w:rFonts w:ascii="Times New Roman" w:hAnsi="Times New Roman"/>
                <w:b/>
                <w:color w:val="auto"/>
                <w:sz w:val="21"/>
                <w:szCs w:val="24"/>
              </w:rPr>
              <w:t>Дата</w:t>
            </w:r>
          </w:p>
          <w:p w14:paraId="4E8DAF24">
            <w:pPr>
              <w:spacing w:after="0"/>
              <w:ind w:left="135"/>
              <w:jc w:val="center"/>
              <w:rPr>
                <w:rFonts w:ascii="Times New Roman" w:hAnsi="Times New Roman"/>
                <w:b/>
                <w:color w:val="auto"/>
                <w:sz w:val="21"/>
                <w:szCs w:val="24"/>
              </w:rPr>
            </w:pPr>
          </w:p>
        </w:tc>
        <w:tc>
          <w:tcPr>
            <w:tcW w:w="4000" w:type="dxa"/>
            <w:vMerge w:val="restart"/>
            <w:tcMar>
              <w:top w:w="50" w:type="dxa"/>
              <w:left w:w="100" w:type="dxa"/>
            </w:tcMar>
            <w:vAlign w:val="center"/>
          </w:tcPr>
          <w:p w14:paraId="02FC55FC">
            <w:pPr>
              <w:spacing w:after="0"/>
              <w:ind w:left="135"/>
              <w:jc w:val="center"/>
              <w:rPr>
                <w:color w:val="auto"/>
                <w:sz w:val="21"/>
                <w:szCs w:val="24"/>
              </w:rPr>
            </w:pPr>
            <w:r>
              <w:rPr>
                <w:rFonts w:ascii="Times New Roman" w:hAnsi="Times New Roman"/>
                <w:b/>
                <w:color w:val="auto"/>
                <w:sz w:val="21"/>
                <w:szCs w:val="24"/>
              </w:rPr>
              <w:t>Тема урока</w:t>
            </w:r>
          </w:p>
          <w:p w14:paraId="1C472FBA">
            <w:pPr>
              <w:spacing w:after="0"/>
              <w:ind w:left="135"/>
              <w:jc w:val="center"/>
              <w:rPr>
                <w:color w:val="auto"/>
                <w:sz w:val="21"/>
                <w:szCs w:val="24"/>
              </w:rPr>
            </w:pPr>
          </w:p>
        </w:tc>
        <w:tc>
          <w:tcPr>
            <w:tcW w:w="3300" w:type="dxa"/>
            <w:gridSpan w:val="3"/>
            <w:tcMar>
              <w:top w:w="50" w:type="dxa"/>
              <w:left w:w="100" w:type="dxa"/>
            </w:tcMar>
            <w:vAlign w:val="center"/>
          </w:tcPr>
          <w:p w14:paraId="7952B220">
            <w:pPr>
              <w:spacing w:after="0"/>
              <w:jc w:val="center"/>
              <w:rPr>
                <w:color w:val="auto"/>
                <w:sz w:val="21"/>
                <w:szCs w:val="24"/>
              </w:rPr>
            </w:pPr>
            <w:r>
              <w:rPr>
                <w:rFonts w:ascii="Times New Roman" w:hAnsi="Times New Roman"/>
                <w:b/>
                <w:color w:val="auto"/>
                <w:sz w:val="21"/>
                <w:szCs w:val="24"/>
              </w:rPr>
              <w:t>Количество часов</w:t>
            </w:r>
          </w:p>
        </w:tc>
        <w:tc>
          <w:tcPr>
            <w:tcW w:w="5506" w:type="dxa"/>
            <w:vMerge w:val="restart"/>
            <w:tcMar>
              <w:top w:w="50" w:type="dxa"/>
              <w:left w:w="100" w:type="dxa"/>
            </w:tcMar>
            <w:vAlign w:val="center"/>
          </w:tcPr>
          <w:p w14:paraId="60581E23">
            <w:pPr>
              <w:spacing w:after="0"/>
              <w:ind w:left="135"/>
              <w:jc w:val="center"/>
              <w:rPr>
                <w:color w:val="auto"/>
                <w:sz w:val="21"/>
                <w:szCs w:val="24"/>
              </w:rPr>
            </w:pPr>
            <w:r>
              <w:rPr>
                <w:rFonts w:ascii="Times New Roman" w:hAnsi="Times New Roman"/>
                <w:b/>
                <w:color w:val="auto"/>
                <w:sz w:val="21"/>
                <w:szCs w:val="24"/>
              </w:rPr>
              <w:t>Электронные цифровые образовательные ресурсы</w:t>
            </w:r>
          </w:p>
          <w:p w14:paraId="5CB5D895">
            <w:pPr>
              <w:spacing w:after="0"/>
              <w:ind w:left="135"/>
              <w:jc w:val="center"/>
              <w:rPr>
                <w:color w:val="auto"/>
                <w:sz w:val="21"/>
                <w:szCs w:val="24"/>
              </w:rPr>
            </w:pPr>
          </w:p>
        </w:tc>
      </w:tr>
      <w:tr w14:paraId="73E73C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vMerge w:val="continue"/>
            <w:tcBorders>
              <w:top w:val="nil"/>
            </w:tcBorders>
            <w:tcMar>
              <w:top w:w="50" w:type="dxa"/>
              <w:left w:w="100" w:type="dxa"/>
            </w:tcMar>
          </w:tcPr>
          <w:p w14:paraId="44D64A86">
            <w:pPr>
              <w:jc w:val="center"/>
              <w:rPr>
                <w:color w:val="auto"/>
                <w:sz w:val="24"/>
                <w:szCs w:val="24"/>
              </w:rPr>
            </w:pPr>
          </w:p>
        </w:tc>
        <w:tc>
          <w:tcPr>
            <w:tcW w:w="1051" w:type="dxa"/>
          </w:tcPr>
          <w:p w14:paraId="79268AF7">
            <w:pPr>
              <w:jc w:val="center"/>
              <w:rPr>
                <w:rFonts w:hint="default"/>
                <w:color w:val="auto"/>
                <w:sz w:val="24"/>
                <w:szCs w:val="24"/>
                <w:lang w:val="ru-RU"/>
              </w:rPr>
            </w:pPr>
            <w:r>
              <w:rPr>
                <w:color w:val="auto"/>
                <w:sz w:val="24"/>
                <w:szCs w:val="24"/>
                <w:lang w:val="ru-RU"/>
              </w:rPr>
              <w:t>План</w:t>
            </w:r>
          </w:p>
        </w:tc>
        <w:tc>
          <w:tcPr>
            <w:tcW w:w="923" w:type="dxa"/>
          </w:tcPr>
          <w:p w14:paraId="75D089C9">
            <w:pPr>
              <w:jc w:val="center"/>
              <w:rPr>
                <w:rFonts w:hint="default"/>
                <w:color w:val="auto"/>
                <w:sz w:val="24"/>
                <w:szCs w:val="24"/>
                <w:lang w:val="ru-RU"/>
              </w:rPr>
            </w:pPr>
            <w:r>
              <w:rPr>
                <w:color w:val="auto"/>
                <w:sz w:val="24"/>
                <w:szCs w:val="24"/>
                <w:lang w:val="ru-RU"/>
              </w:rPr>
              <w:t>Факт</w:t>
            </w:r>
          </w:p>
        </w:tc>
        <w:tc>
          <w:tcPr>
            <w:tcW w:w="4000" w:type="dxa"/>
            <w:vMerge w:val="continue"/>
            <w:tcBorders>
              <w:top w:val="nil"/>
            </w:tcBorders>
            <w:tcMar>
              <w:top w:w="50" w:type="dxa"/>
              <w:left w:w="100" w:type="dxa"/>
            </w:tcMar>
          </w:tcPr>
          <w:p w14:paraId="469EA79F">
            <w:pPr>
              <w:jc w:val="center"/>
              <w:rPr>
                <w:color w:val="auto"/>
                <w:sz w:val="24"/>
                <w:szCs w:val="24"/>
              </w:rPr>
            </w:pPr>
          </w:p>
        </w:tc>
        <w:tc>
          <w:tcPr>
            <w:tcW w:w="1140" w:type="dxa"/>
            <w:tcMar>
              <w:top w:w="50" w:type="dxa"/>
              <w:left w:w="100" w:type="dxa"/>
            </w:tcMar>
            <w:vAlign w:val="center"/>
          </w:tcPr>
          <w:p w14:paraId="515981BB">
            <w:pPr>
              <w:spacing w:after="0"/>
              <w:ind w:left="135"/>
              <w:jc w:val="center"/>
              <w:rPr>
                <w:color w:val="auto"/>
                <w:sz w:val="24"/>
                <w:szCs w:val="24"/>
              </w:rPr>
            </w:pPr>
            <w:r>
              <w:rPr>
                <w:rFonts w:ascii="Times New Roman" w:hAnsi="Times New Roman"/>
                <w:b/>
                <w:color w:val="auto"/>
                <w:sz w:val="28"/>
                <w:szCs w:val="24"/>
              </w:rPr>
              <w:t>Всего</w:t>
            </w:r>
          </w:p>
          <w:p w14:paraId="0842B010">
            <w:pPr>
              <w:spacing w:after="0"/>
              <w:ind w:left="135"/>
              <w:jc w:val="center"/>
              <w:rPr>
                <w:color w:val="auto"/>
                <w:sz w:val="24"/>
                <w:szCs w:val="24"/>
              </w:rPr>
            </w:pPr>
          </w:p>
        </w:tc>
        <w:tc>
          <w:tcPr>
            <w:tcW w:w="1120" w:type="dxa"/>
            <w:tcMar>
              <w:top w:w="50" w:type="dxa"/>
              <w:left w:w="100" w:type="dxa"/>
            </w:tcMar>
            <w:vAlign w:val="center"/>
          </w:tcPr>
          <w:p w14:paraId="25938384">
            <w:pPr>
              <w:spacing w:after="0"/>
              <w:ind w:left="135"/>
              <w:jc w:val="center"/>
              <w:rPr>
                <w:color w:val="auto"/>
                <w:sz w:val="24"/>
                <w:szCs w:val="24"/>
                <w:lang w:val="ru-RU"/>
              </w:rPr>
            </w:pPr>
            <w:r>
              <w:rPr>
                <w:rFonts w:ascii="Times New Roman" w:hAnsi="Times New Roman"/>
                <w:b/>
                <w:color w:val="auto"/>
                <w:sz w:val="28"/>
                <w:szCs w:val="24"/>
                <w:lang w:val="ru-RU"/>
              </w:rPr>
              <w:t>К. р.</w:t>
            </w:r>
          </w:p>
          <w:p w14:paraId="6405D518">
            <w:pPr>
              <w:spacing w:after="0"/>
              <w:ind w:left="135"/>
              <w:jc w:val="center"/>
              <w:rPr>
                <w:color w:val="auto"/>
                <w:sz w:val="24"/>
                <w:szCs w:val="24"/>
                <w:lang w:val="ru-RU"/>
              </w:rPr>
            </w:pPr>
          </w:p>
        </w:tc>
        <w:tc>
          <w:tcPr>
            <w:tcW w:w="1040" w:type="dxa"/>
            <w:tcMar>
              <w:top w:w="50" w:type="dxa"/>
              <w:left w:w="100" w:type="dxa"/>
            </w:tcMar>
            <w:vAlign w:val="center"/>
          </w:tcPr>
          <w:p w14:paraId="37C5C87F">
            <w:pPr>
              <w:spacing w:after="0"/>
              <w:ind w:left="135"/>
              <w:jc w:val="center"/>
              <w:rPr>
                <w:color w:val="auto"/>
                <w:sz w:val="24"/>
                <w:szCs w:val="24"/>
                <w:lang w:val="ru-RU"/>
              </w:rPr>
            </w:pPr>
            <w:r>
              <w:rPr>
                <w:rFonts w:ascii="Times New Roman" w:hAnsi="Times New Roman"/>
                <w:b/>
                <w:color w:val="auto"/>
                <w:sz w:val="28"/>
                <w:szCs w:val="24"/>
                <w:lang w:val="ru-RU"/>
              </w:rPr>
              <w:t>Пр. р.</w:t>
            </w:r>
          </w:p>
          <w:p w14:paraId="71B7C0AF">
            <w:pPr>
              <w:spacing w:after="0"/>
              <w:ind w:left="135"/>
              <w:jc w:val="center"/>
              <w:rPr>
                <w:color w:val="auto"/>
                <w:sz w:val="24"/>
                <w:szCs w:val="24"/>
                <w:lang w:val="ru-RU"/>
              </w:rPr>
            </w:pPr>
          </w:p>
        </w:tc>
        <w:tc>
          <w:tcPr>
            <w:tcW w:w="5506" w:type="dxa"/>
            <w:vMerge w:val="continue"/>
            <w:tcBorders>
              <w:top w:val="nil"/>
            </w:tcBorders>
            <w:tcMar>
              <w:top w:w="50" w:type="dxa"/>
              <w:left w:w="100" w:type="dxa"/>
            </w:tcMar>
          </w:tcPr>
          <w:p w14:paraId="5E12D8DD">
            <w:pPr>
              <w:jc w:val="center"/>
              <w:rPr>
                <w:color w:val="auto"/>
                <w:sz w:val="24"/>
                <w:szCs w:val="24"/>
                <w:lang w:val="ru-RU"/>
              </w:rPr>
            </w:pPr>
          </w:p>
        </w:tc>
      </w:tr>
      <w:tr w14:paraId="12F8CB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65D18ED">
            <w:pPr>
              <w:spacing w:after="0"/>
              <w:jc w:val="center"/>
              <w:rPr>
                <w:color w:val="auto"/>
                <w:sz w:val="24"/>
                <w:szCs w:val="24"/>
                <w:lang w:val="ru-RU"/>
              </w:rPr>
            </w:pPr>
            <w:r>
              <w:rPr>
                <w:rFonts w:ascii="Times New Roman" w:hAnsi="Times New Roman"/>
                <w:color w:val="auto"/>
                <w:sz w:val="28"/>
                <w:szCs w:val="24"/>
                <w:lang w:val="ru-RU"/>
              </w:rPr>
              <w:t>1</w:t>
            </w:r>
          </w:p>
        </w:tc>
        <w:tc>
          <w:tcPr>
            <w:tcW w:w="1051" w:type="dxa"/>
          </w:tcPr>
          <w:p w14:paraId="2207794A">
            <w:pPr>
              <w:spacing w:after="0"/>
              <w:ind w:left="135"/>
              <w:jc w:val="center"/>
              <w:rPr>
                <w:rFonts w:hint="default" w:ascii="Times New Roman" w:hAnsi="Times New Roman"/>
                <w:color w:val="auto"/>
                <w:sz w:val="28"/>
                <w:szCs w:val="24"/>
                <w:lang w:val="ru-RU"/>
              </w:rPr>
            </w:pPr>
            <w:r>
              <w:rPr>
                <w:rFonts w:hint="default" w:ascii="Times New Roman" w:hAnsi="Times New Roman"/>
                <w:color w:val="auto"/>
                <w:sz w:val="28"/>
                <w:szCs w:val="24"/>
                <w:lang w:val="ru-RU"/>
              </w:rPr>
              <w:t>01.09</w:t>
            </w:r>
          </w:p>
        </w:tc>
        <w:tc>
          <w:tcPr>
            <w:tcW w:w="923" w:type="dxa"/>
          </w:tcPr>
          <w:p w14:paraId="2D873141">
            <w:pPr>
              <w:spacing w:after="0"/>
              <w:ind w:left="135"/>
              <w:jc w:val="center"/>
              <w:rPr>
                <w:rFonts w:ascii="Times New Roman" w:hAnsi="Times New Roman"/>
                <w:color w:val="auto"/>
                <w:sz w:val="28"/>
                <w:szCs w:val="24"/>
                <w:lang w:val="ru-RU"/>
              </w:rPr>
            </w:pPr>
          </w:p>
        </w:tc>
        <w:tc>
          <w:tcPr>
            <w:tcW w:w="4000" w:type="dxa"/>
            <w:tcMar>
              <w:top w:w="50" w:type="dxa"/>
              <w:left w:w="100" w:type="dxa"/>
            </w:tcMar>
            <w:vAlign w:val="center"/>
          </w:tcPr>
          <w:p w14:paraId="4683C814">
            <w:pPr>
              <w:spacing w:after="0"/>
              <w:ind w:left="135"/>
              <w:jc w:val="center"/>
              <w:rPr>
                <w:color w:val="auto"/>
                <w:sz w:val="24"/>
                <w:szCs w:val="24"/>
                <w:lang w:val="ru-RU"/>
              </w:rPr>
            </w:pPr>
            <w:r>
              <w:rPr>
                <w:rFonts w:ascii="Times New Roman" w:hAnsi="Times New Roman"/>
                <w:color w:val="auto"/>
                <w:sz w:val="28"/>
                <w:szCs w:val="24"/>
                <w:lang w:val="ru-RU"/>
              </w:rPr>
              <w:t>Числа от 1 до 100: действия с числами до 20. Повторение</w:t>
            </w:r>
          </w:p>
        </w:tc>
        <w:tc>
          <w:tcPr>
            <w:tcW w:w="1140" w:type="dxa"/>
            <w:tcMar>
              <w:top w:w="50" w:type="dxa"/>
              <w:left w:w="100" w:type="dxa"/>
            </w:tcMar>
            <w:vAlign w:val="center"/>
          </w:tcPr>
          <w:p w14:paraId="51896A34">
            <w:pPr>
              <w:spacing w:after="0"/>
              <w:ind w:left="135"/>
              <w:jc w:val="center"/>
              <w:rPr>
                <w:color w:val="auto"/>
                <w:sz w:val="24"/>
                <w:szCs w:val="24"/>
                <w:lang w:val="ru-RU"/>
              </w:rPr>
            </w:pPr>
            <w:r>
              <w:rPr>
                <w:rFonts w:ascii="Times New Roman" w:hAnsi="Times New Roman"/>
                <w:color w:val="auto"/>
                <w:sz w:val="28"/>
                <w:szCs w:val="24"/>
                <w:lang w:val="ru-RU"/>
              </w:rPr>
              <w:t>1</w:t>
            </w:r>
          </w:p>
        </w:tc>
        <w:tc>
          <w:tcPr>
            <w:tcW w:w="1120" w:type="dxa"/>
            <w:tcMar>
              <w:top w:w="50" w:type="dxa"/>
              <w:left w:w="100" w:type="dxa"/>
            </w:tcMar>
            <w:vAlign w:val="center"/>
          </w:tcPr>
          <w:p w14:paraId="2EBCE8F6">
            <w:pPr>
              <w:spacing w:after="0"/>
              <w:ind w:left="135"/>
              <w:jc w:val="center"/>
              <w:rPr>
                <w:color w:val="auto"/>
                <w:sz w:val="24"/>
                <w:szCs w:val="24"/>
                <w:lang w:val="ru-RU"/>
              </w:rPr>
            </w:pPr>
          </w:p>
        </w:tc>
        <w:tc>
          <w:tcPr>
            <w:tcW w:w="1040" w:type="dxa"/>
            <w:tcMar>
              <w:top w:w="50" w:type="dxa"/>
              <w:left w:w="100" w:type="dxa"/>
            </w:tcMar>
            <w:vAlign w:val="center"/>
          </w:tcPr>
          <w:p w14:paraId="571412CA">
            <w:pPr>
              <w:spacing w:after="0"/>
              <w:ind w:left="135"/>
              <w:jc w:val="center"/>
              <w:rPr>
                <w:color w:val="auto"/>
                <w:sz w:val="24"/>
                <w:szCs w:val="24"/>
                <w:lang w:val="ru-RU"/>
              </w:rPr>
            </w:pPr>
          </w:p>
        </w:tc>
        <w:tc>
          <w:tcPr>
            <w:tcW w:w="5506" w:type="dxa"/>
            <w:tcMar>
              <w:top w:w="50" w:type="dxa"/>
              <w:left w:w="100" w:type="dxa"/>
            </w:tcMar>
            <w:vAlign w:val="center"/>
          </w:tcPr>
          <w:p w14:paraId="4092CB15">
            <w:pPr>
              <w:spacing w:after="0"/>
              <w:ind w:left="135"/>
              <w:jc w:val="center"/>
              <w:rPr>
                <w:rFonts w:ascii="Times New Roman" w:hAnsi="Times New Roman"/>
                <w:color w:val="auto"/>
                <w:sz w:val="24"/>
                <w:szCs w:val="24"/>
                <w:u w:val="single"/>
                <w:lang w:val="ru-RU"/>
              </w:rPr>
            </w:pPr>
            <w:r>
              <w:rPr>
                <w:color w:val="auto"/>
                <w:sz w:val="24"/>
                <w:szCs w:val="24"/>
              </w:rPr>
              <w:fldChar w:fldCharType="begin"/>
            </w:r>
            <w:r>
              <w:rPr>
                <w:color w:val="auto"/>
                <w:sz w:val="24"/>
                <w:szCs w:val="24"/>
              </w:rPr>
              <w:instrText xml:space="preserve"> HYPERLINK "https://resh.edu.ru/subject/lesson/5666/conspect/308737/" \h </w:instrText>
            </w:r>
            <w:r>
              <w:rPr>
                <w:color w:val="auto"/>
                <w:sz w:val="24"/>
                <w:szCs w:val="24"/>
              </w:rPr>
              <w:fldChar w:fldCharType="separate"/>
            </w:r>
            <w:r>
              <w:rPr>
                <w:rFonts w:ascii="Times New Roman" w:hAnsi="Times New Roman"/>
                <w:color w:val="auto"/>
                <w:sz w:val="24"/>
                <w:szCs w:val="24"/>
                <w:u w:val="single"/>
              </w:rPr>
              <w:t>https</w:t>
            </w:r>
            <w:r>
              <w:rPr>
                <w:rFonts w:ascii="Times New Roman" w:hAnsi="Times New Roman"/>
                <w:color w:val="auto"/>
                <w:sz w:val="24"/>
                <w:szCs w:val="24"/>
                <w:u w:val="single"/>
                <w:lang w:val="ru-RU"/>
              </w:rPr>
              <w:t>://</w:t>
            </w:r>
            <w:r>
              <w:rPr>
                <w:rFonts w:ascii="Times New Roman" w:hAnsi="Times New Roman"/>
                <w:color w:val="auto"/>
                <w:sz w:val="24"/>
                <w:szCs w:val="24"/>
                <w:u w:val="single"/>
              </w:rPr>
              <w:t>resh</w:t>
            </w:r>
            <w:r>
              <w:rPr>
                <w:rFonts w:ascii="Times New Roman" w:hAnsi="Times New Roman"/>
                <w:color w:val="auto"/>
                <w:sz w:val="24"/>
                <w:szCs w:val="24"/>
                <w:u w:val="single"/>
                <w:lang w:val="ru-RU"/>
              </w:rPr>
              <w:t>.</w:t>
            </w:r>
            <w:r>
              <w:rPr>
                <w:rFonts w:ascii="Times New Roman" w:hAnsi="Times New Roman"/>
                <w:color w:val="auto"/>
                <w:sz w:val="24"/>
                <w:szCs w:val="24"/>
                <w:u w:val="single"/>
              </w:rPr>
              <w:t>edu</w:t>
            </w:r>
            <w:r>
              <w:rPr>
                <w:rFonts w:ascii="Times New Roman" w:hAnsi="Times New Roman"/>
                <w:color w:val="auto"/>
                <w:sz w:val="24"/>
                <w:szCs w:val="24"/>
                <w:u w:val="single"/>
                <w:lang w:val="ru-RU"/>
              </w:rPr>
              <w:t>.</w:t>
            </w:r>
            <w:r>
              <w:rPr>
                <w:rFonts w:ascii="Times New Roman" w:hAnsi="Times New Roman"/>
                <w:color w:val="auto"/>
                <w:sz w:val="24"/>
                <w:szCs w:val="24"/>
                <w:u w:val="single"/>
              </w:rPr>
              <w:t>ru</w:t>
            </w:r>
            <w:r>
              <w:rPr>
                <w:rFonts w:ascii="Times New Roman" w:hAnsi="Times New Roman"/>
                <w:color w:val="auto"/>
                <w:sz w:val="24"/>
                <w:szCs w:val="24"/>
                <w:u w:val="single"/>
                <w:lang w:val="ru-RU"/>
              </w:rPr>
              <w:t>/</w:t>
            </w:r>
            <w:r>
              <w:rPr>
                <w:rFonts w:ascii="Times New Roman" w:hAnsi="Times New Roman"/>
                <w:color w:val="auto"/>
                <w:sz w:val="24"/>
                <w:szCs w:val="24"/>
                <w:u w:val="single"/>
              </w:rPr>
              <w:t>subject</w:t>
            </w:r>
            <w:r>
              <w:rPr>
                <w:rFonts w:ascii="Times New Roman" w:hAnsi="Times New Roman"/>
                <w:color w:val="auto"/>
                <w:sz w:val="24"/>
                <w:szCs w:val="24"/>
                <w:u w:val="single"/>
                <w:lang w:val="ru-RU"/>
              </w:rPr>
              <w:t>/</w:t>
            </w:r>
            <w:r>
              <w:rPr>
                <w:rFonts w:ascii="Times New Roman" w:hAnsi="Times New Roman"/>
                <w:color w:val="auto"/>
                <w:sz w:val="24"/>
                <w:szCs w:val="24"/>
                <w:u w:val="single"/>
              </w:rPr>
              <w:t>lesson</w:t>
            </w:r>
            <w:r>
              <w:rPr>
                <w:rFonts w:ascii="Times New Roman" w:hAnsi="Times New Roman"/>
                <w:color w:val="auto"/>
                <w:sz w:val="24"/>
                <w:szCs w:val="24"/>
                <w:u w:val="single"/>
                <w:lang w:val="ru-RU"/>
              </w:rPr>
              <w:t>/5666/</w:t>
            </w:r>
            <w:r>
              <w:rPr>
                <w:rFonts w:ascii="Times New Roman" w:hAnsi="Times New Roman"/>
                <w:color w:val="auto"/>
                <w:sz w:val="24"/>
                <w:szCs w:val="24"/>
                <w:u w:val="single"/>
              </w:rPr>
              <w:t>conspect</w:t>
            </w:r>
            <w:r>
              <w:rPr>
                <w:rFonts w:ascii="Times New Roman" w:hAnsi="Times New Roman"/>
                <w:color w:val="auto"/>
                <w:sz w:val="24"/>
                <w:szCs w:val="24"/>
                <w:u w:val="single"/>
                <w:lang w:val="ru-RU"/>
              </w:rPr>
              <w:t>/308737/</w:t>
            </w:r>
            <w:r>
              <w:rPr>
                <w:rFonts w:ascii="Times New Roman" w:hAnsi="Times New Roman"/>
                <w:color w:val="auto"/>
                <w:sz w:val="24"/>
                <w:szCs w:val="24"/>
                <w:u w:val="single"/>
                <w:lang w:val="ru-RU"/>
              </w:rPr>
              <w:fldChar w:fldCharType="end"/>
            </w:r>
          </w:p>
          <w:p w14:paraId="4A9261A5">
            <w:pPr>
              <w:spacing w:after="0"/>
              <w:ind w:left="135"/>
              <w:jc w:val="center"/>
              <w:rPr>
                <w:color w:val="auto"/>
                <w:sz w:val="24"/>
                <w:szCs w:val="24"/>
                <w:lang w:val="ru-RU"/>
              </w:rPr>
            </w:pPr>
            <w:r>
              <w:rPr>
                <w:color w:val="auto"/>
                <w:sz w:val="24"/>
                <w:szCs w:val="24"/>
              </w:rPr>
              <w:fldChar w:fldCharType="begin"/>
            </w:r>
            <w:r>
              <w:rPr>
                <w:color w:val="auto"/>
                <w:sz w:val="24"/>
                <w:szCs w:val="24"/>
              </w:rPr>
              <w:instrText xml:space="preserve"> HYPERLINK "https://www.yaklass.ru/p/matematika/2-klass/chisla-ot-20-do-100-numeratciia-chisla-i-tcifry-15131/re-f3e9555e-c182-4a87-b94c-b64cecd5cd30" </w:instrText>
            </w:r>
            <w:r>
              <w:rPr>
                <w:color w:val="auto"/>
                <w:sz w:val="24"/>
                <w:szCs w:val="24"/>
              </w:rPr>
              <w:fldChar w:fldCharType="separate"/>
            </w:r>
            <w:r>
              <w:rPr>
                <w:rStyle w:val="4"/>
                <w:color w:val="auto"/>
                <w:sz w:val="24"/>
                <w:szCs w:val="24"/>
              </w:rPr>
              <w:t>https</w:t>
            </w:r>
            <w:r>
              <w:rPr>
                <w:rStyle w:val="4"/>
                <w:color w:val="auto"/>
                <w:sz w:val="24"/>
                <w:szCs w:val="24"/>
                <w:lang w:val="ru-RU"/>
              </w:rPr>
              <w:t>://</w:t>
            </w:r>
            <w:r>
              <w:rPr>
                <w:rStyle w:val="4"/>
                <w:color w:val="auto"/>
                <w:sz w:val="24"/>
                <w:szCs w:val="24"/>
              </w:rPr>
              <w:t>www</w:t>
            </w:r>
            <w:r>
              <w:rPr>
                <w:rStyle w:val="4"/>
                <w:color w:val="auto"/>
                <w:sz w:val="24"/>
                <w:szCs w:val="24"/>
                <w:lang w:val="ru-RU"/>
              </w:rPr>
              <w:t>.</w:t>
            </w:r>
            <w:r>
              <w:rPr>
                <w:rStyle w:val="4"/>
                <w:color w:val="auto"/>
                <w:sz w:val="24"/>
                <w:szCs w:val="24"/>
              </w:rPr>
              <w:t>yaklass</w:t>
            </w:r>
            <w:r>
              <w:rPr>
                <w:rStyle w:val="4"/>
                <w:color w:val="auto"/>
                <w:sz w:val="24"/>
                <w:szCs w:val="24"/>
                <w:lang w:val="ru-RU"/>
              </w:rPr>
              <w:t>.</w:t>
            </w:r>
            <w:r>
              <w:rPr>
                <w:rStyle w:val="4"/>
                <w:color w:val="auto"/>
                <w:sz w:val="24"/>
                <w:szCs w:val="24"/>
              </w:rPr>
              <w:t>ru</w:t>
            </w:r>
            <w:r>
              <w:rPr>
                <w:rStyle w:val="4"/>
                <w:color w:val="auto"/>
                <w:sz w:val="24"/>
                <w:szCs w:val="24"/>
                <w:lang w:val="ru-RU"/>
              </w:rPr>
              <w:t>/</w:t>
            </w:r>
            <w:r>
              <w:rPr>
                <w:rStyle w:val="4"/>
                <w:color w:val="auto"/>
                <w:sz w:val="24"/>
                <w:szCs w:val="24"/>
              </w:rPr>
              <w:t>p</w:t>
            </w:r>
            <w:r>
              <w:rPr>
                <w:rStyle w:val="4"/>
                <w:color w:val="auto"/>
                <w:sz w:val="24"/>
                <w:szCs w:val="24"/>
                <w:lang w:val="ru-RU"/>
              </w:rPr>
              <w:t>/</w:t>
            </w:r>
            <w:r>
              <w:rPr>
                <w:rStyle w:val="4"/>
                <w:color w:val="auto"/>
                <w:sz w:val="24"/>
                <w:szCs w:val="24"/>
              </w:rPr>
              <w:t>matematika</w:t>
            </w:r>
            <w:r>
              <w:rPr>
                <w:rStyle w:val="4"/>
                <w:color w:val="auto"/>
                <w:sz w:val="24"/>
                <w:szCs w:val="24"/>
                <w:lang w:val="ru-RU"/>
              </w:rPr>
              <w:t>/2-</w:t>
            </w:r>
            <w:r>
              <w:rPr>
                <w:rStyle w:val="4"/>
                <w:color w:val="auto"/>
                <w:sz w:val="24"/>
                <w:szCs w:val="24"/>
              </w:rPr>
              <w:t>klass</w:t>
            </w:r>
            <w:r>
              <w:rPr>
                <w:rStyle w:val="4"/>
                <w:color w:val="auto"/>
                <w:sz w:val="24"/>
                <w:szCs w:val="24"/>
                <w:lang w:val="ru-RU"/>
              </w:rPr>
              <w:t>/</w:t>
            </w:r>
            <w:r>
              <w:rPr>
                <w:rStyle w:val="4"/>
                <w:color w:val="auto"/>
                <w:sz w:val="24"/>
                <w:szCs w:val="24"/>
              </w:rPr>
              <w:t>chisla</w:t>
            </w:r>
            <w:r>
              <w:rPr>
                <w:rStyle w:val="4"/>
                <w:color w:val="auto"/>
                <w:sz w:val="24"/>
                <w:szCs w:val="24"/>
                <w:lang w:val="ru-RU"/>
              </w:rPr>
              <w:t>-</w:t>
            </w:r>
            <w:r>
              <w:rPr>
                <w:rStyle w:val="4"/>
                <w:color w:val="auto"/>
                <w:sz w:val="24"/>
                <w:szCs w:val="24"/>
              </w:rPr>
              <w:t>ot</w:t>
            </w:r>
            <w:r>
              <w:rPr>
                <w:rStyle w:val="4"/>
                <w:color w:val="auto"/>
                <w:sz w:val="24"/>
                <w:szCs w:val="24"/>
                <w:lang w:val="ru-RU"/>
              </w:rPr>
              <w:t>-20-</w:t>
            </w:r>
            <w:r>
              <w:rPr>
                <w:rStyle w:val="4"/>
                <w:color w:val="auto"/>
                <w:sz w:val="24"/>
                <w:szCs w:val="24"/>
              </w:rPr>
              <w:t>do</w:t>
            </w:r>
            <w:r>
              <w:rPr>
                <w:rStyle w:val="4"/>
                <w:color w:val="auto"/>
                <w:sz w:val="24"/>
                <w:szCs w:val="24"/>
                <w:lang w:val="ru-RU"/>
              </w:rPr>
              <w:t>-100-</w:t>
            </w:r>
            <w:r>
              <w:rPr>
                <w:rStyle w:val="4"/>
                <w:color w:val="auto"/>
                <w:sz w:val="24"/>
                <w:szCs w:val="24"/>
              </w:rPr>
              <w:t>numeratciia</w:t>
            </w:r>
            <w:r>
              <w:rPr>
                <w:rStyle w:val="4"/>
                <w:color w:val="auto"/>
                <w:sz w:val="24"/>
                <w:szCs w:val="24"/>
                <w:lang w:val="ru-RU"/>
              </w:rPr>
              <w:t>-</w:t>
            </w:r>
            <w:r>
              <w:rPr>
                <w:rStyle w:val="4"/>
                <w:color w:val="auto"/>
                <w:sz w:val="24"/>
                <w:szCs w:val="24"/>
              </w:rPr>
              <w:t>chisla</w:t>
            </w:r>
            <w:r>
              <w:rPr>
                <w:rStyle w:val="4"/>
                <w:color w:val="auto"/>
                <w:sz w:val="24"/>
                <w:szCs w:val="24"/>
                <w:lang w:val="ru-RU"/>
              </w:rPr>
              <w:t>-</w:t>
            </w:r>
            <w:r>
              <w:rPr>
                <w:rStyle w:val="4"/>
                <w:color w:val="auto"/>
                <w:sz w:val="24"/>
                <w:szCs w:val="24"/>
              </w:rPr>
              <w:t>i</w:t>
            </w:r>
            <w:r>
              <w:rPr>
                <w:rStyle w:val="4"/>
                <w:color w:val="auto"/>
                <w:sz w:val="24"/>
                <w:szCs w:val="24"/>
                <w:lang w:val="ru-RU"/>
              </w:rPr>
              <w:t>-</w:t>
            </w:r>
            <w:r>
              <w:rPr>
                <w:rStyle w:val="4"/>
                <w:color w:val="auto"/>
                <w:sz w:val="24"/>
                <w:szCs w:val="24"/>
              </w:rPr>
              <w:t>tcifry</w:t>
            </w:r>
            <w:r>
              <w:rPr>
                <w:rStyle w:val="4"/>
                <w:color w:val="auto"/>
                <w:sz w:val="24"/>
                <w:szCs w:val="24"/>
                <w:lang w:val="ru-RU"/>
              </w:rPr>
              <w:t>-15131/</w:t>
            </w:r>
            <w:r>
              <w:rPr>
                <w:rStyle w:val="4"/>
                <w:color w:val="auto"/>
                <w:sz w:val="24"/>
                <w:szCs w:val="24"/>
              </w:rPr>
              <w:t>re</w:t>
            </w:r>
            <w:r>
              <w:rPr>
                <w:rStyle w:val="4"/>
                <w:color w:val="auto"/>
                <w:sz w:val="24"/>
                <w:szCs w:val="24"/>
                <w:lang w:val="ru-RU"/>
              </w:rPr>
              <w:t>-</w:t>
            </w:r>
            <w:r>
              <w:rPr>
                <w:rStyle w:val="4"/>
                <w:color w:val="auto"/>
                <w:sz w:val="24"/>
                <w:szCs w:val="24"/>
              </w:rPr>
              <w:t>f</w:t>
            </w:r>
            <w:r>
              <w:rPr>
                <w:rStyle w:val="4"/>
                <w:color w:val="auto"/>
                <w:sz w:val="24"/>
                <w:szCs w:val="24"/>
                <w:lang w:val="ru-RU"/>
              </w:rPr>
              <w:t>3</w:t>
            </w:r>
            <w:r>
              <w:rPr>
                <w:rStyle w:val="4"/>
                <w:color w:val="auto"/>
                <w:sz w:val="24"/>
                <w:szCs w:val="24"/>
              </w:rPr>
              <w:t>e</w:t>
            </w:r>
            <w:r>
              <w:rPr>
                <w:rStyle w:val="4"/>
                <w:color w:val="auto"/>
                <w:sz w:val="24"/>
                <w:szCs w:val="24"/>
                <w:lang w:val="ru-RU"/>
              </w:rPr>
              <w:t>9555</w:t>
            </w:r>
            <w:r>
              <w:rPr>
                <w:rStyle w:val="4"/>
                <w:color w:val="auto"/>
                <w:sz w:val="24"/>
                <w:szCs w:val="24"/>
              </w:rPr>
              <w:t>e</w:t>
            </w:r>
            <w:r>
              <w:rPr>
                <w:rStyle w:val="4"/>
                <w:color w:val="auto"/>
                <w:sz w:val="24"/>
                <w:szCs w:val="24"/>
                <w:lang w:val="ru-RU"/>
              </w:rPr>
              <w:t>-</w:t>
            </w:r>
            <w:r>
              <w:rPr>
                <w:rStyle w:val="4"/>
                <w:color w:val="auto"/>
                <w:sz w:val="24"/>
                <w:szCs w:val="24"/>
              </w:rPr>
              <w:t>c</w:t>
            </w:r>
            <w:r>
              <w:rPr>
                <w:rStyle w:val="4"/>
                <w:color w:val="auto"/>
                <w:sz w:val="24"/>
                <w:szCs w:val="24"/>
                <w:lang w:val="ru-RU"/>
              </w:rPr>
              <w:t>182-4</w:t>
            </w:r>
            <w:r>
              <w:rPr>
                <w:rStyle w:val="4"/>
                <w:color w:val="auto"/>
                <w:sz w:val="24"/>
                <w:szCs w:val="24"/>
              </w:rPr>
              <w:t>a</w:t>
            </w:r>
            <w:r>
              <w:rPr>
                <w:rStyle w:val="4"/>
                <w:color w:val="auto"/>
                <w:sz w:val="24"/>
                <w:szCs w:val="24"/>
                <w:lang w:val="ru-RU"/>
              </w:rPr>
              <w:t>87-</w:t>
            </w:r>
            <w:r>
              <w:rPr>
                <w:rStyle w:val="4"/>
                <w:color w:val="auto"/>
                <w:sz w:val="24"/>
                <w:szCs w:val="24"/>
              </w:rPr>
              <w:t>b</w:t>
            </w:r>
            <w:r>
              <w:rPr>
                <w:rStyle w:val="4"/>
                <w:color w:val="auto"/>
                <w:sz w:val="24"/>
                <w:szCs w:val="24"/>
                <w:lang w:val="ru-RU"/>
              </w:rPr>
              <w:t>94</w:t>
            </w:r>
            <w:r>
              <w:rPr>
                <w:rStyle w:val="4"/>
                <w:color w:val="auto"/>
                <w:sz w:val="24"/>
                <w:szCs w:val="24"/>
              </w:rPr>
              <w:t>c</w:t>
            </w:r>
            <w:r>
              <w:rPr>
                <w:rStyle w:val="4"/>
                <w:color w:val="auto"/>
                <w:sz w:val="24"/>
                <w:szCs w:val="24"/>
                <w:lang w:val="ru-RU"/>
              </w:rPr>
              <w:t>-</w:t>
            </w:r>
            <w:r>
              <w:rPr>
                <w:rStyle w:val="4"/>
                <w:color w:val="auto"/>
                <w:sz w:val="24"/>
                <w:szCs w:val="24"/>
              </w:rPr>
              <w:t>b</w:t>
            </w:r>
            <w:r>
              <w:rPr>
                <w:rStyle w:val="4"/>
                <w:color w:val="auto"/>
                <w:sz w:val="24"/>
                <w:szCs w:val="24"/>
                <w:lang w:val="ru-RU"/>
              </w:rPr>
              <w:t>64</w:t>
            </w:r>
            <w:r>
              <w:rPr>
                <w:rStyle w:val="4"/>
                <w:color w:val="auto"/>
                <w:sz w:val="24"/>
                <w:szCs w:val="24"/>
              </w:rPr>
              <w:t>cecd</w:t>
            </w:r>
            <w:r>
              <w:rPr>
                <w:rStyle w:val="4"/>
                <w:color w:val="auto"/>
                <w:sz w:val="24"/>
                <w:szCs w:val="24"/>
                <w:lang w:val="ru-RU"/>
              </w:rPr>
              <w:t>5</w:t>
            </w:r>
            <w:r>
              <w:rPr>
                <w:rStyle w:val="4"/>
                <w:color w:val="auto"/>
                <w:sz w:val="24"/>
                <w:szCs w:val="24"/>
              </w:rPr>
              <w:t>cd</w:t>
            </w:r>
            <w:r>
              <w:rPr>
                <w:rStyle w:val="4"/>
                <w:color w:val="auto"/>
                <w:sz w:val="24"/>
                <w:szCs w:val="24"/>
                <w:lang w:val="ru-RU"/>
              </w:rPr>
              <w:t>30</w:t>
            </w:r>
            <w:r>
              <w:rPr>
                <w:rStyle w:val="4"/>
                <w:color w:val="auto"/>
                <w:sz w:val="24"/>
                <w:szCs w:val="24"/>
                <w:lang w:val="ru-RU"/>
              </w:rPr>
              <w:fldChar w:fldCharType="end"/>
            </w:r>
          </w:p>
        </w:tc>
      </w:tr>
      <w:tr w14:paraId="6225DC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51F7589">
            <w:pPr>
              <w:spacing w:after="0"/>
              <w:rPr>
                <w:color w:val="auto"/>
              </w:rPr>
            </w:pPr>
            <w:r>
              <w:rPr>
                <w:rFonts w:ascii="Times New Roman" w:hAnsi="Times New Roman"/>
                <w:color w:val="auto"/>
                <w:sz w:val="24"/>
              </w:rPr>
              <w:t>2</w:t>
            </w:r>
          </w:p>
        </w:tc>
        <w:tc>
          <w:tcPr>
            <w:tcW w:w="1051" w:type="dxa"/>
          </w:tcPr>
          <w:p w14:paraId="25FD8C58">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02.09</w:t>
            </w:r>
          </w:p>
        </w:tc>
        <w:tc>
          <w:tcPr>
            <w:tcW w:w="923" w:type="dxa"/>
          </w:tcPr>
          <w:p w14:paraId="6C57A431">
            <w:pPr>
              <w:spacing w:after="0"/>
              <w:ind w:left="135"/>
              <w:rPr>
                <w:rFonts w:ascii="Times New Roman" w:hAnsi="Times New Roman"/>
                <w:color w:val="auto"/>
                <w:sz w:val="24"/>
                <w:lang w:val="ru-RU"/>
              </w:rPr>
            </w:pPr>
          </w:p>
        </w:tc>
        <w:tc>
          <w:tcPr>
            <w:tcW w:w="4000" w:type="dxa"/>
            <w:tcMar>
              <w:top w:w="50" w:type="dxa"/>
              <w:left w:w="100" w:type="dxa"/>
            </w:tcMar>
            <w:vAlign w:val="center"/>
          </w:tcPr>
          <w:p w14:paraId="2F47099D">
            <w:pPr>
              <w:spacing w:after="0"/>
              <w:ind w:left="135"/>
              <w:rPr>
                <w:color w:val="auto"/>
              </w:rPr>
            </w:pPr>
            <w:r>
              <w:rPr>
                <w:rFonts w:ascii="Times New Roman" w:hAnsi="Times New Roman"/>
                <w:color w:val="auto"/>
                <w:sz w:val="24"/>
                <w:lang w:val="ru-RU"/>
              </w:rPr>
              <w:t xml:space="preserve">Устное сложение и вычитание в пределах 20. </w:t>
            </w:r>
            <w:r>
              <w:rPr>
                <w:rFonts w:ascii="Times New Roman" w:hAnsi="Times New Roman"/>
                <w:color w:val="auto"/>
                <w:sz w:val="24"/>
              </w:rPr>
              <w:t>Повторение</w:t>
            </w:r>
          </w:p>
        </w:tc>
        <w:tc>
          <w:tcPr>
            <w:tcW w:w="1140" w:type="dxa"/>
            <w:tcMar>
              <w:top w:w="50" w:type="dxa"/>
              <w:left w:w="100" w:type="dxa"/>
            </w:tcMar>
            <w:vAlign w:val="center"/>
          </w:tcPr>
          <w:p w14:paraId="5F61B384">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2212B38B">
            <w:pPr>
              <w:spacing w:after="0"/>
              <w:ind w:left="135"/>
              <w:jc w:val="center"/>
              <w:rPr>
                <w:color w:val="auto"/>
              </w:rPr>
            </w:pPr>
          </w:p>
        </w:tc>
        <w:tc>
          <w:tcPr>
            <w:tcW w:w="1040" w:type="dxa"/>
            <w:tcMar>
              <w:top w:w="50" w:type="dxa"/>
              <w:left w:w="100" w:type="dxa"/>
            </w:tcMar>
            <w:vAlign w:val="center"/>
          </w:tcPr>
          <w:p w14:paraId="5BEDF275">
            <w:pPr>
              <w:spacing w:after="0"/>
              <w:ind w:left="135"/>
              <w:jc w:val="center"/>
              <w:rPr>
                <w:color w:val="auto"/>
              </w:rPr>
            </w:pPr>
          </w:p>
        </w:tc>
        <w:tc>
          <w:tcPr>
            <w:tcW w:w="5506" w:type="dxa"/>
            <w:tcMar>
              <w:top w:w="50" w:type="dxa"/>
              <w:left w:w="100" w:type="dxa"/>
            </w:tcMar>
            <w:vAlign w:val="center"/>
          </w:tcPr>
          <w:p w14:paraId="1C88923E">
            <w:pPr>
              <w:spacing w:after="0"/>
              <w:ind w:left="135"/>
              <w:rPr>
                <w:color w:val="auto"/>
              </w:rPr>
            </w:pPr>
            <w:r>
              <w:rPr>
                <w:color w:val="auto"/>
              </w:rPr>
              <w:fldChar w:fldCharType="begin"/>
            </w:r>
            <w:r>
              <w:rPr>
                <w:color w:val="auto"/>
              </w:rPr>
              <w:instrText xml:space="preserve"> HYPERLINK "https://www.yaklass.ru/p/matematika/2-klass/slozhenie-i-vychitanie-16321/pravila-slozheniia-i-vychitaniia-chisel-v-predelakh-20-s-perekhodom-chere_-15727" </w:instrText>
            </w:r>
            <w:r>
              <w:rPr>
                <w:color w:val="auto"/>
              </w:rPr>
              <w:fldChar w:fldCharType="separate"/>
            </w:r>
            <w:r>
              <w:rPr>
                <w:rStyle w:val="4"/>
                <w:color w:val="auto"/>
              </w:rPr>
              <w:t>https://www.yaklass.ru/p/matematika/2-klass/slozhenie-i-vychitanie-16321/pravila-slozheniia-i-vychitaniia-chisel-v-predelakh-20-s-perekhodom-chere_-15727</w:t>
            </w:r>
            <w:r>
              <w:rPr>
                <w:rStyle w:val="4"/>
                <w:color w:val="auto"/>
              </w:rPr>
              <w:fldChar w:fldCharType="end"/>
            </w:r>
            <w:r>
              <w:rPr>
                <w:color w:val="auto"/>
              </w:rPr>
              <w:t xml:space="preserve"> </w:t>
            </w:r>
          </w:p>
        </w:tc>
      </w:tr>
      <w:tr w14:paraId="01AD8E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37EF5FA">
            <w:pPr>
              <w:spacing w:after="0"/>
              <w:rPr>
                <w:color w:val="auto"/>
              </w:rPr>
            </w:pPr>
            <w:r>
              <w:rPr>
                <w:rFonts w:ascii="Times New Roman" w:hAnsi="Times New Roman"/>
                <w:color w:val="auto"/>
                <w:sz w:val="24"/>
              </w:rPr>
              <w:t>3</w:t>
            </w:r>
          </w:p>
        </w:tc>
        <w:tc>
          <w:tcPr>
            <w:tcW w:w="1051" w:type="dxa"/>
          </w:tcPr>
          <w:p w14:paraId="050FD89F">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03.09</w:t>
            </w:r>
          </w:p>
        </w:tc>
        <w:tc>
          <w:tcPr>
            <w:tcW w:w="923" w:type="dxa"/>
          </w:tcPr>
          <w:p w14:paraId="7F6BF3FF">
            <w:pPr>
              <w:spacing w:after="0"/>
              <w:ind w:left="135"/>
              <w:rPr>
                <w:rFonts w:ascii="Times New Roman" w:hAnsi="Times New Roman"/>
                <w:color w:val="auto"/>
                <w:sz w:val="24"/>
                <w:lang w:val="ru-RU"/>
              </w:rPr>
            </w:pPr>
          </w:p>
        </w:tc>
        <w:tc>
          <w:tcPr>
            <w:tcW w:w="4000" w:type="dxa"/>
            <w:tcMar>
              <w:top w:w="50" w:type="dxa"/>
              <w:left w:w="100" w:type="dxa"/>
            </w:tcMar>
            <w:vAlign w:val="center"/>
          </w:tcPr>
          <w:p w14:paraId="5ADB5CB1">
            <w:pPr>
              <w:spacing w:after="0"/>
              <w:ind w:left="135"/>
              <w:rPr>
                <w:color w:val="auto"/>
              </w:rPr>
            </w:pPr>
            <w:r>
              <w:rPr>
                <w:rFonts w:ascii="Times New Roman" w:hAnsi="Times New Roman"/>
                <w:color w:val="auto"/>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auto"/>
                <w:sz w:val="24"/>
              </w:rPr>
              <w:t>Десяток. Счёт десятками до 100. Числа от 11 до 100</w:t>
            </w:r>
          </w:p>
        </w:tc>
        <w:tc>
          <w:tcPr>
            <w:tcW w:w="1140" w:type="dxa"/>
            <w:tcMar>
              <w:top w:w="50" w:type="dxa"/>
              <w:left w:w="100" w:type="dxa"/>
            </w:tcMar>
            <w:vAlign w:val="center"/>
          </w:tcPr>
          <w:p w14:paraId="1246AD49">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5ABC781D">
            <w:pPr>
              <w:spacing w:after="0"/>
              <w:ind w:left="135"/>
              <w:jc w:val="center"/>
              <w:rPr>
                <w:color w:val="auto"/>
              </w:rPr>
            </w:pPr>
          </w:p>
        </w:tc>
        <w:tc>
          <w:tcPr>
            <w:tcW w:w="1040" w:type="dxa"/>
            <w:tcMar>
              <w:top w:w="50" w:type="dxa"/>
              <w:left w:w="100" w:type="dxa"/>
            </w:tcMar>
            <w:vAlign w:val="center"/>
          </w:tcPr>
          <w:p w14:paraId="1A2DCFA3">
            <w:pPr>
              <w:spacing w:after="0"/>
              <w:ind w:left="135"/>
              <w:jc w:val="center"/>
              <w:rPr>
                <w:color w:val="auto"/>
              </w:rPr>
            </w:pPr>
          </w:p>
        </w:tc>
        <w:tc>
          <w:tcPr>
            <w:tcW w:w="5506" w:type="dxa"/>
            <w:tcMar>
              <w:top w:w="50" w:type="dxa"/>
              <w:left w:w="100" w:type="dxa"/>
            </w:tcMar>
            <w:vAlign w:val="center"/>
          </w:tcPr>
          <w:p w14:paraId="40FDEAF2">
            <w:pPr>
              <w:spacing w:after="0"/>
              <w:ind w:left="135"/>
              <w:rPr>
                <w:rFonts w:ascii="Times New Roman" w:hAnsi="Times New Roman" w:eastAsia="Times New Roman" w:cs="Times New Roman"/>
                <w:color w:val="auto"/>
                <w:sz w:val="24"/>
                <w:szCs w:val="24"/>
                <w:lang w:eastAsia="ru-RU"/>
              </w:rPr>
            </w:pPr>
            <w:r>
              <w:rPr>
                <w:color w:val="auto"/>
              </w:rPr>
              <w:fldChar w:fldCharType="begin"/>
            </w:r>
            <w:r>
              <w:rPr>
                <w:color w:val="auto"/>
              </w:rPr>
              <w:instrText xml:space="preserve"> HYPERLINK "https://resh.edu.ru/subject/lesson/6206/start/162246/"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https://resh.edu.ru/subject/lesson/6206/start/162246/</w:t>
            </w:r>
            <w:r>
              <w:rPr>
                <w:rFonts w:ascii="Times New Roman" w:hAnsi="Times New Roman" w:eastAsia="Times New Roman" w:cs="Times New Roman"/>
                <w:color w:val="auto"/>
                <w:sz w:val="24"/>
                <w:szCs w:val="24"/>
                <w:lang w:eastAsia="ru-RU"/>
              </w:rPr>
              <w:fldChar w:fldCharType="end"/>
            </w:r>
            <w:r>
              <w:rPr>
                <w:rFonts w:ascii="Times New Roman" w:hAnsi="Times New Roman" w:eastAsia="Times New Roman" w:cs="Times New Roman"/>
                <w:color w:val="auto"/>
                <w:sz w:val="24"/>
                <w:szCs w:val="24"/>
                <w:lang w:eastAsia="ru-RU"/>
              </w:rPr>
              <w:t xml:space="preserve"> </w:t>
            </w:r>
          </w:p>
          <w:p w14:paraId="7404A5F5">
            <w:pPr>
              <w:spacing w:after="0"/>
              <w:ind w:left="135"/>
              <w:rPr>
                <w:color w:val="auto"/>
              </w:rPr>
            </w:pPr>
          </w:p>
        </w:tc>
      </w:tr>
      <w:tr w14:paraId="36E003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F51EF5D">
            <w:pPr>
              <w:spacing w:after="0"/>
              <w:rPr>
                <w:color w:val="auto"/>
              </w:rPr>
            </w:pPr>
            <w:r>
              <w:rPr>
                <w:rFonts w:ascii="Times New Roman" w:hAnsi="Times New Roman"/>
                <w:color w:val="auto"/>
                <w:sz w:val="24"/>
              </w:rPr>
              <w:t>4</w:t>
            </w:r>
          </w:p>
        </w:tc>
        <w:tc>
          <w:tcPr>
            <w:tcW w:w="1051" w:type="dxa"/>
          </w:tcPr>
          <w:p w14:paraId="561D012A">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 xml:space="preserve">05.09 </w:t>
            </w:r>
          </w:p>
        </w:tc>
        <w:tc>
          <w:tcPr>
            <w:tcW w:w="923" w:type="dxa"/>
          </w:tcPr>
          <w:p w14:paraId="4FBBA554">
            <w:pPr>
              <w:spacing w:after="0"/>
              <w:ind w:left="135"/>
              <w:rPr>
                <w:rFonts w:ascii="Times New Roman" w:hAnsi="Times New Roman"/>
                <w:color w:val="auto"/>
                <w:sz w:val="24"/>
                <w:lang w:val="ru-RU"/>
              </w:rPr>
            </w:pPr>
          </w:p>
        </w:tc>
        <w:tc>
          <w:tcPr>
            <w:tcW w:w="4000" w:type="dxa"/>
            <w:tcMar>
              <w:top w:w="50" w:type="dxa"/>
              <w:left w:w="100" w:type="dxa"/>
            </w:tcMar>
            <w:vAlign w:val="center"/>
          </w:tcPr>
          <w:p w14:paraId="7868628F">
            <w:pPr>
              <w:spacing w:after="0"/>
              <w:ind w:left="135"/>
              <w:rPr>
                <w:color w:val="auto"/>
                <w:lang w:val="ru-RU"/>
              </w:rPr>
            </w:pPr>
            <w:r>
              <w:rPr>
                <w:rFonts w:ascii="Times New Roman" w:hAnsi="Times New Roman"/>
                <w:color w:val="auto"/>
                <w:sz w:val="24"/>
                <w:lang w:val="ru-RU"/>
              </w:rPr>
              <w:t>Числа в пределах 100: десятичный состав. Представление числа в виде суммы разрядных слагаемых</w:t>
            </w:r>
          </w:p>
        </w:tc>
        <w:tc>
          <w:tcPr>
            <w:tcW w:w="1140" w:type="dxa"/>
            <w:tcMar>
              <w:top w:w="50" w:type="dxa"/>
              <w:left w:w="100" w:type="dxa"/>
            </w:tcMar>
            <w:vAlign w:val="center"/>
          </w:tcPr>
          <w:p w14:paraId="52D0C853">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3BE0E6F9">
            <w:pPr>
              <w:spacing w:after="0"/>
              <w:ind w:left="135"/>
              <w:jc w:val="center"/>
              <w:rPr>
                <w:color w:val="auto"/>
              </w:rPr>
            </w:pPr>
          </w:p>
        </w:tc>
        <w:tc>
          <w:tcPr>
            <w:tcW w:w="1040" w:type="dxa"/>
            <w:tcMar>
              <w:top w:w="50" w:type="dxa"/>
              <w:left w:w="100" w:type="dxa"/>
            </w:tcMar>
            <w:vAlign w:val="center"/>
          </w:tcPr>
          <w:p w14:paraId="58044851">
            <w:pPr>
              <w:spacing w:after="0"/>
              <w:ind w:left="135"/>
              <w:jc w:val="center"/>
              <w:rPr>
                <w:color w:val="auto"/>
              </w:rPr>
            </w:pPr>
          </w:p>
        </w:tc>
        <w:tc>
          <w:tcPr>
            <w:tcW w:w="5506" w:type="dxa"/>
            <w:tcMar>
              <w:top w:w="50" w:type="dxa"/>
              <w:left w:w="100" w:type="dxa"/>
            </w:tcMar>
          </w:tcPr>
          <w:p w14:paraId="55D8771C">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РЭШ</w:t>
            </w:r>
            <w:r>
              <w:rPr>
                <w:rFonts w:hint="default" w:ascii="inherit" w:hAnsi="inherit" w:eastAsia="Times New Roman" w:cs="Times New Roman"/>
                <w:color w:val="auto"/>
                <w:sz w:val="24"/>
                <w:szCs w:val="24"/>
                <w:lang w:val="en-US" w:eastAsia="ru-RU"/>
              </w:rPr>
              <w:t xml:space="preserve"> </w:t>
            </w:r>
            <w:r>
              <w:rPr>
                <w:color w:val="auto"/>
              </w:rPr>
              <w:fldChar w:fldCharType="begin"/>
            </w:r>
            <w:r>
              <w:rPr>
                <w:color w:val="auto"/>
              </w:rPr>
              <w:instrText xml:space="preserve"> HYPERLINK "https://resh.edu.ru/subject/lesson/6205/train/210497/"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/6205/</w:t>
            </w:r>
            <w:r>
              <w:rPr>
                <w:rFonts w:ascii="inherit" w:hAnsi="inherit" w:eastAsia="Times New Roman" w:cs="Times New Roman"/>
                <w:color w:val="auto"/>
                <w:sz w:val="24"/>
                <w:szCs w:val="24"/>
                <w:lang w:eastAsia="ru-RU"/>
              </w:rPr>
              <w:t>train</w:t>
            </w:r>
            <w:r>
              <w:rPr>
                <w:rFonts w:ascii="inherit" w:hAnsi="inherit" w:eastAsia="Times New Roman" w:cs="Times New Roman"/>
                <w:color w:val="auto"/>
                <w:sz w:val="24"/>
                <w:szCs w:val="24"/>
                <w:lang w:val="ru-RU" w:eastAsia="ru-RU"/>
              </w:rPr>
              <w:t>/210497/</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0D8DDD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1568F37">
            <w:pPr>
              <w:spacing w:after="0"/>
              <w:rPr>
                <w:color w:val="auto"/>
              </w:rPr>
            </w:pPr>
            <w:r>
              <w:rPr>
                <w:rFonts w:ascii="Times New Roman" w:hAnsi="Times New Roman"/>
                <w:color w:val="auto"/>
                <w:sz w:val="24"/>
              </w:rPr>
              <w:t>5</w:t>
            </w:r>
          </w:p>
        </w:tc>
        <w:tc>
          <w:tcPr>
            <w:tcW w:w="1051" w:type="dxa"/>
          </w:tcPr>
          <w:p w14:paraId="79084544">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08.09</w:t>
            </w:r>
          </w:p>
        </w:tc>
        <w:tc>
          <w:tcPr>
            <w:tcW w:w="923" w:type="dxa"/>
          </w:tcPr>
          <w:p w14:paraId="2E766630">
            <w:pPr>
              <w:spacing w:after="0"/>
              <w:ind w:left="135"/>
              <w:rPr>
                <w:rFonts w:ascii="Times New Roman" w:hAnsi="Times New Roman"/>
                <w:color w:val="auto"/>
                <w:sz w:val="24"/>
                <w:lang w:val="ru-RU"/>
              </w:rPr>
            </w:pPr>
          </w:p>
        </w:tc>
        <w:tc>
          <w:tcPr>
            <w:tcW w:w="4000" w:type="dxa"/>
            <w:tcMar>
              <w:top w:w="50" w:type="dxa"/>
              <w:left w:w="100" w:type="dxa"/>
            </w:tcMar>
            <w:vAlign w:val="center"/>
          </w:tcPr>
          <w:p w14:paraId="3F781BD3">
            <w:pPr>
              <w:spacing w:after="0"/>
              <w:ind w:left="135"/>
              <w:rPr>
                <w:color w:val="auto"/>
                <w:lang w:val="ru-RU"/>
              </w:rPr>
            </w:pPr>
            <w:r>
              <w:rPr>
                <w:rFonts w:ascii="Times New Roman" w:hAnsi="Times New Roman"/>
                <w:color w:val="auto"/>
                <w:sz w:val="24"/>
                <w:lang w:val="ru-RU"/>
              </w:rPr>
              <w:t>Числа в пределах 100: упорядочение. Установление закономерности в записи последовательности из чисел, её продолжение</w:t>
            </w:r>
          </w:p>
        </w:tc>
        <w:tc>
          <w:tcPr>
            <w:tcW w:w="1140" w:type="dxa"/>
            <w:tcMar>
              <w:top w:w="50" w:type="dxa"/>
              <w:left w:w="100" w:type="dxa"/>
            </w:tcMar>
            <w:vAlign w:val="center"/>
          </w:tcPr>
          <w:p w14:paraId="5D350CB2">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64C0D843">
            <w:pPr>
              <w:spacing w:after="0"/>
              <w:ind w:left="135"/>
              <w:jc w:val="center"/>
              <w:rPr>
                <w:color w:val="auto"/>
              </w:rPr>
            </w:pPr>
          </w:p>
        </w:tc>
        <w:tc>
          <w:tcPr>
            <w:tcW w:w="1040" w:type="dxa"/>
            <w:tcMar>
              <w:top w:w="50" w:type="dxa"/>
              <w:left w:w="100" w:type="dxa"/>
            </w:tcMar>
            <w:vAlign w:val="center"/>
          </w:tcPr>
          <w:p w14:paraId="338ED761">
            <w:pPr>
              <w:spacing w:after="0"/>
              <w:ind w:left="135"/>
              <w:jc w:val="center"/>
              <w:rPr>
                <w:color w:val="auto"/>
              </w:rPr>
            </w:pPr>
          </w:p>
        </w:tc>
        <w:tc>
          <w:tcPr>
            <w:tcW w:w="5506" w:type="dxa"/>
            <w:tcMar>
              <w:top w:w="50" w:type="dxa"/>
              <w:left w:w="100" w:type="dxa"/>
            </w:tcMar>
          </w:tcPr>
          <w:p w14:paraId="5A9642AD">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"https://www.yaklass.ru/p/matematika/2-klass/chisla-ot-20-do-100-numeratciia-chisla-i-tcifry-15131"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chisla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ot</w:t>
            </w:r>
            <w:r>
              <w:rPr>
                <w:rFonts w:ascii="inherit" w:hAnsi="inherit" w:eastAsia="Times New Roman" w:cs="Times New Roman"/>
                <w:color w:val="auto"/>
                <w:sz w:val="24"/>
                <w:szCs w:val="24"/>
                <w:lang w:val="ru-RU" w:eastAsia="ru-RU"/>
              </w:rPr>
              <w:t>-20-</w:t>
            </w:r>
            <w:r>
              <w:rPr>
                <w:rFonts w:ascii="inherit" w:hAnsi="inherit" w:eastAsia="Times New Roman" w:cs="Times New Roman"/>
                <w:color w:val="auto"/>
                <w:sz w:val="24"/>
                <w:szCs w:val="24"/>
                <w:lang w:eastAsia="ru-RU"/>
              </w:rPr>
              <w:t>do</w:t>
            </w:r>
            <w:r>
              <w:rPr>
                <w:rFonts w:ascii="inherit" w:hAnsi="inherit" w:eastAsia="Times New Roman" w:cs="Times New Roman"/>
                <w:color w:val="auto"/>
                <w:sz w:val="24"/>
                <w:szCs w:val="24"/>
                <w:lang w:val="ru-RU" w:eastAsia="ru-RU"/>
              </w:rPr>
              <w:t>-100-</w:t>
            </w:r>
            <w:r>
              <w:rPr>
                <w:rFonts w:ascii="inherit" w:hAnsi="inherit" w:eastAsia="Times New Roman" w:cs="Times New Roman"/>
                <w:color w:val="auto"/>
                <w:sz w:val="24"/>
                <w:szCs w:val="24"/>
                <w:lang w:eastAsia="ru-RU"/>
              </w:rPr>
              <w:t>numeratciia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chisla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tcifry</w:t>
            </w:r>
            <w:r>
              <w:rPr>
                <w:rFonts w:ascii="inherit" w:hAnsi="inherit" w:eastAsia="Times New Roman" w:cs="Times New Roman"/>
                <w:color w:val="auto"/>
                <w:sz w:val="24"/>
                <w:szCs w:val="24"/>
                <w:lang w:val="ru-RU" w:eastAsia="ru-RU"/>
              </w:rPr>
              <w:t>-15131</w:t>
            </w:r>
            <w:r>
              <w:rPr>
                <w:rFonts w:ascii="inherit" w:hAnsi="inherit" w:eastAsia="Times New Roman" w:cs="Times New Roman"/>
                <w:color w:val="auto"/>
                <w:sz w:val="24"/>
                <w:szCs w:val="24"/>
                <w:lang w:val="ru-RU" w:eastAsia="ru-RU"/>
              </w:rPr>
              <w:fldChar w:fldCharType="end"/>
            </w:r>
          </w:p>
        </w:tc>
      </w:tr>
      <w:tr w14:paraId="7910EB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0C6B359">
            <w:pPr>
              <w:spacing w:after="0"/>
              <w:rPr>
                <w:color w:val="auto"/>
              </w:rPr>
            </w:pPr>
            <w:r>
              <w:rPr>
                <w:rFonts w:ascii="Times New Roman" w:hAnsi="Times New Roman"/>
                <w:color w:val="auto"/>
                <w:sz w:val="24"/>
              </w:rPr>
              <w:t>6</w:t>
            </w:r>
          </w:p>
        </w:tc>
        <w:tc>
          <w:tcPr>
            <w:tcW w:w="1051" w:type="dxa"/>
          </w:tcPr>
          <w:p w14:paraId="6BAD25F9">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09.09</w:t>
            </w:r>
          </w:p>
        </w:tc>
        <w:tc>
          <w:tcPr>
            <w:tcW w:w="923" w:type="dxa"/>
          </w:tcPr>
          <w:p w14:paraId="702272F2">
            <w:pPr>
              <w:spacing w:after="0"/>
              <w:ind w:left="135"/>
              <w:rPr>
                <w:rFonts w:ascii="Times New Roman" w:hAnsi="Times New Roman"/>
                <w:color w:val="auto"/>
                <w:sz w:val="24"/>
              </w:rPr>
            </w:pPr>
          </w:p>
        </w:tc>
        <w:tc>
          <w:tcPr>
            <w:tcW w:w="4000" w:type="dxa"/>
            <w:tcMar>
              <w:top w:w="50" w:type="dxa"/>
              <w:left w:w="100" w:type="dxa"/>
            </w:tcMar>
            <w:vAlign w:val="center"/>
          </w:tcPr>
          <w:p w14:paraId="6477F32E">
            <w:pPr>
              <w:spacing w:after="0"/>
              <w:ind w:left="135"/>
              <w:rPr>
                <w:color w:val="auto"/>
              </w:rPr>
            </w:pPr>
            <w:r>
              <w:rPr>
                <w:rFonts w:ascii="Times New Roman" w:hAnsi="Times New Roman"/>
                <w:color w:val="auto"/>
                <w:sz w:val="24"/>
              </w:rPr>
              <w:t>Входная контрольная работа</w:t>
            </w:r>
          </w:p>
        </w:tc>
        <w:tc>
          <w:tcPr>
            <w:tcW w:w="1140" w:type="dxa"/>
            <w:tcMar>
              <w:top w:w="50" w:type="dxa"/>
              <w:left w:w="100" w:type="dxa"/>
            </w:tcMar>
            <w:vAlign w:val="center"/>
          </w:tcPr>
          <w:p w14:paraId="632A669C">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58CAF42E">
            <w:pPr>
              <w:spacing w:after="0"/>
              <w:ind w:left="135"/>
              <w:jc w:val="center"/>
              <w:rPr>
                <w:color w:val="auto"/>
              </w:rPr>
            </w:pPr>
            <w:r>
              <w:rPr>
                <w:rFonts w:ascii="Times New Roman" w:hAnsi="Times New Roman"/>
                <w:color w:val="auto"/>
                <w:sz w:val="24"/>
              </w:rPr>
              <w:t xml:space="preserve"> 1 </w:t>
            </w:r>
          </w:p>
        </w:tc>
        <w:tc>
          <w:tcPr>
            <w:tcW w:w="1040" w:type="dxa"/>
            <w:tcMar>
              <w:top w:w="50" w:type="dxa"/>
              <w:left w:w="100" w:type="dxa"/>
            </w:tcMar>
            <w:vAlign w:val="center"/>
          </w:tcPr>
          <w:p w14:paraId="3A7135AB">
            <w:pPr>
              <w:spacing w:after="0"/>
              <w:ind w:left="135"/>
              <w:jc w:val="center"/>
              <w:rPr>
                <w:color w:val="auto"/>
              </w:rPr>
            </w:pPr>
          </w:p>
        </w:tc>
        <w:tc>
          <w:tcPr>
            <w:tcW w:w="5506" w:type="dxa"/>
            <w:tcMar>
              <w:top w:w="50" w:type="dxa"/>
              <w:left w:w="100" w:type="dxa"/>
            </w:tcMar>
            <w:vAlign w:val="center"/>
          </w:tcPr>
          <w:p w14:paraId="544C2813">
            <w:pPr>
              <w:spacing w:after="0"/>
              <w:ind w:left="135"/>
              <w:rPr>
                <w:color w:val="auto"/>
              </w:rPr>
            </w:pPr>
          </w:p>
        </w:tc>
      </w:tr>
      <w:tr w14:paraId="0A2D40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B513F64">
            <w:pPr>
              <w:spacing w:after="0"/>
              <w:rPr>
                <w:color w:val="auto"/>
              </w:rPr>
            </w:pPr>
            <w:r>
              <w:rPr>
                <w:rFonts w:ascii="Times New Roman" w:hAnsi="Times New Roman"/>
                <w:color w:val="auto"/>
                <w:sz w:val="24"/>
              </w:rPr>
              <w:t>7</w:t>
            </w:r>
          </w:p>
        </w:tc>
        <w:tc>
          <w:tcPr>
            <w:tcW w:w="1051" w:type="dxa"/>
          </w:tcPr>
          <w:p w14:paraId="7614FF85">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10.09</w:t>
            </w:r>
          </w:p>
        </w:tc>
        <w:tc>
          <w:tcPr>
            <w:tcW w:w="923" w:type="dxa"/>
          </w:tcPr>
          <w:p w14:paraId="6535867E">
            <w:pPr>
              <w:spacing w:after="0"/>
              <w:ind w:left="135"/>
              <w:rPr>
                <w:rFonts w:ascii="Times New Roman" w:hAnsi="Times New Roman"/>
                <w:color w:val="auto"/>
                <w:sz w:val="24"/>
                <w:lang w:val="ru-RU"/>
              </w:rPr>
            </w:pPr>
          </w:p>
        </w:tc>
        <w:tc>
          <w:tcPr>
            <w:tcW w:w="4000" w:type="dxa"/>
            <w:tcMar>
              <w:top w:w="50" w:type="dxa"/>
              <w:left w:w="100" w:type="dxa"/>
            </w:tcMar>
            <w:vAlign w:val="center"/>
          </w:tcPr>
          <w:p w14:paraId="415FB435">
            <w:pPr>
              <w:spacing w:after="0"/>
              <w:ind w:left="135"/>
              <w:rPr>
                <w:color w:val="auto"/>
                <w:lang w:val="ru-RU"/>
              </w:rPr>
            </w:pPr>
            <w:r>
              <w:rPr>
                <w:rFonts w:ascii="Times New Roman" w:hAnsi="Times New Roman"/>
                <w:color w:val="auto"/>
                <w:sz w:val="24"/>
                <w:lang w:val="ru-RU"/>
              </w:rPr>
              <w:t>Свойства чисел: однозначные и двузначные числа</w:t>
            </w:r>
          </w:p>
        </w:tc>
        <w:tc>
          <w:tcPr>
            <w:tcW w:w="1140" w:type="dxa"/>
            <w:tcMar>
              <w:top w:w="50" w:type="dxa"/>
              <w:left w:w="100" w:type="dxa"/>
            </w:tcMar>
            <w:vAlign w:val="center"/>
          </w:tcPr>
          <w:p w14:paraId="665DA53E">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63B85148">
            <w:pPr>
              <w:spacing w:after="0"/>
              <w:ind w:left="135"/>
              <w:jc w:val="center"/>
              <w:rPr>
                <w:color w:val="auto"/>
              </w:rPr>
            </w:pPr>
          </w:p>
        </w:tc>
        <w:tc>
          <w:tcPr>
            <w:tcW w:w="1040" w:type="dxa"/>
            <w:tcMar>
              <w:top w:w="50" w:type="dxa"/>
              <w:left w:w="100" w:type="dxa"/>
            </w:tcMar>
            <w:vAlign w:val="center"/>
          </w:tcPr>
          <w:p w14:paraId="10F13916">
            <w:pPr>
              <w:spacing w:after="0"/>
              <w:ind w:left="135"/>
              <w:jc w:val="center"/>
              <w:rPr>
                <w:color w:val="auto"/>
              </w:rPr>
            </w:pPr>
          </w:p>
        </w:tc>
        <w:tc>
          <w:tcPr>
            <w:tcW w:w="5506" w:type="dxa"/>
            <w:tcMar>
              <w:top w:w="50" w:type="dxa"/>
              <w:left w:w="100" w:type="dxa"/>
            </w:tcMar>
            <w:vAlign w:val="center"/>
          </w:tcPr>
          <w:p w14:paraId="2493A230">
            <w:pPr>
              <w:spacing w:after="0"/>
              <w:ind w:left="135"/>
              <w:rPr>
                <w:color w:val="auto"/>
              </w:rPr>
            </w:pPr>
            <w:r>
              <w:rPr>
                <w:color w:val="auto"/>
              </w:rPr>
              <w:fldChar w:fldCharType="begin"/>
            </w:r>
            <w:r>
              <w:rPr>
                <w:color w:val="auto"/>
              </w:rPr>
              <w:instrText xml:space="preserve"> HYPERLINK "https://www.yaklass.ru/p/matematika/2-klass/chisla-ot-20-do-100-numeratciia-chisla-i-tcifry-15131/re-9313fdf5-4172-454a-b04f-04959d2aabad" </w:instrText>
            </w:r>
            <w:r>
              <w:rPr>
                <w:color w:val="auto"/>
              </w:rPr>
              <w:fldChar w:fldCharType="separate"/>
            </w:r>
            <w:r>
              <w:rPr>
                <w:rStyle w:val="4"/>
                <w:color w:val="auto"/>
              </w:rPr>
              <w:t>https://www.yaklass.ru/p/matematika/2-klass/chisla-ot-20-do-100-numeratciia-chisla-i-tcifry-15131/re-9313fdf5-4172-454a-b04f-04959d2aabad</w:t>
            </w:r>
            <w:r>
              <w:rPr>
                <w:rStyle w:val="4"/>
                <w:color w:val="auto"/>
              </w:rPr>
              <w:fldChar w:fldCharType="end"/>
            </w:r>
            <w:r>
              <w:rPr>
                <w:color w:val="auto"/>
              </w:rPr>
              <w:t xml:space="preserve"> </w:t>
            </w:r>
          </w:p>
        </w:tc>
      </w:tr>
      <w:tr w14:paraId="721D0C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3C0936B">
            <w:pPr>
              <w:spacing w:after="0"/>
              <w:rPr>
                <w:color w:val="auto"/>
              </w:rPr>
            </w:pPr>
            <w:r>
              <w:rPr>
                <w:rFonts w:ascii="Times New Roman" w:hAnsi="Times New Roman"/>
                <w:color w:val="auto"/>
                <w:sz w:val="24"/>
              </w:rPr>
              <w:t>8</w:t>
            </w:r>
          </w:p>
        </w:tc>
        <w:tc>
          <w:tcPr>
            <w:tcW w:w="1051" w:type="dxa"/>
          </w:tcPr>
          <w:p w14:paraId="4593479E">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12.09</w:t>
            </w:r>
          </w:p>
        </w:tc>
        <w:tc>
          <w:tcPr>
            <w:tcW w:w="923" w:type="dxa"/>
          </w:tcPr>
          <w:p w14:paraId="745B87CB">
            <w:pPr>
              <w:spacing w:after="0"/>
              <w:ind w:left="135"/>
              <w:rPr>
                <w:rFonts w:ascii="Times New Roman" w:hAnsi="Times New Roman"/>
                <w:color w:val="auto"/>
                <w:sz w:val="24"/>
                <w:lang w:val="ru-RU"/>
              </w:rPr>
            </w:pPr>
          </w:p>
        </w:tc>
        <w:tc>
          <w:tcPr>
            <w:tcW w:w="4000" w:type="dxa"/>
            <w:tcMar>
              <w:top w:w="50" w:type="dxa"/>
              <w:left w:w="100" w:type="dxa"/>
            </w:tcMar>
            <w:vAlign w:val="center"/>
          </w:tcPr>
          <w:p w14:paraId="1A5C2754">
            <w:pPr>
              <w:spacing w:after="0"/>
              <w:ind w:left="135"/>
              <w:rPr>
                <w:color w:val="auto"/>
                <w:lang w:val="ru-RU"/>
              </w:rPr>
            </w:pPr>
            <w:r>
              <w:rPr>
                <w:rFonts w:ascii="Times New Roman" w:hAnsi="Times New Roman"/>
                <w:color w:val="auto"/>
                <w:sz w:val="24"/>
                <w:lang w:val="ru-RU"/>
              </w:rPr>
              <w:t>Работа с величинами: измерение длины (единица длины — миллиметр)</w:t>
            </w:r>
          </w:p>
        </w:tc>
        <w:tc>
          <w:tcPr>
            <w:tcW w:w="1140" w:type="dxa"/>
            <w:tcMar>
              <w:top w:w="50" w:type="dxa"/>
              <w:left w:w="100" w:type="dxa"/>
            </w:tcMar>
            <w:vAlign w:val="center"/>
          </w:tcPr>
          <w:p w14:paraId="460B9F92">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5AF603E5">
            <w:pPr>
              <w:spacing w:after="0"/>
              <w:ind w:left="135"/>
              <w:jc w:val="center"/>
              <w:rPr>
                <w:color w:val="auto"/>
              </w:rPr>
            </w:pPr>
          </w:p>
        </w:tc>
        <w:tc>
          <w:tcPr>
            <w:tcW w:w="1040" w:type="dxa"/>
            <w:tcMar>
              <w:top w:w="50" w:type="dxa"/>
              <w:left w:w="100" w:type="dxa"/>
            </w:tcMar>
            <w:vAlign w:val="center"/>
          </w:tcPr>
          <w:p w14:paraId="48DFFC6D">
            <w:pPr>
              <w:spacing w:after="0"/>
              <w:ind w:left="135"/>
              <w:jc w:val="center"/>
              <w:rPr>
                <w:color w:val="auto"/>
              </w:rPr>
            </w:pPr>
          </w:p>
        </w:tc>
        <w:tc>
          <w:tcPr>
            <w:tcW w:w="5506" w:type="dxa"/>
            <w:tcMar>
              <w:top w:w="50" w:type="dxa"/>
              <w:left w:w="100" w:type="dxa"/>
            </w:tcMar>
            <w:vAlign w:val="center"/>
          </w:tcPr>
          <w:p w14:paraId="058B9C0E">
            <w:pPr>
              <w:spacing w:after="0"/>
              <w:ind w:left="135"/>
              <w:rPr>
                <w:color w:val="auto"/>
              </w:rPr>
            </w:pPr>
            <w:r>
              <w:rPr>
                <w:color w:val="auto"/>
              </w:rPr>
              <w:fldChar w:fldCharType="begin"/>
            </w:r>
            <w:r>
              <w:rPr>
                <w:color w:val="auto"/>
              </w:rPr>
              <w:instrText xml:space="preserve"> HYPERLINK "https://resh.edu.ru/subject/lesson/6207/start/210520/"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https://resh.edu.ru/subject/lesson/6207/start/210520/</w:t>
            </w:r>
            <w:r>
              <w:rPr>
                <w:rFonts w:ascii="Times New Roman" w:hAnsi="Times New Roman" w:eastAsia="Times New Roman" w:cs="Times New Roman"/>
                <w:color w:val="auto"/>
                <w:sz w:val="24"/>
                <w:szCs w:val="24"/>
                <w:lang w:eastAsia="ru-RU"/>
              </w:rPr>
              <w:fldChar w:fldCharType="end"/>
            </w:r>
            <w:r>
              <w:rPr>
                <w:rFonts w:ascii="Times New Roman" w:hAnsi="Times New Roman" w:eastAsia="Times New Roman" w:cs="Times New Roman"/>
                <w:color w:val="auto"/>
                <w:sz w:val="24"/>
                <w:szCs w:val="24"/>
                <w:lang w:eastAsia="ru-RU"/>
              </w:rPr>
              <w:t xml:space="preserve"> </w:t>
            </w:r>
          </w:p>
        </w:tc>
      </w:tr>
      <w:tr w14:paraId="623A32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C2E4BC8">
            <w:pPr>
              <w:spacing w:after="0"/>
              <w:rPr>
                <w:color w:val="auto"/>
              </w:rPr>
            </w:pPr>
            <w:r>
              <w:rPr>
                <w:rFonts w:ascii="Times New Roman" w:hAnsi="Times New Roman"/>
                <w:color w:val="auto"/>
                <w:sz w:val="24"/>
              </w:rPr>
              <w:t>9</w:t>
            </w:r>
          </w:p>
        </w:tc>
        <w:tc>
          <w:tcPr>
            <w:tcW w:w="1051" w:type="dxa"/>
          </w:tcPr>
          <w:p w14:paraId="29087A6B">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15.09</w:t>
            </w:r>
          </w:p>
        </w:tc>
        <w:tc>
          <w:tcPr>
            <w:tcW w:w="923" w:type="dxa"/>
          </w:tcPr>
          <w:p w14:paraId="54B74648">
            <w:pPr>
              <w:spacing w:after="0"/>
              <w:ind w:left="135"/>
              <w:rPr>
                <w:rFonts w:ascii="Times New Roman" w:hAnsi="Times New Roman"/>
                <w:color w:val="auto"/>
                <w:sz w:val="24"/>
                <w:lang w:val="ru-RU"/>
              </w:rPr>
            </w:pPr>
          </w:p>
        </w:tc>
        <w:tc>
          <w:tcPr>
            <w:tcW w:w="4000" w:type="dxa"/>
            <w:tcMar>
              <w:top w:w="50" w:type="dxa"/>
              <w:left w:w="100" w:type="dxa"/>
            </w:tcMar>
            <w:vAlign w:val="center"/>
          </w:tcPr>
          <w:p w14:paraId="2791E8AE">
            <w:pPr>
              <w:spacing w:after="0"/>
              <w:ind w:left="135"/>
              <w:rPr>
                <w:color w:val="auto"/>
                <w:lang w:val="ru-RU"/>
              </w:rPr>
            </w:pPr>
            <w:r>
              <w:rPr>
                <w:rFonts w:ascii="Times New Roman" w:hAnsi="Times New Roman"/>
                <w:color w:val="auto"/>
                <w:sz w:val="24"/>
                <w:lang w:val="ru-RU"/>
              </w:rPr>
              <w:t>Измерение величин. Решение практических задач</w:t>
            </w:r>
          </w:p>
        </w:tc>
        <w:tc>
          <w:tcPr>
            <w:tcW w:w="1140" w:type="dxa"/>
            <w:tcMar>
              <w:top w:w="50" w:type="dxa"/>
              <w:left w:w="100" w:type="dxa"/>
            </w:tcMar>
            <w:vAlign w:val="center"/>
          </w:tcPr>
          <w:p w14:paraId="30D9C6EC">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2B323006">
            <w:pPr>
              <w:spacing w:after="0"/>
              <w:ind w:left="135"/>
              <w:jc w:val="center"/>
              <w:rPr>
                <w:color w:val="auto"/>
              </w:rPr>
            </w:pPr>
          </w:p>
        </w:tc>
        <w:tc>
          <w:tcPr>
            <w:tcW w:w="1040" w:type="dxa"/>
            <w:tcMar>
              <w:top w:w="50" w:type="dxa"/>
              <w:left w:w="100" w:type="dxa"/>
            </w:tcMar>
            <w:vAlign w:val="center"/>
          </w:tcPr>
          <w:p w14:paraId="08ADFECA">
            <w:pPr>
              <w:spacing w:after="0"/>
              <w:ind w:left="135"/>
              <w:jc w:val="center"/>
              <w:rPr>
                <w:color w:val="auto"/>
                <w:lang w:val="ru-RU"/>
              </w:rPr>
            </w:pPr>
            <w:r>
              <w:rPr>
                <w:color w:val="auto"/>
                <w:lang w:val="ru-RU"/>
              </w:rPr>
              <w:t>1</w:t>
            </w:r>
          </w:p>
        </w:tc>
        <w:tc>
          <w:tcPr>
            <w:tcW w:w="5506" w:type="dxa"/>
            <w:tcMar>
              <w:top w:w="50" w:type="dxa"/>
              <w:left w:w="100" w:type="dxa"/>
            </w:tcMar>
          </w:tcPr>
          <w:p w14:paraId="7FD35E39">
            <w:pPr>
              <w:spacing w:after="240"/>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"https://resh.edu.ru/subject/lesson/4268/train/210592/"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/4268/</w:t>
            </w:r>
            <w:r>
              <w:rPr>
                <w:rFonts w:ascii="inherit" w:hAnsi="inherit" w:eastAsia="Times New Roman" w:cs="Times New Roman"/>
                <w:color w:val="auto"/>
                <w:sz w:val="24"/>
                <w:szCs w:val="24"/>
                <w:lang w:eastAsia="ru-RU"/>
              </w:rPr>
              <w:t>train</w:t>
            </w:r>
            <w:r>
              <w:rPr>
                <w:rFonts w:ascii="inherit" w:hAnsi="inherit" w:eastAsia="Times New Roman" w:cs="Times New Roman"/>
                <w:color w:val="auto"/>
                <w:sz w:val="24"/>
                <w:szCs w:val="24"/>
                <w:lang w:val="ru-RU" w:eastAsia="ru-RU"/>
              </w:rPr>
              <w:t>/210592/</w:t>
            </w:r>
            <w:r>
              <w:rPr>
                <w:rFonts w:ascii="inherit" w:hAnsi="inherit" w:eastAsia="Times New Roman" w:cs="Times New Roman"/>
                <w:color w:val="auto"/>
                <w:sz w:val="24"/>
                <w:szCs w:val="24"/>
                <w:lang w:val="ru-RU" w:eastAsia="ru-RU"/>
              </w:rPr>
              <w:fldChar w:fldCharType="end"/>
            </w:r>
          </w:p>
          <w:p w14:paraId="743A2E36">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"https://www.youtube.com/watch?v=mrzGAZHWJ0o"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youtube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com</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watch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mrzGAZHWJ</w:t>
            </w:r>
            <w:r>
              <w:rPr>
                <w:rFonts w:ascii="inherit" w:hAnsi="inherit" w:eastAsia="Times New Roman" w:cs="Times New Roman"/>
                <w:color w:val="auto"/>
                <w:sz w:val="24"/>
                <w:szCs w:val="24"/>
                <w:lang w:val="ru-RU" w:eastAsia="ru-RU"/>
              </w:rPr>
              <w:t>0</w:t>
            </w:r>
            <w:r>
              <w:rPr>
                <w:rFonts w:ascii="inherit" w:hAnsi="inherit" w:eastAsia="Times New Roman" w:cs="Times New Roman"/>
                <w:color w:val="auto"/>
                <w:sz w:val="24"/>
                <w:szCs w:val="24"/>
                <w:lang w:eastAsia="ru-RU"/>
              </w:rPr>
              <w:t>o</w:t>
            </w:r>
            <w:r>
              <w:rPr>
                <w:rFonts w:ascii="inherit" w:hAnsi="inherit" w:eastAsia="Times New Roman" w:cs="Times New Roman"/>
                <w:color w:val="auto"/>
                <w:sz w:val="24"/>
                <w:szCs w:val="24"/>
                <w:lang w:eastAsia="ru-RU"/>
              </w:rPr>
              <w:fldChar w:fldCharType="end"/>
            </w:r>
          </w:p>
        </w:tc>
      </w:tr>
      <w:tr w14:paraId="3E71B7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84F8853">
            <w:pPr>
              <w:spacing w:after="0"/>
              <w:rPr>
                <w:color w:val="auto"/>
              </w:rPr>
            </w:pPr>
            <w:r>
              <w:rPr>
                <w:rFonts w:ascii="Times New Roman" w:hAnsi="Times New Roman"/>
                <w:color w:val="auto"/>
                <w:sz w:val="24"/>
              </w:rPr>
              <w:t>10</w:t>
            </w:r>
          </w:p>
        </w:tc>
        <w:tc>
          <w:tcPr>
            <w:tcW w:w="1051" w:type="dxa"/>
          </w:tcPr>
          <w:p w14:paraId="713EC890">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16.09</w:t>
            </w:r>
          </w:p>
        </w:tc>
        <w:tc>
          <w:tcPr>
            <w:tcW w:w="923" w:type="dxa"/>
          </w:tcPr>
          <w:p w14:paraId="14123D44">
            <w:pPr>
              <w:spacing w:after="0"/>
              <w:ind w:left="135"/>
              <w:rPr>
                <w:rFonts w:ascii="Times New Roman" w:hAnsi="Times New Roman"/>
                <w:color w:val="auto"/>
                <w:sz w:val="24"/>
                <w:lang w:val="ru-RU"/>
              </w:rPr>
            </w:pPr>
          </w:p>
        </w:tc>
        <w:tc>
          <w:tcPr>
            <w:tcW w:w="4000" w:type="dxa"/>
            <w:tcMar>
              <w:top w:w="50" w:type="dxa"/>
              <w:left w:w="100" w:type="dxa"/>
            </w:tcMar>
            <w:vAlign w:val="center"/>
          </w:tcPr>
          <w:p w14:paraId="7A115C6D">
            <w:pPr>
              <w:spacing w:after="0"/>
              <w:ind w:left="135"/>
              <w:rPr>
                <w:color w:val="auto"/>
                <w:lang w:val="ru-RU"/>
              </w:rPr>
            </w:pPr>
            <w:r>
              <w:rPr>
                <w:rFonts w:ascii="Times New Roman" w:hAnsi="Times New Roman"/>
                <w:color w:val="auto"/>
                <w:sz w:val="24"/>
                <w:lang w:val="ru-RU"/>
              </w:rPr>
              <w:t>Сравнение чисел в пределах 100. Неравенство, запись неравенства</w:t>
            </w:r>
          </w:p>
        </w:tc>
        <w:tc>
          <w:tcPr>
            <w:tcW w:w="1140" w:type="dxa"/>
            <w:tcMar>
              <w:top w:w="50" w:type="dxa"/>
              <w:left w:w="100" w:type="dxa"/>
            </w:tcMar>
            <w:vAlign w:val="center"/>
          </w:tcPr>
          <w:p w14:paraId="0144035F">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3DDD8008">
            <w:pPr>
              <w:spacing w:after="0"/>
              <w:ind w:left="135"/>
              <w:jc w:val="center"/>
              <w:rPr>
                <w:color w:val="auto"/>
              </w:rPr>
            </w:pPr>
          </w:p>
        </w:tc>
        <w:tc>
          <w:tcPr>
            <w:tcW w:w="1040" w:type="dxa"/>
            <w:tcMar>
              <w:top w:w="50" w:type="dxa"/>
              <w:left w:w="100" w:type="dxa"/>
            </w:tcMar>
            <w:vAlign w:val="center"/>
          </w:tcPr>
          <w:p w14:paraId="0F3D34E1">
            <w:pPr>
              <w:spacing w:after="0"/>
              <w:ind w:left="135"/>
              <w:jc w:val="center"/>
              <w:rPr>
                <w:color w:val="auto"/>
              </w:rPr>
            </w:pPr>
          </w:p>
        </w:tc>
        <w:tc>
          <w:tcPr>
            <w:tcW w:w="5506" w:type="dxa"/>
            <w:tcMar>
              <w:top w:w="50" w:type="dxa"/>
              <w:left w:w="100" w:type="dxa"/>
            </w:tcMar>
          </w:tcPr>
          <w:p w14:paraId="5EF7F8D4">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"https://resh.edu.ru/subject/lesson/3557/start/210551/"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/3557/</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/210551/</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"https://nsportal.ru/nachalnaya-shkola/matematika/2013/01/02/urok-matematiki-tema-zakreplenie-izuchennogo-ravenstva-i"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nsportal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nachalnaya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shkola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val="ru-RU" w:eastAsia="ru-RU"/>
              </w:rPr>
              <w:t>/2013/01/02/</w:t>
            </w:r>
            <w:r>
              <w:rPr>
                <w:rFonts w:ascii="inherit" w:hAnsi="inherit" w:eastAsia="Times New Roman" w:cs="Times New Roman"/>
                <w:color w:val="auto"/>
                <w:sz w:val="24"/>
                <w:szCs w:val="24"/>
                <w:lang w:eastAsia="ru-RU"/>
              </w:rPr>
              <w:t>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tema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zakreplenie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izuchennogo</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ravenstva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w:t>
            </w:r>
            <w:r>
              <w:rPr>
                <w:rFonts w:ascii="inherit" w:hAnsi="inherit" w:eastAsia="Times New Roman" w:cs="Times New Roman"/>
                <w:color w:val="auto"/>
                <w:sz w:val="24"/>
                <w:szCs w:val="24"/>
                <w:lang w:eastAsia="ru-RU"/>
              </w:rPr>
              <w:fldChar w:fldCharType="end"/>
            </w:r>
          </w:p>
        </w:tc>
      </w:tr>
      <w:tr w14:paraId="0BF84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0AD859E">
            <w:pPr>
              <w:spacing w:after="0"/>
              <w:rPr>
                <w:color w:val="auto"/>
              </w:rPr>
            </w:pPr>
            <w:r>
              <w:rPr>
                <w:rFonts w:ascii="Times New Roman" w:hAnsi="Times New Roman"/>
                <w:color w:val="auto"/>
                <w:sz w:val="24"/>
              </w:rPr>
              <w:t>11</w:t>
            </w:r>
          </w:p>
        </w:tc>
        <w:tc>
          <w:tcPr>
            <w:tcW w:w="1051" w:type="dxa"/>
          </w:tcPr>
          <w:p w14:paraId="25F8E227">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17.09</w:t>
            </w:r>
          </w:p>
        </w:tc>
        <w:tc>
          <w:tcPr>
            <w:tcW w:w="923" w:type="dxa"/>
          </w:tcPr>
          <w:p w14:paraId="2AA91CCD">
            <w:pPr>
              <w:spacing w:after="0"/>
              <w:ind w:left="135"/>
              <w:rPr>
                <w:rFonts w:ascii="Times New Roman" w:hAnsi="Times New Roman"/>
                <w:color w:val="auto"/>
                <w:sz w:val="24"/>
                <w:lang w:val="ru-RU"/>
              </w:rPr>
            </w:pPr>
          </w:p>
        </w:tc>
        <w:tc>
          <w:tcPr>
            <w:tcW w:w="4000" w:type="dxa"/>
            <w:tcMar>
              <w:top w:w="50" w:type="dxa"/>
              <w:left w:w="100" w:type="dxa"/>
            </w:tcMar>
            <w:vAlign w:val="center"/>
          </w:tcPr>
          <w:p w14:paraId="234384F2">
            <w:pPr>
              <w:spacing w:after="0"/>
              <w:ind w:left="135"/>
              <w:rPr>
                <w:color w:val="auto"/>
                <w:lang w:val="ru-RU"/>
              </w:rPr>
            </w:pPr>
            <w:r>
              <w:rPr>
                <w:rFonts w:ascii="Times New Roman" w:hAnsi="Times New Roman"/>
                <w:color w:val="auto"/>
                <w:sz w:val="24"/>
                <w:lang w:val="ru-RU"/>
              </w:rPr>
              <w:t>Работа с величинами: измерение длины (единица длины — метр)</w:t>
            </w:r>
          </w:p>
        </w:tc>
        <w:tc>
          <w:tcPr>
            <w:tcW w:w="1140" w:type="dxa"/>
            <w:tcMar>
              <w:top w:w="50" w:type="dxa"/>
              <w:left w:w="100" w:type="dxa"/>
            </w:tcMar>
            <w:vAlign w:val="center"/>
          </w:tcPr>
          <w:p w14:paraId="70693AC0">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107E931C">
            <w:pPr>
              <w:spacing w:after="0"/>
              <w:ind w:left="135"/>
              <w:jc w:val="center"/>
              <w:rPr>
                <w:color w:val="auto"/>
              </w:rPr>
            </w:pPr>
          </w:p>
        </w:tc>
        <w:tc>
          <w:tcPr>
            <w:tcW w:w="1040" w:type="dxa"/>
            <w:tcMar>
              <w:top w:w="50" w:type="dxa"/>
              <w:left w:w="100" w:type="dxa"/>
            </w:tcMar>
            <w:vAlign w:val="center"/>
          </w:tcPr>
          <w:p w14:paraId="45D37260">
            <w:pPr>
              <w:spacing w:after="0"/>
              <w:ind w:left="135"/>
              <w:jc w:val="center"/>
              <w:rPr>
                <w:color w:val="auto"/>
              </w:rPr>
            </w:pPr>
          </w:p>
        </w:tc>
        <w:tc>
          <w:tcPr>
            <w:tcW w:w="5506" w:type="dxa"/>
            <w:tcMar>
              <w:top w:w="50" w:type="dxa"/>
              <w:left w:w="100" w:type="dxa"/>
            </w:tcMar>
            <w:vAlign w:val="center"/>
          </w:tcPr>
          <w:p w14:paraId="25D6452C">
            <w:pPr>
              <w:spacing w:after="0"/>
              <w:ind w:left="135"/>
              <w:rPr>
                <w:color w:val="auto"/>
                <w:lang w:val="ru-RU"/>
              </w:rPr>
            </w:pPr>
            <w:r>
              <w:rPr>
                <w:color w:val="auto"/>
              </w:rPr>
              <w:fldChar w:fldCharType="begin"/>
            </w:r>
            <w:r>
              <w:rPr>
                <w:color w:val="auto"/>
              </w:rPr>
              <w:instrText xml:space="preserve"> HYPERLINK "https://www.yaklass.ru/p/matematika/2-klass/mera-16980/mera-dliny-metr-15816" </w:instrText>
            </w:r>
            <w:r>
              <w:rPr>
                <w:color w:val="auto"/>
              </w:rPr>
              <w:fldChar w:fldCharType="separate"/>
            </w:r>
            <w:r>
              <w:rPr>
                <w:rStyle w:val="4"/>
                <w:color w:val="auto"/>
              </w:rPr>
              <w:t>https</w:t>
            </w:r>
            <w:r>
              <w:rPr>
                <w:rStyle w:val="4"/>
                <w:color w:val="auto"/>
                <w:lang w:val="ru-RU"/>
              </w:rPr>
              <w:t>://</w:t>
            </w:r>
            <w:r>
              <w:rPr>
                <w:rStyle w:val="4"/>
                <w:color w:val="auto"/>
              </w:rPr>
              <w:t>www</w:t>
            </w:r>
            <w:r>
              <w:rPr>
                <w:rStyle w:val="4"/>
                <w:color w:val="auto"/>
                <w:lang w:val="ru-RU"/>
              </w:rPr>
              <w:t>.</w:t>
            </w:r>
            <w:r>
              <w:rPr>
                <w:rStyle w:val="4"/>
                <w:color w:val="auto"/>
              </w:rPr>
              <w:t>yaklass</w:t>
            </w:r>
            <w:r>
              <w:rPr>
                <w:rStyle w:val="4"/>
                <w:color w:val="auto"/>
                <w:lang w:val="ru-RU"/>
              </w:rPr>
              <w:t>.</w:t>
            </w:r>
            <w:r>
              <w:rPr>
                <w:rStyle w:val="4"/>
                <w:color w:val="auto"/>
              </w:rPr>
              <w:t>ru</w:t>
            </w:r>
            <w:r>
              <w:rPr>
                <w:rStyle w:val="4"/>
                <w:color w:val="auto"/>
                <w:lang w:val="ru-RU"/>
              </w:rPr>
              <w:t>/</w:t>
            </w:r>
            <w:r>
              <w:rPr>
                <w:rStyle w:val="4"/>
                <w:color w:val="auto"/>
              </w:rPr>
              <w:t>p</w:t>
            </w:r>
            <w:r>
              <w:rPr>
                <w:rStyle w:val="4"/>
                <w:color w:val="auto"/>
                <w:lang w:val="ru-RU"/>
              </w:rPr>
              <w:t>/</w:t>
            </w:r>
            <w:r>
              <w:rPr>
                <w:rStyle w:val="4"/>
                <w:color w:val="auto"/>
              </w:rPr>
              <w:t>matematika</w:t>
            </w:r>
            <w:r>
              <w:rPr>
                <w:rStyle w:val="4"/>
                <w:color w:val="auto"/>
                <w:lang w:val="ru-RU"/>
              </w:rPr>
              <w:t>/2-</w:t>
            </w:r>
            <w:r>
              <w:rPr>
                <w:rStyle w:val="4"/>
                <w:color w:val="auto"/>
              </w:rPr>
              <w:t>klass</w:t>
            </w:r>
            <w:r>
              <w:rPr>
                <w:rStyle w:val="4"/>
                <w:color w:val="auto"/>
                <w:lang w:val="ru-RU"/>
              </w:rPr>
              <w:t>/</w:t>
            </w:r>
            <w:r>
              <w:rPr>
                <w:rStyle w:val="4"/>
                <w:color w:val="auto"/>
              </w:rPr>
              <w:t>mera</w:t>
            </w:r>
            <w:r>
              <w:rPr>
                <w:rStyle w:val="4"/>
                <w:color w:val="auto"/>
                <w:lang w:val="ru-RU"/>
              </w:rPr>
              <w:t>-16980/</w:t>
            </w:r>
            <w:r>
              <w:rPr>
                <w:rStyle w:val="4"/>
                <w:color w:val="auto"/>
              </w:rPr>
              <w:t>mera</w:t>
            </w:r>
            <w:r>
              <w:rPr>
                <w:rStyle w:val="4"/>
                <w:color w:val="auto"/>
                <w:lang w:val="ru-RU"/>
              </w:rPr>
              <w:t>-</w:t>
            </w:r>
            <w:r>
              <w:rPr>
                <w:rStyle w:val="4"/>
                <w:color w:val="auto"/>
              </w:rPr>
              <w:t>dliny</w:t>
            </w:r>
            <w:r>
              <w:rPr>
                <w:rStyle w:val="4"/>
                <w:color w:val="auto"/>
                <w:lang w:val="ru-RU"/>
              </w:rPr>
              <w:t>-</w:t>
            </w:r>
            <w:r>
              <w:rPr>
                <w:rStyle w:val="4"/>
                <w:color w:val="auto"/>
              </w:rPr>
              <w:t>metr</w:t>
            </w:r>
            <w:r>
              <w:rPr>
                <w:rStyle w:val="4"/>
                <w:color w:val="auto"/>
                <w:lang w:val="ru-RU"/>
              </w:rPr>
              <w:t>-15816</w:t>
            </w:r>
            <w:r>
              <w:rPr>
                <w:rStyle w:val="4"/>
                <w:color w:val="auto"/>
                <w:lang w:val="ru-RU"/>
              </w:rPr>
              <w:fldChar w:fldCharType="end"/>
            </w:r>
            <w:r>
              <w:rPr>
                <w:color w:val="auto"/>
                <w:lang w:val="ru-RU"/>
              </w:rPr>
              <w:t xml:space="preserve"> - метр</w:t>
            </w:r>
          </w:p>
          <w:p w14:paraId="213F560F">
            <w:pPr>
              <w:spacing w:after="0"/>
              <w:ind w:left="135"/>
              <w:rPr>
                <w:color w:val="auto"/>
                <w:lang w:val="ru-RU"/>
              </w:rPr>
            </w:pPr>
          </w:p>
        </w:tc>
      </w:tr>
      <w:tr w14:paraId="139458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7A20D5E">
            <w:pPr>
              <w:spacing w:after="0"/>
              <w:rPr>
                <w:color w:val="auto"/>
              </w:rPr>
            </w:pPr>
            <w:r>
              <w:rPr>
                <w:rFonts w:ascii="Times New Roman" w:hAnsi="Times New Roman"/>
                <w:color w:val="auto"/>
                <w:sz w:val="24"/>
              </w:rPr>
              <w:t>12</w:t>
            </w:r>
          </w:p>
        </w:tc>
        <w:tc>
          <w:tcPr>
            <w:tcW w:w="1051" w:type="dxa"/>
          </w:tcPr>
          <w:p w14:paraId="0866805A">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19.09</w:t>
            </w:r>
          </w:p>
        </w:tc>
        <w:tc>
          <w:tcPr>
            <w:tcW w:w="923" w:type="dxa"/>
          </w:tcPr>
          <w:p w14:paraId="14AFBE1C">
            <w:pPr>
              <w:spacing w:after="0"/>
              <w:ind w:left="135"/>
              <w:rPr>
                <w:rFonts w:ascii="Times New Roman" w:hAnsi="Times New Roman"/>
                <w:color w:val="auto"/>
                <w:sz w:val="24"/>
                <w:lang w:val="ru-RU"/>
              </w:rPr>
            </w:pPr>
          </w:p>
        </w:tc>
        <w:tc>
          <w:tcPr>
            <w:tcW w:w="4000" w:type="dxa"/>
            <w:tcMar>
              <w:top w:w="50" w:type="dxa"/>
              <w:left w:w="100" w:type="dxa"/>
            </w:tcMar>
            <w:vAlign w:val="center"/>
          </w:tcPr>
          <w:p w14:paraId="3D16F9D8">
            <w:pPr>
              <w:spacing w:after="0"/>
              <w:ind w:left="135"/>
              <w:rPr>
                <w:color w:val="auto"/>
                <w:lang w:val="ru-RU"/>
              </w:rPr>
            </w:pPr>
            <w:r>
              <w:rPr>
                <w:rFonts w:ascii="Times New Roman" w:hAnsi="Times New Roman"/>
                <w:color w:val="auto"/>
                <w:sz w:val="24"/>
                <w:lang w:val="ru-RU"/>
              </w:rPr>
              <w:t>Увеличение, уменьшение числа на несколько единиц/десятков</w:t>
            </w:r>
          </w:p>
        </w:tc>
        <w:tc>
          <w:tcPr>
            <w:tcW w:w="1140" w:type="dxa"/>
            <w:tcMar>
              <w:top w:w="50" w:type="dxa"/>
              <w:left w:w="100" w:type="dxa"/>
            </w:tcMar>
            <w:vAlign w:val="center"/>
          </w:tcPr>
          <w:p w14:paraId="10EDDD50">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4FFC41DF">
            <w:pPr>
              <w:spacing w:after="0"/>
              <w:ind w:left="135"/>
              <w:jc w:val="center"/>
              <w:rPr>
                <w:color w:val="auto"/>
              </w:rPr>
            </w:pPr>
          </w:p>
        </w:tc>
        <w:tc>
          <w:tcPr>
            <w:tcW w:w="1040" w:type="dxa"/>
            <w:tcMar>
              <w:top w:w="50" w:type="dxa"/>
              <w:left w:w="100" w:type="dxa"/>
            </w:tcMar>
            <w:vAlign w:val="center"/>
          </w:tcPr>
          <w:p w14:paraId="60FF3D4C">
            <w:pPr>
              <w:spacing w:after="0"/>
              <w:ind w:left="135"/>
              <w:jc w:val="center"/>
              <w:rPr>
                <w:color w:val="auto"/>
              </w:rPr>
            </w:pPr>
          </w:p>
        </w:tc>
        <w:tc>
          <w:tcPr>
            <w:tcW w:w="5506" w:type="dxa"/>
            <w:tcMar>
              <w:top w:w="50" w:type="dxa"/>
              <w:left w:w="100" w:type="dxa"/>
            </w:tcMar>
            <w:vAlign w:val="center"/>
          </w:tcPr>
          <w:p w14:paraId="664D8165">
            <w:pPr>
              <w:spacing w:after="0"/>
              <w:ind w:left="135"/>
              <w:rPr>
                <w:color w:val="auto"/>
              </w:rPr>
            </w:pPr>
            <w:r>
              <w:rPr>
                <w:color w:val="auto"/>
              </w:rPr>
              <w:fldChar w:fldCharType="begin"/>
            </w:r>
            <w:r>
              <w:rPr>
                <w:color w:val="auto"/>
              </w:rPr>
              <w:instrText xml:space="preserve"> HYPERLINK "https://resh.edu.ru/subject/lesson/5667/start/162370/"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https://resh.edu.ru/subject/lesson/5667/start/162370/</w:t>
            </w:r>
            <w:r>
              <w:rPr>
                <w:rFonts w:ascii="Times New Roman" w:hAnsi="Times New Roman" w:eastAsia="Times New Roman" w:cs="Times New Roman"/>
                <w:color w:val="auto"/>
                <w:sz w:val="24"/>
                <w:szCs w:val="24"/>
                <w:lang w:eastAsia="ru-RU"/>
              </w:rPr>
              <w:fldChar w:fldCharType="end"/>
            </w:r>
            <w:r>
              <w:rPr>
                <w:rFonts w:ascii="Times New Roman" w:hAnsi="Times New Roman" w:eastAsia="Times New Roman" w:cs="Times New Roman"/>
                <w:color w:val="auto"/>
                <w:sz w:val="24"/>
                <w:szCs w:val="24"/>
                <w:lang w:eastAsia="ru-RU"/>
              </w:rPr>
              <w:t xml:space="preserve"> </w:t>
            </w:r>
          </w:p>
        </w:tc>
      </w:tr>
      <w:tr w14:paraId="4F582D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5A701D6">
            <w:pPr>
              <w:spacing w:after="0"/>
              <w:rPr>
                <w:color w:val="auto"/>
              </w:rPr>
            </w:pPr>
            <w:r>
              <w:rPr>
                <w:rFonts w:ascii="Times New Roman" w:hAnsi="Times New Roman"/>
                <w:color w:val="auto"/>
                <w:sz w:val="24"/>
              </w:rPr>
              <w:t>13</w:t>
            </w:r>
          </w:p>
        </w:tc>
        <w:tc>
          <w:tcPr>
            <w:tcW w:w="1051" w:type="dxa"/>
          </w:tcPr>
          <w:p w14:paraId="295C50A2">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22.09</w:t>
            </w:r>
          </w:p>
        </w:tc>
        <w:tc>
          <w:tcPr>
            <w:tcW w:w="923" w:type="dxa"/>
          </w:tcPr>
          <w:p w14:paraId="50C81C9A">
            <w:pPr>
              <w:spacing w:after="0"/>
              <w:ind w:left="135"/>
              <w:rPr>
                <w:rFonts w:ascii="Times New Roman" w:hAnsi="Times New Roman"/>
                <w:color w:val="auto"/>
                <w:sz w:val="24"/>
                <w:lang w:val="ru-RU"/>
              </w:rPr>
            </w:pPr>
          </w:p>
        </w:tc>
        <w:tc>
          <w:tcPr>
            <w:tcW w:w="4000" w:type="dxa"/>
            <w:tcMar>
              <w:top w:w="50" w:type="dxa"/>
              <w:left w:w="100" w:type="dxa"/>
            </w:tcMar>
            <w:vAlign w:val="center"/>
          </w:tcPr>
          <w:p w14:paraId="26FA3524">
            <w:pPr>
              <w:spacing w:after="0"/>
              <w:ind w:left="135"/>
              <w:rPr>
                <w:color w:val="auto"/>
                <w:lang w:val="ru-RU"/>
              </w:rPr>
            </w:pPr>
            <w:r>
              <w:rPr>
                <w:rFonts w:ascii="Times New Roman" w:hAnsi="Times New Roman"/>
                <w:color w:val="auto"/>
                <w:sz w:val="24"/>
                <w:lang w:val="ru-RU"/>
              </w:rPr>
              <w:t>Работа с величинами: измерение длины (единицы длины — метр, дециметр, сантиметр, миллиметр)</w:t>
            </w:r>
          </w:p>
        </w:tc>
        <w:tc>
          <w:tcPr>
            <w:tcW w:w="1140" w:type="dxa"/>
            <w:tcMar>
              <w:top w:w="50" w:type="dxa"/>
              <w:left w:w="100" w:type="dxa"/>
            </w:tcMar>
            <w:vAlign w:val="center"/>
          </w:tcPr>
          <w:p w14:paraId="501CB3C9">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4A43B236">
            <w:pPr>
              <w:spacing w:after="0"/>
              <w:ind w:left="135"/>
              <w:jc w:val="center"/>
              <w:rPr>
                <w:color w:val="auto"/>
              </w:rPr>
            </w:pPr>
          </w:p>
        </w:tc>
        <w:tc>
          <w:tcPr>
            <w:tcW w:w="1040" w:type="dxa"/>
            <w:tcMar>
              <w:top w:w="50" w:type="dxa"/>
              <w:left w:w="100" w:type="dxa"/>
            </w:tcMar>
            <w:vAlign w:val="center"/>
          </w:tcPr>
          <w:p w14:paraId="11219CC6">
            <w:pPr>
              <w:spacing w:after="0"/>
              <w:ind w:left="135"/>
              <w:jc w:val="center"/>
              <w:rPr>
                <w:color w:val="auto"/>
                <w:lang w:val="ru-RU"/>
              </w:rPr>
            </w:pPr>
            <w:r>
              <w:rPr>
                <w:color w:val="auto"/>
                <w:lang w:val="ru-RU"/>
              </w:rPr>
              <w:t>1</w:t>
            </w:r>
          </w:p>
        </w:tc>
        <w:tc>
          <w:tcPr>
            <w:tcW w:w="5506" w:type="dxa"/>
            <w:tcMar>
              <w:top w:w="50" w:type="dxa"/>
              <w:left w:w="100" w:type="dxa"/>
            </w:tcMar>
            <w:vAlign w:val="center"/>
          </w:tcPr>
          <w:p w14:paraId="7CF39CF6">
            <w:pPr>
              <w:spacing w:after="0"/>
              <w:ind w:left="135"/>
              <w:rPr>
                <w:color w:val="auto"/>
                <w:lang w:val="ru-RU"/>
              </w:rPr>
            </w:pPr>
            <w:r>
              <w:rPr>
                <w:color w:val="auto"/>
              </w:rPr>
              <w:fldChar w:fldCharType="begin"/>
            </w:r>
            <w:r>
              <w:rPr>
                <w:color w:val="auto"/>
              </w:rPr>
              <w:instrText xml:space="preserve"> HYPERLINK "https://www.yaklass.ru/p/matematika/2-klass/mera-16980/mera-dliny-metr-15816" </w:instrText>
            </w:r>
            <w:r>
              <w:rPr>
                <w:color w:val="auto"/>
              </w:rPr>
              <w:fldChar w:fldCharType="separate"/>
            </w:r>
            <w:r>
              <w:rPr>
                <w:rStyle w:val="4"/>
                <w:color w:val="auto"/>
              </w:rPr>
              <w:t>https</w:t>
            </w:r>
            <w:r>
              <w:rPr>
                <w:rStyle w:val="4"/>
                <w:color w:val="auto"/>
                <w:lang w:val="ru-RU"/>
              </w:rPr>
              <w:t>://</w:t>
            </w:r>
            <w:r>
              <w:rPr>
                <w:rStyle w:val="4"/>
                <w:color w:val="auto"/>
              </w:rPr>
              <w:t>www</w:t>
            </w:r>
            <w:r>
              <w:rPr>
                <w:rStyle w:val="4"/>
                <w:color w:val="auto"/>
                <w:lang w:val="ru-RU"/>
              </w:rPr>
              <w:t>.</w:t>
            </w:r>
            <w:r>
              <w:rPr>
                <w:rStyle w:val="4"/>
                <w:color w:val="auto"/>
              </w:rPr>
              <w:t>yaklass</w:t>
            </w:r>
            <w:r>
              <w:rPr>
                <w:rStyle w:val="4"/>
                <w:color w:val="auto"/>
                <w:lang w:val="ru-RU"/>
              </w:rPr>
              <w:t>.</w:t>
            </w:r>
            <w:r>
              <w:rPr>
                <w:rStyle w:val="4"/>
                <w:color w:val="auto"/>
              </w:rPr>
              <w:t>ru</w:t>
            </w:r>
            <w:r>
              <w:rPr>
                <w:rStyle w:val="4"/>
                <w:color w:val="auto"/>
                <w:lang w:val="ru-RU"/>
              </w:rPr>
              <w:t>/</w:t>
            </w:r>
            <w:r>
              <w:rPr>
                <w:rStyle w:val="4"/>
                <w:color w:val="auto"/>
              </w:rPr>
              <w:t>p</w:t>
            </w:r>
            <w:r>
              <w:rPr>
                <w:rStyle w:val="4"/>
                <w:color w:val="auto"/>
                <w:lang w:val="ru-RU"/>
              </w:rPr>
              <w:t>/</w:t>
            </w:r>
            <w:r>
              <w:rPr>
                <w:rStyle w:val="4"/>
                <w:color w:val="auto"/>
              </w:rPr>
              <w:t>matematika</w:t>
            </w:r>
            <w:r>
              <w:rPr>
                <w:rStyle w:val="4"/>
                <w:color w:val="auto"/>
                <w:lang w:val="ru-RU"/>
              </w:rPr>
              <w:t>/2-</w:t>
            </w:r>
            <w:r>
              <w:rPr>
                <w:rStyle w:val="4"/>
                <w:color w:val="auto"/>
              </w:rPr>
              <w:t>klass</w:t>
            </w:r>
            <w:r>
              <w:rPr>
                <w:rStyle w:val="4"/>
                <w:color w:val="auto"/>
                <w:lang w:val="ru-RU"/>
              </w:rPr>
              <w:t>/</w:t>
            </w:r>
            <w:r>
              <w:rPr>
                <w:rStyle w:val="4"/>
                <w:color w:val="auto"/>
              </w:rPr>
              <w:t>mera</w:t>
            </w:r>
            <w:r>
              <w:rPr>
                <w:rStyle w:val="4"/>
                <w:color w:val="auto"/>
                <w:lang w:val="ru-RU"/>
              </w:rPr>
              <w:t>-16980/</w:t>
            </w:r>
            <w:r>
              <w:rPr>
                <w:rStyle w:val="4"/>
                <w:color w:val="auto"/>
              </w:rPr>
              <w:t>mera</w:t>
            </w:r>
            <w:r>
              <w:rPr>
                <w:rStyle w:val="4"/>
                <w:color w:val="auto"/>
                <w:lang w:val="ru-RU"/>
              </w:rPr>
              <w:t>-</w:t>
            </w:r>
            <w:r>
              <w:rPr>
                <w:rStyle w:val="4"/>
                <w:color w:val="auto"/>
              </w:rPr>
              <w:t>dliny</w:t>
            </w:r>
            <w:r>
              <w:rPr>
                <w:rStyle w:val="4"/>
                <w:color w:val="auto"/>
                <w:lang w:val="ru-RU"/>
              </w:rPr>
              <w:t>-</w:t>
            </w:r>
            <w:r>
              <w:rPr>
                <w:rStyle w:val="4"/>
                <w:color w:val="auto"/>
              </w:rPr>
              <w:t>metr</w:t>
            </w:r>
            <w:r>
              <w:rPr>
                <w:rStyle w:val="4"/>
                <w:color w:val="auto"/>
                <w:lang w:val="ru-RU"/>
              </w:rPr>
              <w:t>-15816</w:t>
            </w:r>
            <w:r>
              <w:rPr>
                <w:rStyle w:val="4"/>
                <w:color w:val="auto"/>
                <w:lang w:val="ru-RU"/>
              </w:rPr>
              <w:fldChar w:fldCharType="end"/>
            </w:r>
            <w:r>
              <w:rPr>
                <w:color w:val="auto"/>
                <w:lang w:val="ru-RU"/>
              </w:rPr>
              <w:t xml:space="preserve"> - метр</w:t>
            </w:r>
          </w:p>
          <w:p w14:paraId="5574274D">
            <w:pPr>
              <w:spacing w:after="0"/>
              <w:ind w:left="135"/>
              <w:rPr>
                <w:color w:val="auto"/>
                <w:lang w:val="ru-RU"/>
              </w:rPr>
            </w:pPr>
            <w:r>
              <w:rPr>
                <w:color w:val="auto"/>
              </w:rPr>
              <w:fldChar w:fldCharType="begin"/>
            </w:r>
            <w:r>
              <w:rPr>
                <w:color w:val="auto"/>
              </w:rPr>
              <w:instrText xml:space="preserve"> HYPERLINK "https://www.yaklass.ru/p/matematika/1-klass/mery-15407/mera-dliny-santimetr-15408" </w:instrText>
            </w:r>
            <w:r>
              <w:rPr>
                <w:color w:val="auto"/>
              </w:rPr>
              <w:fldChar w:fldCharType="separate"/>
            </w:r>
            <w:r>
              <w:rPr>
                <w:rStyle w:val="4"/>
                <w:color w:val="auto"/>
                <w:lang w:val="ru-RU"/>
              </w:rPr>
              <w:t>https://www.yaklass.ru/p/matematika/1-klass/mery-15407/mera-dliny-santimetr-15408</w:t>
            </w:r>
            <w:r>
              <w:rPr>
                <w:rStyle w:val="4"/>
                <w:color w:val="auto"/>
                <w:lang w:val="ru-RU"/>
              </w:rPr>
              <w:fldChar w:fldCharType="end"/>
            </w:r>
            <w:r>
              <w:rPr>
                <w:color w:val="auto"/>
                <w:lang w:val="ru-RU"/>
              </w:rPr>
              <w:t xml:space="preserve"> - см</w:t>
            </w:r>
          </w:p>
          <w:p w14:paraId="62EF3AB3">
            <w:pPr>
              <w:spacing w:after="0"/>
              <w:ind w:left="135"/>
              <w:rPr>
                <w:color w:val="auto"/>
                <w:lang w:val="ru-RU"/>
              </w:rPr>
            </w:pPr>
            <w:r>
              <w:rPr>
                <w:color w:val="auto"/>
              </w:rPr>
              <w:fldChar w:fldCharType="begin"/>
            </w:r>
            <w:r>
              <w:rPr>
                <w:color w:val="auto"/>
              </w:rPr>
              <w:instrText xml:space="preserve"> HYPERLINK "https://www.yaklass.ru/p/matematika/1-klass/mery-15407/mera-dliny-detcimetr-15409" </w:instrText>
            </w:r>
            <w:r>
              <w:rPr>
                <w:color w:val="auto"/>
              </w:rPr>
              <w:fldChar w:fldCharType="separate"/>
            </w:r>
            <w:r>
              <w:rPr>
                <w:rStyle w:val="4"/>
                <w:color w:val="auto"/>
                <w:lang w:val="ru-RU"/>
              </w:rPr>
              <w:t>https://www.yaklass.ru/p/matematika/1-klass/mery-15407/mera-dliny-detcimetr-15409</w:t>
            </w:r>
            <w:r>
              <w:rPr>
                <w:rStyle w:val="4"/>
                <w:color w:val="auto"/>
                <w:lang w:val="ru-RU"/>
              </w:rPr>
              <w:fldChar w:fldCharType="end"/>
            </w:r>
            <w:r>
              <w:rPr>
                <w:color w:val="auto"/>
                <w:lang w:val="ru-RU"/>
              </w:rPr>
              <w:t xml:space="preserve"> - дм</w:t>
            </w:r>
          </w:p>
          <w:p w14:paraId="74A83865">
            <w:pPr>
              <w:spacing w:after="0"/>
              <w:ind w:left="135"/>
              <w:rPr>
                <w:color w:val="auto"/>
                <w:lang w:val="ru-RU"/>
              </w:rPr>
            </w:pPr>
            <w:r>
              <w:rPr>
                <w:color w:val="auto"/>
              </w:rPr>
              <w:fldChar w:fldCharType="begin"/>
            </w:r>
            <w:r>
              <w:rPr>
                <w:color w:val="auto"/>
              </w:rPr>
              <w:instrText xml:space="preserve"> HYPERLINK "https://resh.edu.ru/subject/lesson/6207/start/210520/" \t "_blank" </w:instrText>
            </w:r>
            <w:r>
              <w:rPr>
                <w:color w:val="auto"/>
              </w:rPr>
              <w:fldChar w:fldCharType="separate"/>
            </w:r>
            <w:r>
              <w:rPr>
                <w:rFonts w:ascii="Times New Roman" w:hAnsi="Times New Roman" w:eastAsia="Times New Roman" w:cs="Times New Roman"/>
                <w:color w:val="auto"/>
                <w:sz w:val="24"/>
                <w:szCs w:val="24"/>
                <w:lang w:eastAsia="ru-RU"/>
              </w:rPr>
              <w:t>https</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resh</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edu</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ru</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subject</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lesson</w:t>
            </w:r>
            <w:r>
              <w:rPr>
                <w:rFonts w:ascii="Times New Roman" w:hAnsi="Times New Roman" w:eastAsia="Times New Roman" w:cs="Times New Roman"/>
                <w:color w:val="auto"/>
                <w:sz w:val="24"/>
                <w:szCs w:val="24"/>
                <w:lang w:val="ru-RU" w:eastAsia="ru-RU"/>
              </w:rPr>
              <w:t>/6207/</w:t>
            </w:r>
            <w:r>
              <w:rPr>
                <w:rFonts w:ascii="Times New Roman" w:hAnsi="Times New Roman" w:eastAsia="Times New Roman" w:cs="Times New Roman"/>
                <w:color w:val="auto"/>
                <w:sz w:val="24"/>
                <w:szCs w:val="24"/>
                <w:lang w:eastAsia="ru-RU"/>
              </w:rPr>
              <w:t>start</w:t>
            </w:r>
            <w:r>
              <w:rPr>
                <w:rFonts w:ascii="Times New Roman" w:hAnsi="Times New Roman" w:eastAsia="Times New Roman" w:cs="Times New Roman"/>
                <w:color w:val="auto"/>
                <w:sz w:val="24"/>
                <w:szCs w:val="24"/>
                <w:lang w:val="ru-RU" w:eastAsia="ru-RU"/>
              </w:rPr>
              <w:t>/210520/</w:t>
            </w:r>
            <w:r>
              <w:rPr>
                <w:rFonts w:ascii="Times New Roman" w:hAnsi="Times New Roman" w:eastAsia="Times New Roman" w:cs="Times New Roman"/>
                <w:color w:val="auto"/>
                <w:sz w:val="24"/>
                <w:szCs w:val="24"/>
                <w:lang w:val="ru-RU" w:eastAsia="ru-RU"/>
              </w:rPr>
              <w:fldChar w:fldCharType="end"/>
            </w:r>
            <w:r>
              <w:rPr>
                <w:rFonts w:ascii="Times New Roman" w:hAnsi="Times New Roman" w:eastAsia="Times New Roman" w:cs="Times New Roman"/>
                <w:color w:val="auto"/>
                <w:sz w:val="24"/>
                <w:szCs w:val="24"/>
                <w:lang w:val="ru-RU" w:eastAsia="ru-RU"/>
              </w:rPr>
              <w:t xml:space="preserve">  - мм</w:t>
            </w:r>
          </w:p>
          <w:p w14:paraId="76729865">
            <w:pPr>
              <w:spacing w:after="0"/>
              <w:ind w:left="135"/>
              <w:rPr>
                <w:color w:val="auto"/>
                <w:lang w:val="ru-RU"/>
              </w:rPr>
            </w:pPr>
          </w:p>
        </w:tc>
      </w:tr>
      <w:tr w14:paraId="7E6E56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83427DA">
            <w:pPr>
              <w:spacing w:after="0"/>
              <w:rPr>
                <w:color w:val="auto"/>
              </w:rPr>
            </w:pPr>
            <w:r>
              <w:rPr>
                <w:rFonts w:ascii="Times New Roman" w:hAnsi="Times New Roman"/>
                <w:color w:val="auto"/>
                <w:sz w:val="24"/>
              </w:rPr>
              <w:t>14</w:t>
            </w:r>
          </w:p>
        </w:tc>
        <w:tc>
          <w:tcPr>
            <w:tcW w:w="1051" w:type="dxa"/>
          </w:tcPr>
          <w:p w14:paraId="552C250B">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23.09</w:t>
            </w:r>
          </w:p>
        </w:tc>
        <w:tc>
          <w:tcPr>
            <w:tcW w:w="923" w:type="dxa"/>
          </w:tcPr>
          <w:p w14:paraId="78F92762">
            <w:pPr>
              <w:spacing w:after="0"/>
              <w:ind w:left="135"/>
              <w:rPr>
                <w:rFonts w:ascii="Times New Roman" w:hAnsi="Times New Roman"/>
                <w:color w:val="auto"/>
                <w:sz w:val="24"/>
                <w:lang w:val="ru-RU"/>
              </w:rPr>
            </w:pPr>
          </w:p>
        </w:tc>
        <w:tc>
          <w:tcPr>
            <w:tcW w:w="4000" w:type="dxa"/>
            <w:tcMar>
              <w:top w:w="50" w:type="dxa"/>
              <w:left w:w="100" w:type="dxa"/>
            </w:tcMar>
            <w:vAlign w:val="center"/>
          </w:tcPr>
          <w:p w14:paraId="65D3E065">
            <w:pPr>
              <w:spacing w:after="0"/>
              <w:ind w:left="135"/>
              <w:rPr>
                <w:color w:val="auto"/>
                <w:lang w:val="ru-RU"/>
              </w:rPr>
            </w:pPr>
            <w:r>
              <w:rPr>
                <w:rFonts w:ascii="Times New Roman" w:hAnsi="Times New Roman"/>
                <w:color w:val="auto"/>
                <w:sz w:val="24"/>
                <w:lang w:val="ru-RU"/>
              </w:rPr>
              <w:t>Работа с величинами. Единицы стоимости: рубль, копейка</w:t>
            </w:r>
          </w:p>
        </w:tc>
        <w:tc>
          <w:tcPr>
            <w:tcW w:w="1140" w:type="dxa"/>
            <w:tcMar>
              <w:top w:w="50" w:type="dxa"/>
              <w:left w:w="100" w:type="dxa"/>
            </w:tcMar>
            <w:vAlign w:val="center"/>
          </w:tcPr>
          <w:p w14:paraId="7DE0584F">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03BA005C">
            <w:pPr>
              <w:spacing w:after="0"/>
              <w:ind w:left="135"/>
              <w:jc w:val="center"/>
              <w:rPr>
                <w:color w:val="auto"/>
              </w:rPr>
            </w:pPr>
          </w:p>
        </w:tc>
        <w:tc>
          <w:tcPr>
            <w:tcW w:w="1040" w:type="dxa"/>
            <w:tcMar>
              <w:top w:w="50" w:type="dxa"/>
              <w:left w:w="100" w:type="dxa"/>
            </w:tcMar>
            <w:vAlign w:val="center"/>
          </w:tcPr>
          <w:p w14:paraId="3C5AE4F8">
            <w:pPr>
              <w:spacing w:after="0"/>
              <w:ind w:left="135"/>
              <w:jc w:val="center"/>
              <w:rPr>
                <w:color w:val="auto"/>
              </w:rPr>
            </w:pPr>
          </w:p>
        </w:tc>
        <w:tc>
          <w:tcPr>
            <w:tcW w:w="5506" w:type="dxa"/>
            <w:tcMar>
              <w:top w:w="50" w:type="dxa"/>
              <w:left w:w="100" w:type="dxa"/>
            </w:tcMar>
            <w:vAlign w:val="center"/>
          </w:tcPr>
          <w:p w14:paraId="04E378C4">
            <w:pPr>
              <w:spacing w:after="0"/>
              <w:ind w:left="135"/>
              <w:rPr>
                <w:rFonts w:ascii="Times New Roman" w:hAnsi="Times New Roman" w:eastAsia="Times New Roman" w:cs="Times New Roman"/>
                <w:color w:val="auto"/>
                <w:sz w:val="24"/>
                <w:szCs w:val="24"/>
                <w:lang w:eastAsia="ru-RU"/>
              </w:rPr>
            </w:pPr>
            <w:r>
              <w:rPr>
                <w:color w:val="auto"/>
              </w:rPr>
              <w:fldChar w:fldCharType="begin"/>
            </w:r>
            <w:r>
              <w:rPr>
                <w:color w:val="auto"/>
              </w:rPr>
              <w:instrText xml:space="preserve"> HYPERLINK "https://resh.edu.ru/subject/lesson/3567/start/162401/"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https://resh.edu.ru/subject/lesson/3567/start/162401/</w:t>
            </w:r>
            <w:r>
              <w:rPr>
                <w:rFonts w:ascii="Times New Roman" w:hAnsi="Times New Roman" w:eastAsia="Times New Roman" w:cs="Times New Roman"/>
                <w:color w:val="auto"/>
                <w:sz w:val="24"/>
                <w:szCs w:val="24"/>
                <w:lang w:eastAsia="ru-RU"/>
              </w:rPr>
              <w:fldChar w:fldCharType="end"/>
            </w:r>
            <w:r>
              <w:rPr>
                <w:rFonts w:ascii="Times New Roman" w:hAnsi="Times New Roman" w:eastAsia="Times New Roman" w:cs="Times New Roman"/>
                <w:color w:val="auto"/>
                <w:sz w:val="24"/>
                <w:szCs w:val="24"/>
                <w:lang w:eastAsia="ru-RU"/>
              </w:rPr>
              <w:t xml:space="preserve"> </w:t>
            </w:r>
          </w:p>
          <w:p w14:paraId="7BD0E46F">
            <w:pPr>
              <w:spacing w:after="0"/>
              <w:ind w:left="135"/>
              <w:rPr>
                <w:rFonts w:ascii="Times New Roman" w:hAnsi="Times New Roman" w:eastAsia="Times New Roman" w:cs="Times New Roman"/>
                <w:color w:val="auto"/>
                <w:sz w:val="24"/>
                <w:szCs w:val="24"/>
                <w:lang w:eastAsia="ru-RU"/>
              </w:rPr>
            </w:pPr>
          </w:p>
          <w:p w14:paraId="4C69F7C1">
            <w:pPr>
              <w:spacing w:after="0"/>
              <w:ind w:left="135"/>
              <w:rPr>
                <w:color w:val="auto"/>
              </w:rPr>
            </w:pPr>
          </w:p>
        </w:tc>
      </w:tr>
      <w:tr w14:paraId="5685D0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9136E60">
            <w:pPr>
              <w:spacing w:after="0"/>
              <w:rPr>
                <w:color w:val="auto"/>
              </w:rPr>
            </w:pPr>
            <w:r>
              <w:rPr>
                <w:rFonts w:ascii="Times New Roman" w:hAnsi="Times New Roman"/>
                <w:color w:val="auto"/>
                <w:sz w:val="24"/>
              </w:rPr>
              <w:t>15</w:t>
            </w:r>
          </w:p>
        </w:tc>
        <w:tc>
          <w:tcPr>
            <w:tcW w:w="1051" w:type="dxa"/>
          </w:tcPr>
          <w:p w14:paraId="21965C2A">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24.09</w:t>
            </w:r>
          </w:p>
        </w:tc>
        <w:tc>
          <w:tcPr>
            <w:tcW w:w="923" w:type="dxa"/>
          </w:tcPr>
          <w:p w14:paraId="0C9ED2B7">
            <w:pPr>
              <w:spacing w:after="0"/>
              <w:ind w:left="135"/>
              <w:rPr>
                <w:rFonts w:ascii="Times New Roman" w:hAnsi="Times New Roman"/>
                <w:color w:val="auto"/>
                <w:sz w:val="24"/>
                <w:lang w:val="ru-RU"/>
              </w:rPr>
            </w:pPr>
          </w:p>
        </w:tc>
        <w:tc>
          <w:tcPr>
            <w:tcW w:w="4000" w:type="dxa"/>
            <w:tcMar>
              <w:top w:w="50" w:type="dxa"/>
              <w:left w:w="100" w:type="dxa"/>
            </w:tcMar>
            <w:vAlign w:val="center"/>
          </w:tcPr>
          <w:p w14:paraId="574EE58B">
            <w:pPr>
              <w:spacing w:after="0"/>
              <w:ind w:left="135"/>
              <w:rPr>
                <w:color w:val="auto"/>
                <w:lang w:val="ru-RU"/>
              </w:rPr>
            </w:pPr>
            <w:r>
              <w:rPr>
                <w:rFonts w:ascii="Times New Roman" w:hAnsi="Times New Roman"/>
                <w:color w:val="auto"/>
                <w:sz w:val="24"/>
                <w:lang w:val="ru-RU"/>
              </w:rPr>
              <w:t>Соотношения между единицами величины (в пределах 100). Соотношения между единицами: рубль, копейка; метр, сантиметр</w:t>
            </w:r>
          </w:p>
        </w:tc>
        <w:tc>
          <w:tcPr>
            <w:tcW w:w="1140" w:type="dxa"/>
            <w:tcMar>
              <w:top w:w="50" w:type="dxa"/>
              <w:left w:w="100" w:type="dxa"/>
            </w:tcMar>
            <w:vAlign w:val="center"/>
          </w:tcPr>
          <w:p w14:paraId="58E1B364">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32E65EC4">
            <w:pPr>
              <w:spacing w:after="0"/>
              <w:ind w:left="135"/>
              <w:jc w:val="center"/>
              <w:rPr>
                <w:color w:val="auto"/>
              </w:rPr>
            </w:pPr>
          </w:p>
        </w:tc>
        <w:tc>
          <w:tcPr>
            <w:tcW w:w="1040" w:type="dxa"/>
            <w:tcMar>
              <w:top w:w="50" w:type="dxa"/>
              <w:left w:w="100" w:type="dxa"/>
            </w:tcMar>
            <w:vAlign w:val="center"/>
          </w:tcPr>
          <w:p w14:paraId="7D5FEFC7">
            <w:pPr>
              <w:spacing w:after="0"/>
              <w:ind w:left="135"/>
              <w:jc w:val="center"/>
              <w:rPr>
                <w:color w:val="auto"/>
              </w:rPr>
            </w:pPr>
          </w:p>
        </w:tc>
        <w:tc>
          <w:tcPr>
            <w:tcW w:w="5506" w:type="dxa"/>
            <w:tcMar>
              <w:top w:w="50" w:type="dxa"/>
              <w:left w:w="100" w:type="dxa"/>
            </w:tcMar>
          </w:tcPr>
          <w:p w14:paraId="2E2EAA49">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"https://resh.edu.ru/subject/lesson/3567/start/162401/"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/3567/</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/162401/</w:t>
            </w:r>
            <w:r>
              <w:rPr>
                <w:rFonts w:ascii="inherit" w:hAnsi="inherit" w:eastAsia="Times New Roman" w:cs="Times New Roman"/>
                <w:color w:val="auto"/>
                <w:sz w:val="24"/>
                <w:szCs w:val="24"/>
                <w:lang w:val="ru-RU" w:eastAsia="ru-RU"/>
              </w:rPr>
              <w:fldChar w:fldCharType="end"/>
            </w:r>
          </w:p>
          <w:p w14:paraId="4F4200B3">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"https://resh.edu.ru/subject/lesson/4268/conspect/210581/"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/4268/</w:t>
            </w:r>
            <w:r>
              <w:rPr>
                <w:rFonts w:ascii="inherit" w:hAnsi="inherit" w:eastAsia="Times New Roman" w:cs="Times New Roman"/>
                <w:color w:val="auto"/>
                <w:sz w:val="24"/>
                <w:szCs w:val="24"/>
                <w:lang w:eastAsia="ru-RU"/>
              </w:rPr>
              <w:t>conspect</w:t>
            </w:r>
            <w:r>
              <w:rPr>
                <w:rFonts w:ascii="inherit" w:hAnsi="inherit" w:eastAsia="Times New Roman" w:cs="Times New Roman"/>
                <w:color w:val="auto"/>
                <w:sz w:val="24"/>
                <w:szCs w:val="24"/>
                <w:lang w:val="ru-RU" w:eastAsia="ru-RU"/>
              </w:rPr>
              <w:t>/210581/</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"https://www.youtube.com/watch?v=b3EJhIAJ1Uc"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youtube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com</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watch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b</w:t>
            </w:r>
            <w:r>
              <w:rPr>
                <w:rFonts w:ascii="inherit" w:hAnsi="inherit" w:eastAsia="Times New Roman" w:cs="Times New Roman"/>
                <w:color w:val="auto"/>
                <w:sz w:val="24"/>
                <w:szCs w:val="24"/>
                <w:lang w:val="ru-RU" w:eastAsia="ru-RU"/>
              </w:rPr>
              <w:t>3</w:t>
            </w:r>
            <w:r>
              <w:rPr>
                <w:rFonts w:ascii="inherit" w:hAnsi="inherit" w:eastAsia="Times New Roman" w:cs="Times New Roman"/>
                <w:color w:val="auto"/>
                <w:sz w:val="24"/>
                <w:szCs w:val="24"/>
                <w:lang w:eastAsia="ru-RU"/>
              </w:rPr>
              <w:t>EJhIAJ</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Uc</w:t>
            </w:r>
            <w:r>
              <w:rPr>
                <w:rFonts w:ascii="inherit" w:hAnsi="inherit" w:eastAsia="Times New Roman" w:cs="Times New Roman"/>
                <w:color w:val="auto"/>
                <w:sz w:val="24"/>
                <w:szCs w:val="24"/>
                <w:lang w:eastAsia="ru-RU"/>
              </w:rPr>
              <w:fldChar w:fldCharType="end"/>
            </w:r>
          </w:p>
          <w:p w14:paraId="19FEB43F">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"https://www.yaklass.ru/p/matematika/2-klass/mera-16980/mera-dliny-metr-15816"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mera</w:t>
            </w:r>
            <w:r>
              <w:rPr>
                <w:rFonts w:ascii="inherit" w:hAnsi="inherit" w:eastAsia="Times New Roman" w:cs="Times New Roman"/>
                <w:color w:val="auto"/>
                <w:sz w:val="24"/>
                <w:szCs w:val="24"/>
                <w:lang w:val="ru-RU" w:eastAsia="ru-RU"/>
              </w:rPr>
              <w:t>-16980/</w:t>
            </w:r>
            <w:r>
              <w:rPr>
                <w:rFonts w:ascii="inherit" w:hAnsi="inherit" w:eastAsia="Times New Roman" w:cs="Times New Roman"/>
                <w:color w:val="auto"/>
                <w:sz w:val="24"/>
                <w:szCs w:val="24"/>
                <w:lang w:eastAsia="ru-RU"/>
              </w:rPr>
              <w:t>mera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dliny</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metr</w:t>
            </w:r>
            <w:r>
              <w:rPr>
                <w:rFonts w:ascii="inherit" w:hAnsi="inherit" w:eastAsia="Times New Roman" w:cs="Times New Roman"/>
                <w:color w:val="auto"/>
                <w:sz w:val="24"/>
                <w:szCs w:val="24"/>
                <w:lang w:val="ru-RU" w:eastAsia="ru-RU"/>
              </w:rPr>
              <w:t>-15816</w:t>
            </w:r>
            <w:r>
              <w:rPr>
                <w:rFonts w:ascii="inherit" w:hAnsi="inherit" w:eastAsia="Times New Roman" w:cs="Times New Roman"/>
                <w:color w:val="auto"/>
                <w:sz w:val="24"/>
                <w:szCs w:val="24"/>
                <w:lang w:val="ru-RU" w:eastAsia="ru-RU"/>
              </w:rPr>
              <w:fldChar w:fldCharType="end"/>
            </w:r>
          </w:p>
        </w:tc>
      </w:tr>
      <w:tr w14:paraId="4916C6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F340323">
            <w:pPr>
              <w:spacing w:after="0"/>
              <w:rPr>
                <w:color w:val="auto"/>
              </w:rPr>
            </w:pPr>
            <w:r>
              <w:rPr>
                <w:rFonts w:ascii="Times New Roman" w:hAnsi="Times New Roman"/>
                <w:color w:val="auto"/>
                <w:sz w:val="24"/>
              </w:rPr>
              <w:t>16</w:t>
            </w:r>
          </w:p>
        </w:tc>
        <w:tc>
          <w:tcPr>
            <w:tcW w:w="1051" w:type="dxa"/>
          </w:tcPr>
          <w:p w14:paraId="6D8C7A2B">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26.09</w:t>
            </w:r>
          </w:p>
        </w:tc>
        <w:tc>
          <w:tcPr>
            <w:tcW w:w="923" w:type="dxa"/>
          </w:tcPr>
          <w:p w14:paraId="748FF174">
            <w:pPr>
              <w:spacing w:after="0"/>
              <w:ind w:left="135"/>
              <w:rPr>
                <w:rFonts w:ascii="Times New Roman" w:hAnsi="Times New Roman"/>
                <w:color w:val="auto"/>
                <w:sz w:val="24"/>
                <w:lang w:val="ru-RU"/>
              </w:rPr>
            </w:pPr>
          </w:p>
        </w:tc>
        <w:tc>
          <w:tcPr>
            <w:tcW w:w="4000" w:type="dxa"/>
            <w:tcMar>
              <w:top w:w="50" w:type="dxa"/>
              <w:left w:w="100" w:type="dxa"/>
            </w:tcMar>
            <w:vAlign w:val="center"/>
          </w:tcPr>
          <w:p w14:paraId="0031B499">
            <w:pPr>
              <w:spacing w:after="0"/>
              <w:ind w:left="135"/>
              <w:rPr>
                <w:color w:val="auto"/>
                <w:lang w:val="ru-RU"/>
              </w:rPr>
            </w:pPr>
            <w:r>
              <w:rPr>
                <w:rFonts w:ascii="Times New Roman" w:hAnsi="Times New Roman"/>
                <w:color w:val="auto"/>
                <w:sz w:val="24"/>
                <w:lang w:val="ru-RU"/>
              </w:rPr>
              <w:t>Решение текстовых задач на применение смысла арифметического действия (сложение, вычитание)</w:t>
            </w:r>
          </w:p>
        </w:tc>
        <w:tc>
          <w:tcPr>
            <w:tcW w:w="1140" w:type="dxa"/>
            <w:tcMar>
              <w:top w:w="50" w:type="dxa"/>
              <w:left w:w="100" w:type="dxa"/>
            </w:tcMar>
            <w:vAlign w:val="center"/>
          </w:tcPr>
          <w:p w14:paraId="49E47446">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60E56CFF">
            <w:pPr>
              <w:spacing w:after="0"/>
              <w:ind w:left="135"/>
              <w:jc w:val="center"/>
              <w:rPr>
                <w:color w:val="auto"/>
              </w:rPr>
            </w:pPr>
          </w:p>
        </w:tc>
        <w:tc>
          <w:tcPr>
            <w:tcW w:w="1040" w:type="dxa"/>
            <w:tcMar>
              <w:top w:w="50" w:type="dxa"/>
              <w:left w:w="100" w:type="dxa"/>
            </w:tcMar>
            <w:vAlign w:val="center"/>
          </w:tcPr>
          <w:p w14:paraId="2B2C6B6C">
            <w:pPr>
              <w:spacing w:after="0"/>
              <w:ind w:left="135"/>
              <w:jc w:val="center"/>
              <w:rPr>
                <w:color w:val="auto"/>
              </w:rPr>
            </w:pPr>
          </w:p>
        </w:tc>
        <w:tc>
          <w:tcPr>
            <w:tcW w:w="5506" w:type="dxa"/>
            <w:tcMar>
              <w:top w:w="50" w:type="dxa"/>
              <w:left w:w="100" w:type="dxa"/>
            </w:tcMar>
          </w:tcPr>
          <w:p w14:paraId="3EEBE28E">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"https://resh.edu.ru/subject/lesson/6209/start/162432/"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/6209/</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/162432/</w:t>
            </w:r>
            <w:r>
              <w:rPr>
                <w:rFonts w:ascii="inherit" w:hAnsi="inherit" w:eastAsia="Times New Roman" w:cs="Times New Roman"/>
                <w:color w:val="auto"/>
                <w:sz w:val="24"/>
                <w:szCs w:val="24"/>
                <w:lang w:val="ru-RU" w:eastAsia="ru-RU"/>
              </w:rPr>
              <w:fldChar w:fldCharType="end"/>
            </w:r>
          </w:p>
        </w:tc>
      </w:tr>
      <w:tr w14:paraId="240CB9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A410268">
            <w:pPr>
              <w:spacing w:after="0"/>
              <w:rPr>
                <w:color w:val="auto"/>
              </w:rPr>
            </w:pPr>
            <w:r>
              <w:rPr>
                <w:rFonts w:ascii="Times New Roman" w:hAnsi="Times New Roman"/>
                <w:color w:val="auto"/>
                <w:sz w:val="24"/>
              </w:rPr>
              <w:t>17</w:t>
            </w:r>
          </w:p>
        </w:tc>
        <w:tc>
          <w:tcPr>
            <w:tcW w:w="1051" w:type="dxa"/>
          </w:tcPr>
          <w:p w14:paraId="692B9141">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29.09</w:t>
            </w:r>
          </w:p>
        </w:tc>
        <w:tc>
          <w:tcPr>
            <w:tcW w:w="923" w:type="dxa"/>
          </w:tcPr>
          <w:p w14:paraId="38286FA8">
            <w:pPr>
              <w:spacing w:after="0"/>
              <w:ind w:left="135"/>
              <w:rPr>
                <w:rFonts w:ascii="Times New Roman" w:hAnsi="Times New Roman"/>
                <w:color w:val="auto"/>
                <w:sz w:val="24"/>
                <w:lang w:val="ru-RU"/>
              </w:rPr>
            </w:pPr>
          </w:p>
        </w:tc>
        <w:tc>
          <w:tcPr>
            <w:tcW w:w="4000" w:type="dxa"/>
            <w:tcMar>
              <w:top w:w="50" w:type="dxa"/>
              <w:left w:w="100" w:type="dxa"/>
            </w:tcMar>
            <w:vAlign w:val="center"/>
          </w:tcPr>
          <w:p w14:paraId="026D57E0">
            <w:pPr>
              <w:spacing w:after="0"/>
              <w:ind w:left="135"/>
              <w:rPr>
                <w:color w:val="auto"/>
                <w:lang w:val="ru-RU"/>
              </w:rPr>
            </w:pPr>
            <w:r>
              <w:rPr>
                <w:rFonts w:ascii="Times New Roman" w:hAnsi="Times New Roman"/>
                <w:color w:val="auto"/>
                <w:sz w:val="24"/>
                <w:lang w:val="ru-RU"/>
              </w:rPr>
              <w:t>Чтение, представление текста задачи в виде рисунка, схемы или другой модели</w:t>
            </w:r>
          </w:p>
        </w:tc>
        <w:tc>
          <w:tcPr>
            <w:tcW w:w="1140" w:type="dxa"/>
            <w:tcMar>
              <w:top w:w="50" w:type="dxa"/>
              <w:left w:w="100" w:type="dxa"/>
            </w:tcMar>
            <w:vAlign w:val="center"/>
          </w:tcPr>
          <w:p w14:paraId="143B7608">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6B2961BD">
            <w:pPr>
              <w:spacing w:after="0"/>
              <w:ind w:left="135"/>
              <w:jc w:val="center"/>
              <w:rPr>
                <w:color w:val="auto"/>
              </w:rPr>
            </w:pPr>
          </w:p>
        </w:tc>
        <w:tc>
          <w:tcPr>
            <w:tcW w:w="1040" w:type="dxa"/>
            <w:tcMar>
              <w:top w:w="50" w:type="dxa"/>
              <w:left w:w="100" w:type="dxa"/>
            </w:tcMar>
            <w:vAlign w:val="center"/>
          </w:tcPr>
          <w:p w14:paraId="5F0B8FCA">
            <w:pPr>
              <w:spacing w:after="0"/>
              <w:ind w:left="135"/>
              <w:jc w:val="center"/>
              <w:rPr>
                <w:color w:val="auto"/>
              </w:rPr>
            </w:pPr>
          </w:p>
        </w:tc>
        <w:tc>
          <w:tcPr>
            <w:tcW w:w="5506" w:type="dxa"/>
            <w:tcMar>
              <w:top w:w="50" w:type="dxa"/>
              <w:left w:w="100" w:type="dxa"/>
            </w:tcMar>
          </w:tcPr>
          <w:p w14:paraId="70B81A57">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"https://resh.edu.ru/subject/lesson/5669/start/210644/"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/5669/</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/210644/</w:t>
            </w:r>
            <w:r>
              <w:rPr>
                <w:rFonts w:ascii="inherit" w:hAnsi="inherit" w:eastAsia="Times New Roman" w:cs="Times New Roman"/>
                <w:color w:val="auto"/>
                <w:sz w:val="24"/>
                <w:szCs w:val="24"/>
                <w:lang w:val="ru-RU" w:eastAsia="ru-RU"/>
              </w:rPr>
              <w:fldChar w:fldCharType="end"/>
            </w:r>
          </w:p>
        </w:tc>
      </w:tr>
      <w:tr w14:paraId="015235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08CB11A">
            <w:pPr>
              <w:spacing w:after="0"/>
              <w:rPr>
                <w:color w:val="auto"/>
              </w:rPr>
            </w:pPr>
            <w:r>
              <w:rPr>
                <w:rFonts w:ascii="Times New Roman" w:hAnsi="Times New Roman"/>
                <w:color w:val="auto"/>
                <w:sz w:val="24"/>
              </w:rPr>
              <w:t>18</w:t>
            </w:r>
          </w:p>
        </w:tc>
        <w:tc>
          <w:tcPr>
            <w:tcW w:w="1051" w:type="dxa"/>
          </w:tcPr>
          <w:p w14:paraId="2485013A">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30.09</w:t>
            </w:r>
          </w:p>
        </w:tc>
        <w:tc>
          <w:tcPr>
            <w:tcW w:w="923" w:type="dxa"/>
          </w:tcPr>
          <w:p w14:paraId="0FC80F58">
            <w:pPr>
              <w:spacing w:after="0"/>
              <w:ind w:left="135"/>
              <w:rPr>
                <w:rFonts w:ascii="Times New Roman" w:hAnsi="Times New Roman"/>
                <w:color w:val="auto"/>
                <w:sz w:val="24"/>
                <w:lang w:val="ru-RU"/>
              </w:rPr>
            </w:pPr>
          </w:p>
        </w:tc>
        <w:tc>
          <w:tcPr>
            <w:tcW w:w="4000" w:type="dxa"/>
            <w:tcMar>
              <w:top w:w="50" w:type="dxa"/>
              <w:left w:w="100" w:type="dxa"/>
            </w:tcMar>
            <w:vAlign w:val="center"/>
          </w:tcPr>
          <w:p w14:paraId="521F4E0A">
            <w:pPr>
              <w:spacing w:after="0"/>
              <w:ind w:left="135"/>
              <w:rPr>
                <w:color w:val="auto"/>
                <w:lang w:val="ru-RU"/>
              </w:rPr>
            </w:pPr>
            <w:r>
              <w:rPr>
                <w:rFonts w:ascii="Times New Roman" w:hAnsi="Times New Roman"/>
                <w:color w:val="auto"/>
                <w:sz w:val="24"/>
                <w:lang w:val="ru-RU"/>
              </w:rPr>
              <w:t>Верные (истинные) и неверные (ложные) утверждения, содержащие зависимости между числами/величинами</w:t>
            </w:r>
          </w:p>
        </w:tc>
        <w:tc>
          <w:tcPr>
            <w:tcW w:w="1140" w:type="dxa"/>
            <w:tcMar>
              <w:top w:w="50" w:type="dxa"/>
              <w:left w:w="100" w:type="dxa"/>
            </w:tcMar>
            <w:vAlign w:val="center"/>
          </w:tcPr>
          <w:p w14:paraId="518ECBA9">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66C1362E">
            <w:pPr>
              <w:spacing w:after="0"/>
              <w:ind w:left="135"/>
              <w:jc w:val="center"/>
              <w:rPr>
                <w:color w:val="auto"/>
              </w:rPr>
            </w:pPr>
          </w:p>
        </w:tc>
        <w:tc>
          <w:tcPr>
            <w:tcW w:w="1040" w:type="dxa"/>
            <w:tcMar>
              <w:top w:w="50" w:type="dxa"/>
              <w:left w:w="100" w:type="dxa"/>
            </w:tcMar>
            <w:vAlign w:val="center"/>
          </w:tcPr>
          <w:p w14:paraId="384A4E0D">
            <w:pPr>
              <w:spacing w:after="0"/>
              <w:ind w:left="135"/>
              <w:jc w:val="center"/>
              <w:rPr>
                <w:color w:val="auto"/>
              </w:rPr>
            </w:pPr>
          </w:p>
        </w:tc>
        <w:tc>
          <w:tcPr>
            <w:tcW w:w="5506" w:type="dxa"/>
            <w:tcMar>
              <w:top w:w="50" w:type="dxa"/>
              <w:left w:w="100" w:type="dxa"/>
            </w:tcMar>
          </w:tcPr>
          <w:p w14:paraId="4E171987">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"https://www.youtube.com/watch?v=zY1udAtC00E"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youtube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com</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watch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zY</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udAtC</w:t>
            </w:r>
            <w:r>
              <w:rPr>
                <w:rFonts w:ascii="inherit" w:hAnsi="inherit" w:eastAsia="Times New Roman" w:cs="Times New Roman"/>
                <w:color w:val="auto"/>
                <w:sz w:val="24"/>
                <w:szCs w:val="24"/>
                <w:lang w:val="ru-RU" w:eastAsia="ru-RU"/>
              </w:rPr>
              <w:t>00</w:t>
            </w:r>
            <w:r>
              <w:rPr>
                <w:rFonts w:ascii="inherit" w:hAnsi="inherit" w:eastAsia="Times New Roman" w:cs="Times New Roman"/>
                <w:color w:val="auto"/>
                <w:sz w:val="24"/>
                <w:szCs w:val="24"/>
                <w:lang w:eastAsia="ru-RU"/>
              </w:rPr>
              <w:t>E</w:t>
            </w:r>
            <w:r>
              <w:rPr>
                <w:rFonts w:ascii="inherit" w:hAnsi="inherit" w:eastAsia="Times New Roman" w:cs="Times New Roman"/>
                <w:color w:val="auto"/>
                <w:sz w:val="24"/>
                <w:szCs w:val="24"/>
                <w:lang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"https://videouroki.net/razrabotki/istinnyie-i-lozhnyie-utvierzhdieniia-2-klass.html?ysclid=llsbfxqhom336744855"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videouroki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net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razrabotki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istinnyie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lozhnyie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utvierzhdieniia</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html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llsbfxqhom</w:t>
            </w:r>
            <w:r>
              <w:rPr>
                <w:rFonts w:ascii="inherit" w:hAnsi="inherit" w:eastAsia="Times New Roman" w:cs="Times New Roman"/>
                <w:color w:val="auto"/>
                <w:sz w:val="24"/>
                <w:szCs w:val="24"/>
                <w:lang w:val="ru-RU" w:eastAsia="ru-RU"/>
              </w:rPr>
              <w:t>336744855</w:t>
            </w:r>
            <w:r>
              <w:rPr>
                <w:rFonts w:ascii="inherit" w:hAnsi="inherit" w:eastAsia="Times New Roman" w:cs="Times New Roman"/>
                <w:color w:val="auto"/>
                <w:sz w:val="24"/>
                <w:szCs w:val="24"/>
                <w:lang w:val="ru-RU" w:eastAsia="ru-RU"/>
              </w:rPr>
              <w:fldChar w:fldCharType="end"/>
            </w:r>
          </w:p>
        </w:tc>
      </w:tr>
      <w:tr w14:paraId="682D3B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A8D6D92">
            <w:pPr>
              <w:spacing w:after="0"/>
              <w:rPr>
                <w:color w:val="auto"/>
              </w:rPr>
            </w:pPr>
            <w:r>
              <w:rPr>
                <w:rFonts w:ascii="Times New Roman" w:hAnsi="Times New Roman"/>
                <w:color w:val="auto"/>
                <w:sz w:val="24"/>
              </w:rPr>
              <w:t>19</w:t>
            </w:r>
          </w:p>
        </w:tc>
        <w:tc>
          <w:tcPr>
            <w:tcW w:w="1051" w:type="dxa"/>
          </w:tcPr>
          <w:p w14:paraId="1AF01344">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01.10</w:t>
            </w:r>
          </w:p>
        </w:tc>
        <w:tc>
          <w:tcPr>
            <w:tcW w:w="923" w:type="dxa"/>
          </w:tcPr>
          <w:p w14:paraId="787C2E35">
            <w:pPr>
              <w:spacing w:after="0"/>
              <w:ind w:left="135"/>
              <w:rPr>
                <w:rFonts w:ascii="Times New Roman" w:hAnsi="Times New Roman"/>
                <w:color w:val="auto"/>
                <w:sz w:val="24"/>
                <w:lang w:val="ru-RU"/>
              </w:rPr>
            </w:pPr>
          </w:p>
        </w:tc>
        <w:tc>
          <w:tcPr>
            <w:tcW w:w="4000" w:type="dxa"/>
            <w:tcMar>
              <w:top w:w="50" w:type="dxa"/>
              <w:left w:w="100" w:type="dxa"/>
            </w:tcMar>
            <w:vAlign w:val="center"/>
          </w:tcPr>
          <w:p w14:paraId="7DDA6955">
            <w:pPr>
              <w:spacing w:after="0"/>
              <w:ind w:left="135"/>
              <w:rPr>
                <w:color w:val="auto"/>
                <w:lang w:val="ru-RU"/>
              </w:rPr>
            </w:pPr>
            <w:r>
              <w:rPr>
                <w:rFonts w:ascii="Times New Roman" w:hAnsi="Times New Roman"/>
                <w:color w:val="auto"/>
                <w:sz w:val="24"/>
                <w:lang w:val="ru-RU"/>
              </w:rPr>
              <w:t>Представление текста задачи разными способами: в виде схемы, краткой записи</w:t>
            </w:r>
          </w:p>
        </w:tc>
        <w:tc>
          <w:tcPr>
            <w:tcW w:w="1140" w:type="dxa"/>
            <w:tcMar>
              <w:top w:w="50" w:type="dxa"/>
              <w:left w:w="100" w:type="dxa"/>
            </w:tcMar>
            <w:vAlign w:val="center"/>
          </w:tcPr>
          <w:p w14:paraId="5C8F834A">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7B50A2C6">
            <w:pPr>
              <w:spacing w:after="0"/>
              <w:ind w:left="135"/>
              <w:jc w:val="center"/>
              <w:rPr>
                <w:color w:val="auto"/>
              </w:rPr>
            </w:pPr>
          </w:p>
        </w:tc>
        <w:tc>
          <w:tcPr>
            <w:tcW w:w="1040" w:type="dxa"/>
            <w:tcMar>
              <w:top w:w="50" w:type="dxa"/>
              <w:left w:w="100" w:type="dxa"/>
            </w:tcMar>
            <w:vAlign w:val="center"/>
          </w:tcPr>
          <w:p w14:paraId="66E7E5D1">
            <w:pPr>
              <w:spacing w:after="0"/>
              <w:ind w:left="135"/>
              <w:jc w:val="center"/>
              <w:rPr>
                <w:color w:val="auto"/>
              </w:rPr>
            </w:pPr>
          </w:p>
        </w:tc>
        <w:tc>
          <w:tcPr>
            <w:tcW w:w="5506" w:type="dxa"/>
            <w:tcMar>
              <w:top w:w="50" w:type="dxa"/>
              <w:left w:w="100" w:type="dxa"/>
            </w:tcMar>
          </w:tcPr>
          <w:p w14:paraId="426CAC68">
            <w:pPr>
              <w:spacing w:after="240"/>
              <w:rPr>
                <w:rFonts w:ascii="inherit" w:hAnsi="inherit" w:eastAsia="Times New Roman" w:cs="Times New Roman"/>
                <w:color w:val="auto"/>
                <w:sz w:val="24"/>
                <w:szCs w:val="24"/>
                <w:lang w:eastAsia="ru-RU"/>
              </w:rPr>
            </w:pPr>
            <w:r>
              <w:rPr>
                <w:color w:val="auto"/>
              </w:rPr>
              <w:fldChar w:fldCharType="begin"/>
            </w:r>
            <w:r>
              <w:rPr>
                <w:color w:val="auto"/>
              </w:rPr>
              <w:instrText xml:space="preserve"> HYPERLINK "https://www.youtube.com/watch?v=QC28K0Pzx2k" </w:instrText>
            </w:r>
            <w:r>
              <w:rPr>
                <w:color w:val="auto"/>
              </w:rPr>
              <w:fldChar w:fldCharType="separate"/>
            </w:r>
            <w:r>
              <w:rPr>
                <w:rFonts w:ascii="inherit" w:hAnsi="inherit" w:eastAsia="Times New Roman" w:cs="Times New Roman"/>
                <w:color w:val="auto"/>
                <w:sz w:val="24"/>
                <w:szCs w:val="24"/>
                <w:lang w:eastAsia="ru-RU"/>
              </w:rPr>
              <w:t>https://www.youtube.com/watch?v=QC28K0Pzx2k</w:t>
            </w:r>
            <w:r>
              <w:rPr>
                <w:rFonts w:ascii="inherit" w:hAnsi="inherit" w:eastAsia="Times New Roman" w:cs="Times New Roman"/>
                <w:color w:val="auto"/>
                <w:sz w:val="24"/>
                <w:szCs w:val="24"/>
                <w:lang w:eastAsia="ru-RU"/>
              </w:rPr>
              <w:fldChar w:fldCharType="end"/>
            </w:r>
          </w:p>
          <w:p w14:paraId="65568852">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"https://resh.edu.ru/subject/lesson/4296/conspect/306214/"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/4296/</w:t>
            </w:r>
            <w:r>
              <w:rPr>
                <w:rFonts w:ascii="inherit" w:hAnsi="inherit" w:eastAsia="Times New Roman" w:cs="Times New Roman"/>
                <w:color w:val="auto"/>
                <w:sz w:val="24"/>
                <w:szCs w:val="24"/>
                <w:lang w:eastAsia="ru-RU"/>
              </w:rPr>
              <w:t>conspect</w:t>
            </w:r>
            <w:r>
              <w:rPr>
                <w:rFonts w:ascii="inherit" w:hAnsi="inherit" w:eastAsia="Times New Roman" w:cs="Times New Roman"/>
                <w:color w:val="auto"/>
                <w:sz w:val="24"/>
                <w:szCs w:val="24"/>
                <w:lang w:val="ru-RU" w:eastAsia="ru-RU"/>
              </w:rPr>
              <w:t>/306214/</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"https://infourok.ru/prezentaciya-po-matematike-na-temu-reshenie-zadach-modeli-zadachi-kratkaya-zapis-zadachi-shematicheskij-chertyozh-2-klass-4577555.html?ysclid=llsbkm7cxk183799045"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infourok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prezentaciya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po</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temu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zadach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modeli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zadachi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kratkaya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zapis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zadachi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shematicheskij</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chertyozh</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klass</w:t>
            </w:r>
            <w:r>
              <w:rPr>
                <w:rFonts w:ascii="inherit" w:hAnsi="inherit" w:eastAsia="Times New Roman" w:cs="Times New Roman"/>
                <w:color w:val="auto"/>
                <w:sz w:val="24"/>
                <w:szCs w:val="24"/>
                <w:lang w:val="ru-RU" w:eastAsia="ru-RU"/>
              </w:rPr>
              <w:t>-4577555.</w:t>
            </w:r>
            <w:r>
              <w:rPr>
                <w:rFonts w:ascii="inherit" w:hAnsi="inherit" w:eastAsia="Times New Roman" w:cs="Times New Roman"/>
                <w:color w:val="auto"/>
                <w:sz w:val="24"/>
                <w:szCs w:val="24"/>
                <w:lang w:eastAsia="ru-RU"/>
              </w:rPr>
              <w:t>html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llsbkm</w:t>
            </w:r>
            <w:r>
              <w:rPr>
                <w:rFonts w:ascii="inherit" w:hAnsi="inherit" w:eastAsia="Times New Roman" w:cs="Times New Roman"/>
                <w:color w:val="auto"/>
                <w:sz w:val="24"/>
                <w:szCs w:val="24"/>
                <w:lang w:val="ru-RU" w:eastAsia="ru-RU"/>
              </w:rPr>
              <w:t>7</w:t>
            </w:r>
            <w:r>
              <w:rPr>
                <w:rFonts w:ascii="inherit" w:hAnsi="inherit" w:eastAsia="Times New Roman" w:cs="Times New Roman"/>
                <w:color w:val="auto"/>
                <w:sz w:val="24"/>
                <w:szCs w:val="24"/>
                <w:lang w:eastAsia="ru-RU"/>
              </w:rPr>
              <w:t>cxk</w:t>
            </w:r>
            <w:r>
              <w:rPr>
                <w:rFonts w:ascii="inherit" w:hAnsi="inherit" w:eastAsia="Times New Roman" w:cs="Times New Roman"/>
                <w:color w:val="auto"/>
                <w:sz w:val="24"/>
                <w:szCs w:val="24"/>
                <w:lang w:val="ru-RU" w:eastAsia="ru-RU"/>
              </w:rPr>
              <w:t>183799045</w:t>
            </w:r>
            <w:r>
              <w:rPr>
                <w:rFonts w:ascii="inherit" w:hAnsi="inherit" w:eastAsia="Times New Roman" w:cs="Times New Roman"/>
                <w:color w:val="auto"/>
                <w:sz w:val="24"/>
                <w:szCs w:val="24"/>
                <w:lang w:val="ru-RU" w:eastAsia="ru-RU"/>
              </w:rPr>
              <w:fldChar w:fldCharType="end"/>
            </w:r>
          </w:p>
        </w:tc>
      </w:tr>
      <w:tr w14:paraId="6544E6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1BAF758">
            <w:pPr>
              <w:spacing w:after="0"/>
              <w:rPr>
                <w:color w:val="auto"/>
              </w:rPr>
            </w:pPr>
            <w:r>
              <w:rPr>
                <w:rFonts w:ascii="Times New Roman" w:hAnsi="Times New Roman"/>
                <w:color w:val="auto"/>
                <w:sz w:val="24"/>
              </w:rPr>
              <w:t>20</w:t>
            </w:r>
          </w:p>
        </w:tc>
        <w:tc>
          <w:tcPr>
            <w:tcW w:w="1051" w:type="dxa"/>
          </w:tcPr>
          <w:p w14:paraId="0B985705">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03.10</w:t>
            </w:r>
          </w:p>
        </w:tc>
        <w:tc>
          <w:tcPr>
            <w:tcW w:w="923" w:type="dxa"/>
          </w:tcPr>
          <w:p w14:paraId="001DDF8C">
            <w:pPr>
              <w:spacing w:after="0"/>
              <w:ind w:left="135"/>
              <w:rPr>
                <w:rFonts w:ascii="Times New Roman" w:hAnsi="Times New Roman"/>
                <w:color w:val="auto"/>
                <w:sz w:val="24"/>
                <w:lang w:val="ru-RU"/>
              </w:rPr>
            </w:pPr>
          </w:p>
        </w:tc>
        <w:tc>
          <w:tcPr>
            <w:tcW w:w="4000" w:type="dxa"/>
            <w:tcMar>
              <w:top w:w="50" w:type="dxa"/>
              <w:left w:w="100" w:type="dxa"/>
            </w:tcMar>
            <w:vAlign w:val="center"/>
          </w:tcPr>
          <w:p w14:paraId="34E59440">
            <w:pPr>
              <w:spacing w:after="0"/>
              <w:ind w:left="135"/>
              <w:rPr>
                <w:color w:val="auto"/>
                <w:lang w:val="ru-RU"/>
              </w:rPr>
            </w:pPr>
            <w:r>
              <w:rPr>
                <w:rFonts w:ascii="Times New Roman" w:hAnsi="Times New Roman"/>
                <w:color w:val="auto"/>
                <w:sz w:val="24"/>
                <w:lang w:val="ru-RU"/>
              </w:rPr>
              <w:t>Закономерность в ряду чисел, геометрических фигур: её объяснение с использованием математической терминологии</w:t>
            </w:r>
          </w:p>
        </w:tc>
        <w:tc>
          <w:tcPr>
            <w:tcW w:w="1140" w:type="dxa"/>
            <w:tcMar>
              <w:top w:w="50" w:type="dxa"/>
              <w:left w:w="100" w:type="dxa"/>
            </w:tcMar>
            <w:vAlign w:val="center"/>
          </w:tcPr>
          <w:p w14:paraId="262D43E9">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61C7BCD6">
            <w:pPr>
              <w:spacing w:after="0"/>
              <w:ind w:left="135"/>
              <w:jc w:val="center"/>
              <w:rPr>
                <w:color w:val="auto"/>
              </w:rPr>
            </w:pPr>
          </w:p>
        </w:tc>
        <w:tc>
          <w:tcPr>
            <w:tcW w:w="1040" w:type="dxa"/>
            <w:tcMar>
              <w:top w:w="50" w:type="dxa"/>
              <w:left w:w="100" w:type="dxa"/>
            </w:tcMar>
            <w:vAlign w:val="center"/>
          </w:tcPr>
          <w:p w14:paraId="2A18B5F6">
            <w:pPr>
              <w:spacing w:after="0"/>
              <w:ind w:left="135"/>
              <w:jc w:val="center"/>
              <w:rPr>
                <w:color w:val="auto"/>
              </w:rPr>
            </w:pPr>
          </w:p>
        </w:tc>
        <w:tc>
          <w:tcPr>
            <w:tcW w:w="5506" w:type="dxa"/>
            <w:tcMar>
              <w:top w:w="50" w:type="dxa"/>
              <w:left w:w="100" w:type="dxa"/>
            </w:tcMar>
          </w:tcPr>
          <w:p w14:paraId="24900DB0">
            <w:pPr>
              <w:rPr>
                <w:rFonts w:ascii="inherit" w:hAnsi="inherit" w:eastAsia="Times New Roman" w:cs="Times New Roman"/>
                <w:color w:val="auto"/>
                <w:sz w:val="24"/>
                <w:szCs w:val="24"/>
                <w:lang w:eastAsia="ru-RU"/>
              </w:rPr>
            </w:pPr>
            <w:r>
              <w:rPr>
                <w:color w:val="auto"/>
              </w:rPr>
              <w:fldChar w:fldCharType="begin"/>
            </w:r>
            <w:r>
              <w:rPr>
                <w:color w:val="auto"/>
              </w:rPr>
              <w:instrText xml:space="preserve"> HYPERLINK "https://www.youtube.com/watch?v=sOTjOhqDrvE" </w:instrText>
            </w:r>
            <w:r>
              <w:rPr>
                <w:color w:val="auto"/>
              </w:rPr>
              <w:fldChar w:fldCharType="separate"/>
            </w:r>
            <w:r>
              <w:rPr>
                <w:rFonts w:ascii="inherit" w:hAnsi="inherit" w:eastAsia="Times New Roman" w:cs="Times New Roman"/>
                <w:color w:val="auto"/>
                <w:sz w:val="24"/>
                <w:szCs w:val="24"/>
                <w:lang w:eastAsia="ru-RU"/>
              </w:rPr>
              <w:t>https://www.youtube.com/watch?v=sOTjOhqDrvE</w:t>
            </w:r>
            <w:r>
              <w:rPr>
                <w:rFonts w:ascii="inherit" w:hAnsi="inherit" w:eastAsia="Times New Roman" w:cs="Times New Roman"/>
                <w:color w:val="auto"/>
                <w:sz w:val="24"/>
                <w:szCs w:val="24"/>
                <w:lang w:eastAsia="ru-RU"/>
              </w:rPr>
              <w:fldChar w:fldCharType="end"/>
            </w:r>
            <w:r>
              <w:rPr>
                <w:rFonts w:ascii="inherit" w:hAnsi="inherit" w:eastAsia="Times New Roman" w:cs="Times New Roman"/>
                <w:color w:val="auto"/>
                <w:sz w:val="24"/>
                <w:szCs w:val="24"/>
                <w:lang w:eastAsia="ru-RU"/>
              </w:rPr>
              <w:t xml:space="preserve"> </w:t>
            </w:r>
            <w:r>
              <w:rPr>
                <w:color w:val="auto"/>
              </w:rPr>
              <w:fldChar w:fldCharType="begin"/>
            </w:r>
            <w:r>
              <w:rPr>
                <w:color w:val="auto"/>
              </w:rPr>
              <w:instrText xml:space="preserve"> HYPERLINK "https://urok.1sept.ru/articles/643406?ysclid=llsbnt1nuf432873023" </w:instrText>
            </w:r>
            <w:r>
              <w:rPr>
                <w:color w:val="auto"/>
              </w:rPr>
              <w:fldChar w:fldCharType="separate"/>
            </w:r>
            <w:r>
              <w:rPr>
                <w:rFonts w:ascii="inherit" w:hAnsi="inherit" w:eastAsia="Times New Roman" w:cs="Times New Roman"/>
                <w:color w:val="auto"/>
                <w:sz w:val="24"/>
                <w:szCs w:val="24"/>
                <w:lang w:eastAsia="ru-RU"/>
              </w:rPr>
              <w:t>https://urok.1sept.ru/articles/643406?ysclid=llsbnt1nuf432873023</w:t>
            </w:r>
            <w:r>
              <w:rPr>
                <w:rFonts w:ascii="inherit" w:hAnsi="inherit" w:eastAsia="Times New Roman" w:cs="Times New Roman"/>
                <w:color w:val="auto"/>
                <w:sz w:val="24"/>
                <w:szCs w:val="24"/>
                <w:lang w:eastAsia="ru-RU"/>
              </w:rPr>
              <w:fldChar w:fldCharType="end"/>
            </w:r>
          </w:p>
        </w:tc>
      </w:tr>
      <w:tr w14:paraId="4B2F25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635FB12">
            <w:pPr>
              <w:spacing w:after="0"/>
              <w:rPr>
                <w:color w:val="auto"/>
              </w:rPr>
            </w:pPr>
            <w:r>
              <w:rPr>
                <w:rFonts w:ascii="Times New Roman" w:hAnsi="Times New Roman"/>
                <w:color w:val="auto"/>
                <w:sz w:val="24"/>
              </w:rPr>
              <w:t>21</w:t>
            </w:r>
          </w:p>
        </w:tc>
        <w:tc>
          <w:tcPr>
            <w:tcW w:w="1051" w:type="dxa"/>
          </w:tcPr>
          <w:p w14:paraId="4BDE57CA">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06.10</w:t>
            </w:r>
          </w:p>
        </w:tc>
        <w:tc>
          <w:tcPr>
            <w:tcW w:w="923" w:type="dxa"/>
          </w:tcPr>
          <w:p w14:paraId="52F277E3">
            <w:pPr>
              <w:spacing w:after="0"/>
              <w:ind w:left="135"/>
              <w:rPr>
                <w:rFonts w:ascii="Times New Roman" w:hAnsi="Times New Roman"/>
                <w:color w:val="auto"/>
                <w:sz w:val="24"/>
                <w:lang w:val="ru-RU"/>
              </w:rPr>
            </w:pPr>
          </w:p>
        </w:tc>
        <w:tc>
          <w:tcPr>
            <w:tcW w:w="4000" w:type="dxa"/>
            <w:tcMar>
              <w:top w:w="50" w:type="dxa"/>
              <w:left w:w="100" w:type="dxa"/>
            </w:tcMar>
            <w:vAlign w:val="center"/>
          </w:tcPr>
          <w:p w14:paraId="5A838927">
            <w:pPr>
              <w:spacing w:after="0"/>
              <w:ind w:left="135"/>
              <w:rPr>
                <w:color w:val="auto"/>
                <w:lang w:val="ru-RU"/>
              </w:rPr>
            </w:pPr>
            <w:r>
              <w:rPr>
                <w:rFonts w:ascii="Times New Roman" w:hAnsi="Times New Roman"/>
                <w:color w:val="auto"/>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140" w:type="dxa"/>
            <w:tcMar>
              <w:top w:w="50" w:type="dxa"/>
              <w:left w:w="100" w:type="dxa"/>
            </w:tcMar>
            <w:vAlign w:val="center"/>
          </w:tcPr>
          <w:p w14:paraId="5BA1CD3A">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0B0EF261">
            <w:pPr>
              <w:spacing w:after="0"/>
              <w:ind w:left="135"/>
              <w:jc w:val="center"/>
              <w:rPr>
                <w:color w:val="auto"/>
              </w:rPr>
            </w:pPr>
          </w:p>
        </w:tc>
        <w:tc>
          <w:tcPr>
            <w:tcW w:w="1040" w:type="dxa"/>
            <w:tcMar>
              <w:top w:w="50" w:type="dxa"/>
              <w:left w:w="100" w:type="dxa"/>
            </w:tcMar>
            <w:vAlign w:val="center"/>
          </w:tcPr>
          <w:p w14:paraId="5AC644AF">
            <w:pPr>
              <w:spacing w:after="0"/>
              <w:ind w:left="135"/>
              <w:jc w:val="center"/>
              <w:rPr>
                <w:color w:val="auto"/>
              </w:rPr>
            </w:pPr>
          </w:p>
        </w:tc>
        <w:tc>
          <w:tcPr>
            <w:tcW w:w="5506" w:type="dxa"/>
            <w:tcMar>
              <w:top w:w="50" w:type="dxa"/>
              <w:left w:w="100" w:type="dxa"/>
            </w:tcMar>
          </w:tcPr>
          <w:p w14:paraId="50B8FF3F">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"https://resh.edu.ru/subject/lesson/5673/conspect/211046/"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/5673/</w:t>
            </w:r>
            <w:r>
              <w:rPr>
                <w:rFonts w:ascii="inherit" w:hAnsi="inherit" w:eastAsia="Times New Roman" w:cs="Times New Roman"/>
                <w:color w:val="auto"/>
                <w:sz w:val="24"/>
                <w:szCs w:val="24"/>
                <w:lang w:eastAsia="ru-RU"/>
              </w:rPr>
              <w:t>conspect</w:t>
            </w:r>
            <w:r>
              <w:rPr>
                <w:rFonts w:ascii="inherit" w:hAnsi="inherit" w:eastAsia="Times New Roman" w:cs="Times New Roman"/>
                <w:color w:val="auto"/>
                <w:sz w:val="24"/>
                <w:szCs w:val="24"/>
                <w:lang w:val="ru-RU" w:eastAsia="ru-RU"/>
              </w:rPr>
              <w:t>/211046/</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"https://showslide.ru/tema-uroka-fiksaciya-otveta-zadache-ego-proverka-formulirovanie-proverka-840520?ysclid=llsbr2uw7c683938148"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showslide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tema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uroka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fiksaciya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otveta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zadache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ego</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proverka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formulirovanie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proverka</w:t>
            </w:r>
            <w:r>
              <w:rPr>
                <w:rFonts w:ascii="inherit" w:hAnsi="inherit" w:eastAsia="Times New Roman" w:cs="Times New Roman"/>
                <w:color w:val="auto"/>
                <w:sz w:val="24"/>
                <w:szCs w:val="24"/>
                <w:lang w:val="ru-RU" w:eastAsia="ru-RU"/>
              </w:rPr>
              <w:t>-840520?</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llsbr</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uw</w:t>
            </w:r>
            <w:r>
              <w:rPr>
                <w:rFonts w:ascii="inherit" w:hAnsi="inherit" w:eastAsia="Times New Roman" w:cs="Times New Roman"/>
                <w:color w:val="auto"/>
                <w:sz w:val="24"/>
                <w:szCs w:val="24"/>
                <w:lang w:val="ru-RU" w:eastAsia="ru-RU"/>
              </w:rPr>
              <w:t>7</w:t>
            </w:r>
            <w:r>
              <w:rPr>
                <w:rFonts w:ascii="inherit" w:hAnsi="inherit" w:eastAsia="Times New Roman" w:cs="Times New Roman"/>
                <w:color w:val="auto"/>
                <w:sz w:val="24"/>
                <w:szCs w:val="24"/>
                <w:lang w:eastAsia="ru-RU"/>
              </w:rPr>
              <w:t>c</w:t>
            </w:r>
            <w:r>
              <w:rPr>
                <w:rFonts w:ascii="inherit" w:hAnsi="inherit" w:eastAsia="Times New Roman" w:cs="Times New Roman"/>
                <w:color w:val="auto"/>
                <w:sz w:val="24"/>
                <w:szCs w:val="24"/>
                <w:lang w:val="ru-RU" w:eastAsia="ru-RU"/>
              </w:rPr>
              <w:t>683938148</w:t>
            </w:r>
            <w:r>
              <w:rPr>
                <w:rFonts w:ascii="inherit" w:hAnsi="inherit" w:eastAsia="Times New Roman" w:cs="Times New Roman"/>
                <w:color w:val="auto"/>
                <w:sz w:val="24"/>
                <w:szCs w:val="24"/>
                <w:lang w:val="ru-RU" w:eastAsia="ru-RU"/>
              </w:rPr>
              <w:fldChar w:fldCharType="end"/>
            </w:r>
          </w:p>
        </w:tc>
      </w:tr>
      <w:tr w14:paraId="003CBA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EA5E595">
            <w:pPr>
              <w:spacing w:after="0"/>
              <w:rPr>
                <w:color w:val="auto"/>
              </w:rPr>
            </w:pPr>
            <w:r>
              <w:rPr>
                <w:rFonts w:ascii="Times New Roman" w:hAnsi="Times New Roman"/>
                <w:color w:val="auto"/>
                <w:sz w:val="24"/>
              </w:rPr>
              <w:t>22</w:t>
            </w:r>
          </w:p>
        </w:tc>
        <w:tc>
          <w:tcPr>
            <w:tcW w:w="1051" w:type="dxa"/>
          </w:tcPr>
          <w:p w14:paraId="201E4704">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07.10</w:t>
            </w:r>
          </w:p>
        </w:tc>
        <w:tc>
          <w:tcPr>
            <w:tcW w:w="923" w:type="dxa"/>
          </w:tcPr>
          <w:p w14:paraId="2977C6CE">
            <w:pPr>
              <w:spacing w:after="0"/>
              <w:ind w:left="135"/>
              <w:rPr>
                <w:rFonts w:ascii="Times New Roman" w:hAnsi="Times New Roman"/>
                <w:color w:val="auto"/>
                <w:sz w:val="24"/>
                <w:lang w:val="ru-RU"/>
              </w:rPr>
            </w:pPr>
          </w:p>
        </w:tc>
        <w:tc>
          <w:tcPr>
            <w:tcW w:w="4000" w:type="dxa"/>
            <w:tcMar>
              <w:top w:w="50" w:type="dxa"/>
              <w:left w:w="100" w:type="dxa"/>
            </w:tcMar>
            <w:vAlign w:val="center"/>
          </w:tcPr>
          <w:p w14:paraId="7799A6FB">
            <w:pPr>
              <w:spacing w:after="0"/>
              <w:ind w:left="135"/>
              <w:rPr>
                <w:color w:val="auto"/>
              </w:rPr>
            </w:pPr>
            <w:r>
              <w:rPr>
                <w:rFonts w:ascii="Times New Roman" w:hAnsi="Times New Roman"/>
                <w:color w:val="auto"/>
                <w:sz w:val="24"/>
                <w:lang w:val="ru-RU"/>
              </w:rPr>
              <w:t xml:space="preserve">Работа с величинами: измерение времени. </w:t>
            </w:r>
            <w:r>
              <w:rPr>
                <w:rFonts w:ascii="Times New Roman" w:hAnsi="Times New Roman"/>
                <w:color w:val="auto"/>
                <w:sz w:val="24"/>
              </w:rPr>
              <w:t>Единица времени: час</w:t>
            </w:r>
          </w:p>
        </w:tc>
        <w:tc>
          <w:tcPr>
            <w:tcW w:w="1140" w:type="dxa"/>
            <w:tcMar>
              <w:top w:w="50" w:type="dxa"/>
              <w:left w:w="100" w:type="dxa"/>
            </w:tcMar>
            <w:vAlign w:val="center"/>
          </w:tcPr>
          <w:p w14:paraId="6F627A30">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4CE14AF2">
            <w:pPr>
              <w:spacing w:after="0"/>
              <w:ind w:left="135"/>
              <w:jc w:val="center"/>
              <w:rPr>
                <w:color w:val="auto"/>
              </w:rPr>
            </w:pPr>
          </w:p>
        </w:tc>
        <w:tc>
          <w:tcPr>
            <w:tcW w:w="1040" w:type="dxa"/>
            <w:tcMar>
              <w:top w:w="50" w:type="dxa"/>
              <w:left w:w="100" w:type="dxa"/>
            </w:tcMar>
            <w:vAlign w:val="center"/>
          </w:tcPr>
          <w:p w14:paraId="7BDA8B94">
            <w:pPr>
              <w:spacing w:after="0"/>
              <w:ind w:left="135"/>
              <w:jc w:val="center"/>
              <w:rPr>
                <w:color w:val="auto"/>
              </w:rPr>
            </w:pPr>
          </w:p>
        </w:tc>
        <w:tc>
          <w:tcPr>
            <w:tcW w:w="5506" w:type="dxa"/>
            <w:tcMar>
              <w:top w:w="50" w:type="dxa"/>
              <w:left w:w="100" w:type="dxa"/>
            </w:tcMar>
            <w:vAlign w:val="center"/>
          </w:tcPr>
          <w:p w14:paraId="01AA6F5C">
            <w:pPr>
              <w:spacing w:after="0"/>
              <w:ind w:left="135"/>
              <w:rPr>
                <w:color w:val="auto"/>
              </w:rPr>
            </w:pPr>
            <w:r>
              <w:rPr>
                <w:color w:val="auto"/>
              </w:rPr>
              <w:fldChar w:fldCharType="begin"/>
            </w:r>
            <w:r>
              <w:rPr>
                <w:color w:val="auto"/>
              </w:rPr>
              <w:instrText xml:space="preserve"> HYPERLINK "https://resh.edu.ru/subject/lesson/6210/start/162494/"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https://resh.edu.ru/subject/lesson/6210/start/162494/</w:t>
            </w:r>
            <w:r>
              <w:rPr>
                <w:rFonts w:ascii="Times New Roman" w:hAnsi="Times New Roman" w:eastAsia="Times New Roman" w:cs="Times New Roman"/>
                <w:color w:val="auto"/>
                <w:sz w:val="24"/>
                <w:szCs w:val="24"/>
                <w:lang w:eastAsia="ru-RU"/>
              </w:rPr>
              <w:fldChar w:fldCharType="end"/>
            </w:r>
            <w:r>
              <w:rPr>
                <w:rFonts w:ascii="Times New Roman" w:hAnsi="Times New Roman" w:eastAsia="Times New Roman" w:cs="Times New Roman"/>
                <w:color w:val="auto"/>
                <w:sz w:val="24"/>
                <w:szCs w:val="24"/>
                <w:lang w:eastAsia="ru-RU"/>
              </w:rPr>
              <w:t xml:space="preserve"> </w:t>
            </w:r>
          </w:p>
        </w:tc>
      </w:tr>
      <w:tr w14:paraId="4A9C48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F5A65EE">
            <w:pPr>
              <w:spacing w:after="0"/>
              <w:rPr>
                <w:color w:val="auto"/>
              </w:rPr>
            </w:pPr>
            <w:r>
              <w:rPr>
                <w:rFonts w:ascii="Times New Roman" w:hAnsi="Times New Roman"/>
                <w:color w:val="auto"/>
                <w:sz w:val="24"/>
              </w:rPr>
              <w:t>23</w:t>
            </w:r>
          </w:p>
        </w:tc>
        <w:tc>
          <w:tcPr>
            <w:tcW w:w="1051" w:type="dxa"/>
          </w:tcPr>
          <w:p w14:paraId="41D16CB5">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08.10</w:t>
            </w:r>
          </w:p>
        </w:tc>
        <w:tc>
          <w:tcPr>
            <w:tcW w:w="923" w:type="dxa"/>
          </w:tcPr>
          <w:p w14:paraId="2A28023A">
            <w:pPr>
              <w:spacing w:after="0"/>
              <w:ind w:left="135"/>
              <w:rPr>
                <w:rFonts w:ascii="Times New Roman" w:hAnsi="Times New Roman"/>
                <w:color w:val="auto"/>
                <w:sz w:val="24"/>
                <w:lang w:val="ru-RU"/>
              </w:rPr>
            </w:pPr>
          </w:p>
        </w:tc>
        <w:tc>
          <w:tcPr>
            <w:tcW w:w="4000" w:type="dxa"/>
            <w:tcMar>
              <w:top w:w="50" w:type="dxa"/>
              <w:left w:w="100" w:type="dxa"/>
            </w:tcMar>
            <w:vAlign w:val="center"/>
          </w:tcPr>
          <w:p w14:paraId="1475AE1D">
            <w:pPr>
              <w:spacing w:after="0"/>
              <w:ind w:left="135"/>
              <w:rPr>
                <w:color w:val="auto"/>
              </w:rPr>
            </w:pPr>
            <w:r>
              <w:rPr>
                <w:rFonts w:ascii="Times New Roman" w:hAnsi="Times New Roman"/>
                <w:color w:val="auto"/>
                <w:sz w:val="24"/>
                <w:lang w:val="ru-RU"/>
              </w:rPr>
              <w:t xml:space="preserve">Распознавание и изображение геометрических фигур: ломаная. </w:t>
            </w:r>
            <w:r>
              <w:rPr>
                <w:rFonts w:ascii="Times New Roman" w:hAnsi="Times New Roman"/>
                <w:color w:val="auto"/>
                <w:sz w:val="24"/>
              </w:rPr>
              <w:t>Длина ломаной</w:t>
            </w:r>
          </w:p>
        </w:tc>
        <w:tc>
          <w:tcPr>
            <w:tcW w:w="1140" w:type="dxa"/>
            <w:tcMar>
              <w:top w:w="50" w:type="dxa"/>
              <w:left w:w="100" w:type="dxa"/>
            </w:tcMar>
            <w:vAlign w:val="center"/>
          </w:tcPr>
          <w:p w14:paraId="12633FAC">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4A7B8A1E">
            <w:pPr>
              <w:spacing w:after="0"/>
              <w:ind w:left="135"/>
              <w:jc w:val="center"/>
              <w:rPr>
                <w:color w:val="auto"/>
              </w:rPr>
            </w:pPr>
          </w:p>
        </w:tc>
        <w:tc>
          <w:tcPr>
            <w:tcW w:w="1040" w:type="dxa"/>
            <w:tcMar>
              <w:top w:w="50" w:type="dxa"/>
              <w:left w:w="100" w:type="dxa"/>
            </w:tcMar>
            <w:vAlign w:val="center"/>
          </w:tcPr>
          <w:p w14:paraId="7457BA6B">
            <w:pPr>
              <w:spacing w:after="0"/>
              <w:ind w:left="135"/>
              <w:jc w:val="center"/>
              <w:rPr>
                <w:color w:val="auto"/>
              </w:rPr>
            </w:pPr>
          </w:p>
        </w:tc>
        <w:tc>
          <w:tcPr>
            <w:tcW w:w="5506" w:type="dxa"/>
            <w:tcMar>
              <w:top w:w="50" w:type="dxa"/>
              <w:left w:w="100" w:type="dxa"/>
            </w:tcMar>
            <w:vAlign w:val="center"/>
          </w:tcPr>
          <w:p w14:paraId="64A985AC">
            <w:pPr>
              <w:spacing w:after="0"/>
              <w:ind w:left="135"/>
              <w:rPr>
                <w:color w:val="auto"/>
              </w:rPr>
            </w:pPr>
            <w:r>
              <w:rPr>
                <w:color w:val="auto"/>
              </w:rPr>
              <w:fldChar w:fldCharType="begin"/>
            </w:r>
            <w:r>
              <w:rPr>
                <w:color w:val="auto"/>
              </w:rPr>
              <w:instrText xml:space="preserve"> HYPERLINK "https://resh.edu.ru/subject/lesson/4269/start/272949/"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https://resh.edu.ru/subject/lesson/4269/start/272949/</w:t>
            </w:r>
            <w:r>
              <w:rPr>
                <w:rFonts w:ascii="Times New Roman" w:hAnsi="Times New Roman" w:eastAsia="Times New Roman" w:cs="Times New Roman"/>
                <w:color w:val="auto"/>
                <w:sz w:val="24"/>
                <w:szCs w:val="24"/>
                <w:lang w:eastAsia="ru-RU"/>
              </w:rPr>
              <w:fldChar w:fldCharType="end"/>
            </w:r>
          </w:p>
        </w:tc>
      </w:tr>
      <w:tr w14:paraId="4E3D07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572D17F">
            <w:pPr>
              <w:spacing w:after="0"/>
              <w:rPr>
                <w:color w:val="auto"/>
              </w:rPr>
            </w:pPr>
            <w:r>
              <w:rPr>
                <w:rFonts w:ascii="Times New Roman" w:hAnsi="Times New Roman"/>
                <w:color w:val="auto"/>
                <w:sz w:val="24"/>
              </w:rPr>
              <w:t>24</w:t>
            </w:r>
          </w:p>
        </w:tc>
        <w:tc>
          <w:tcPr>
            <w:tcW w:w="1051" w:type="dxa"/>
          </w:tcPr>
          <w:p w14:paraId="63842115">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10.10</w:t>
            </w:r>
          </w:p>
        </w:tc>
        <w:tc>
          <w:tcPr>
            <w:tcW w:w="923" w:type="dxa"/>
          </w:tcPr>
          <w:p w14:paraId="433B2A26">
            <w:pPr>
              <w:spacing w:after="0"/>
              <w:ind w:left="135"/>
              <w:rPr>
                <w:rFonts w:ascii="Times New Roman" w:hAnsi="Times New Roman"/>
                <w:color w:val="auto"/>
                <w:sz w:val="24"/>
                <w:lang w:val="ru-RU"/>
              </w:rPr>
            </w:pPr>
          </w:p>
        </w:tc>
        <w:tc>
          <w:tcPr>
            <w:tcW w:w="4000" w:type="dxa"/>
            <w:tcMar>
              <w:top w:w="50" w:type="dxa"/>
              <w:left w:w="100" w:type="dxa"/>
            </w:tcMar>
            <w:vAlign w:val="center"/>
          </w:tcPr>
          <w:p w14:paraId="4580ADC1">
            <w:pPr>
              <w:spacing w:after="0"/>
              <w:ind w:left="135"/>
              <w:rPr>
                <w:color w:val="auto"/>
              </w:rPr>
            </w:pPr>
            <w:r>
              <w:rPr>
                <w:rFonts w:ascii="Times New Roman" w:hAnsi="Times New Roman"/>
                <w:color w:val="auto"/>
                <w:sz w:val="24"/>
                <w:lang w:val="ru-RU"/>
              </w:rPr>
              <w:t xml:space="preserve">Измерение длины ломаной, нахождение длины ломаной с помощью вычислений. </w:t>
            </w:r>
            <w:r>
              <w:rPr>
                <w:rFonts w:ascii="Times New Roman" w:hAnsi="Times New Roman"/>
                <w:color w:val="auto"/>
                <w:sz w:val="24"/>
              </w:rPr>
              <w:t>Сравнение длины ломаной с длиной отрезка</w:t>
            </w:r>
          </w:p>
        </w:tc>
        <w:tc>
          <w:tcPr>
            <w:tcW w:w="1140" w:type="dxa"/>
            <w:tcMar>
              <w:top w:w="50" w:type="dxa"/>
              <w:left w:w="100" w:type="dxa"/>
            </w:tcMar>
            <w:vAlign w:val="center"/>
          </w:tcPr>
          <w:p w14:paraId="08891BA2">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3CD83900">
            <w:pPr>
              <w:spacing w:after="0"/>
              <w:ind w:left="135"/>
              <w:jc w:val="center"/>
              <w:rPr>
                <w:color w:val="auto"/>
              </w:rPr>
            </w:pPr>
          </w:p>
        </w:tc>
        <w:tc>
          <w:tcPr>
            <w:tcW w:w="1040" w:type="dxa"/>
            <w:tcMar>
              <w:top w:w="50" w:type="dxa"/>
              <w:left w:w="100" w:type="dxa"/>
            </w:tcMar>
            <w:vAlign w:val="center"/>
          </w:tcPr>
          <w:p w14:paraId="1DD348A0">
            <w:pPr>
              <w:spacing w:after="0"/>
              <w:ind w:left="135"/>
              <w:jc w:val="center"/>
              <w:rPr>
                <w:color w:val="auto"/>
                <w:lang w:val="ru-RU"/>
              </w:rPr>
            </w:pPr>
            <w:r>
              <w:rPr>
                <w:color w:val="auto"/>
                <w:lang w:val="ru-RU"/>
              </w:rPr>
              <w:t>1</w:t>
            </w:r>
          </w:p>
        </w:tc>
        <w:tc>
          <w:tcPr>
            <w:tcW w:w="5506" w:type="dxa"/>
            <w:tcMar>
              <w:top w:w="50" w:type="dxa"/>
              <w:left w:w="100" w:type="dxa"/>
            </w:tcMar>
            <w:vAlign w:val="center"/>
          </w:tcPr>
          <w:p w14:paraId="5AF93E60">
            <w:pPr>
              <w:spacing w:after="0"/>
              <w:ind w:left="135"/>
              <w:rPr>
                <w:color w:val="auto"/>
                <w:lang w:val="ru-RU"/>
              </w:rPr>
            </w:pPr>
            <w:r>
              <w:rPr>
                <w:color w:val="auto"/>
              </w:rPr>
              <w:fldChar w:fldCharType="begin"/>
            </w:r>
            <w:r>
              <w:rPr>
                <w:color w:val="auto"/>
              </w:rPr>
              <w:instrText xml:space="preserve"> HYPERLINK "https://resh.edu.ru/subject/lesson/4269/start/272949/" \t "_blank" </w:instrText>
            </w:r>
            <w:r>
              <w:rPr>
                <w:color w:val="auto"/>
              </w:rPr>
              <w:fldChar w:fldCharType="separate"/>
            </w:r>
            <w:r>
              <w:rPr>
                <w:rFonts w:ascii="Times New Roman" w:hAnsi="Times New Roman" w:eastAsia="Times New Roman" w:cs="Times New Roman"/>
                <w:color w:val="auto"/>
                <w:sz w:val="24"/>
                <w:szCs w:val="24"/>
                <w:lang w:eastAsia="ru-RU"/>
              </w:rPr>
              <w:t>https</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resh</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edu</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ru</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subject</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lesson</w:t>
            </w:r>
            <w:r>
              <w:rPr>
                <w:rFonts w:ascii="Times New Roman" w:hAnsi="Times New Roman" w:eastAsia="Times New Roman" w:cs="Times New Roman"/>
                <w:color w:val="auto"/>
                <w:sz w:val="24"/>
                <w:szCs w:val="24"/>
                <w:lang w:val="ru-RU" w:eastAsia="ru-RU"/>
              </w:rPr>
              <w:t>/4269/</w:t>
            </w:r>
            <w:r>
              <w:rPr>
                <w:rFonts w:ascii="Times New Roman" w:hAnsi="Times New Roman" w:eastAsia="Times New Roman" w:cs="Times New Roman"/>
                <w:color w:val="auto"/>
                <w:sz w:val="24"/>
                <w:szCs w:val="24"/>
                <w:lang w:eastAsia="ru-RU"/>
              </w:rPr>
              <w:t>start</w:t>
            </w:r>
            <w:r>
              <w:rPr>
                <w:rFonts w:ascii="Times New Roman" w:hAnsi="Times New Roman" w:eastAsia="Times New Roman" w:cs="Times New Roman"/>
                <w:color w:val="auto"/>
                <w:sz w:val="24"/>
                <w:szCs w:val="24"/>
                <w:lang w:val="ru-RU" w:eastAsia="ru-RU"/>
              </w:rPr>
              <w:t>/272949/</w:t>
            </w:r>
            <w:r>
              <w:rPr>
                <w:rFonts w:ascii="Times New Roman" w:hAnsi="Times New Roman" w:eastAsia="Times New Roman" w:cs="Times New Roman"/>
                <w:color w:val="auto"/>
                <w:sz w:val="24"/>
                <w:szCs w:val="24"/>
                <w:lang w:val="ru-RU" w:eastAsia="ru-RU"/>
              </w:rPr>
              <w:fldChar w:fldCharType="end"/>
            </w:r>
          </w:p>
        </w:tc>
      </w:tr>
      <w:tr w14:paraId="415DD3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F101C46">
            <w:pPr>
              <w:spacing w:after="0"/>
              <w:rPr>
                <w:color w:val="auto"/>
              </w:rPr>
            </w:pPr>
            <w:r>
              <w:rPr>
                <w:rFonts w:ascii="Times New Roman" w:hAnsi="Times New Roman"/>
                <w:color w:val="auto"/>
                <w:sz w:val="24"/>
              </w:rPr>
              <w:t>25</w:t>
            </w:r>
          </w:p>
        </w:tc>
        <w:tc>
          <w:tcPr>
            <w:tcW w:w="1051" w:type="dxa"/>
          </w:tcPr>
          <w:p w14:paraId="47D47E7B">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13.ж10</w:t>
            </w:r>
          </w:p>
        </w:tc>
        <w:tc>
          <w:tcPr>
            <w:tcW w:w="923" w:type="dxa"/>
          </w:tcPr>
          <w:p w14:paraId="30BDEA4A">
            <w:pPr>
              <w:spacing w:after="0"/>
              <w:ind w:left="135"/>
              <w:rPr>
                <w:rFonts w:ascii="Times New Roman" w:hAnsi="Times New Roman"/>
                <w:color w:val="auto"/>
                <w:sz w:val="24"/>
                <w:lang w:val="ru-RU"/>
              </w:rPr>
            </w:pPr>
          </w:p>
        </w:tc>
        <w:tc>
          <w:tcPr>
            <w:tcW w:w="4000" w:type="dxa"/>
            <w:tcMar>
              <w:top w:w="50" w:type="dxa"/>
              <w:left w:w="100" w:type="dxa"/>
            </w:tcMar>
            <w:vAlign w:val="center"/>
          </w:tcPr>
          <w:p w14:paraId="424783C8">
            <w:pPr>
              <w:spacing w:after="0"/>
              <w:ind w:left="135"/>
              <w:rPr>
                <w:color w:val="auto"/>
              </w:rPr>
            </w:pPr>
            <w:r>
              <w:rPr>
                <w:rFonts w:ascii="Times New Roman" w:hAnsi="Times New Roman"/>
                <w:color w:val="auto"/>
                <w:sz w:val="24"/>
                <w:lang w:val="ru-RU"/>
              </w:rPr>
              <w:t xml:space="preserve">Работа с величинами: измерение времени (единицы времени — час, минута). </w:t>
            </w:r>
            <w:r>
              <w:rPr>
                <w:rFonts w:ascii="Times New Roman" w:hAnsi="Times New Roman"/>
                <w:color w:val="auto"/>
                <w:sz w:val="24"/>
              </w:rPr>
              <w:t>Определение времени по часам</w:t>
            </w:r>
          </w:p>
        </w:tc>
        <w:tc>
          <w:tcPr>
            <w:tcW w:w="1140" w:type="dxa"/>
            <w:tcMar>
              <w:top w:w="50" w:type="dxa"/>
              <w:left w:w="100" w:type="dxa"/>
            </w:tcMar>
            <w:vAlign w:val="center"/>
          </w:tcPr>
          <w:p w14:paraId="53ACC3F1">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2B85CB35">
            <w:pPr>
              <w:spacing w:after="0"/>
              <w:ind w:left="135"/>
              <w:jc w:val="center"/>
              <w:rPr>
                <w:color w:val="auto"/>
              </w:rPr>
            </w:pPr>
          </w:p>
        </w:tc>
        <w:tc>
          <w:tcPr>
            <w:tcW w:w="1040" w:type="dxa"/>
            <w:tcMar>
              <w:top w:w="50" w:type="dxa"/>
              <w:left w:w="100" w:type="dxa"/>
            </w:tcMar>
            <w:vAlign w:val="center"/>
          </w:tcPr>
          <w:p w14:paraId="42EAD497">
            <w:pPr>
              <w:spacing w:after="0"/>
              <w:ind w:left="135"/>
              <w:jc w:val="center"/>
              <w:rPr>
                <w:color w:val="auto"/>
                <w:lang w:val="ru-RU"/>
              </w:rPr>
            </w:pPr>
            <w:r>
              <w:rPr>
                <w:color w:val="auto"/>
                <w:lang w:val="ru-RU"/>
              </w:rPr>
              <w:t>1</w:t>
            </w:r>
          </w:p>
        </w:tc>
        <w:tc>
          <w:tcPr>
            <w:tcW w:w="5506" w:type="dxa"/>
            <w:tcMar>
              <w:top w:w="50" w:type="dxa"/>
              <w:left w:w="100" w:type="dxa"/>
            </w:tcMar>
            <w:vAlign w:val="center"/>
          </w:tcPr>
          <w:p w14:paraId="594FC6D0">
            <w:pPr>
              <w:spacing w:after="0"/>
              <w:ind w:left="135"/>
              <w:rPr>
                <w:color w:val="auto"/>
                <w:lang w:val="ru-RU"/>
              </w:rPr>
            </w:pPr>
            <w:r>
              <w:rPr>
                <w:color w:val="auto"/>
              </w:rPr>
              <w:fldChar w:fldCharType="begin"/>
            </w:r>
            <w:r>
              <w:rPr>
                <w:color w:val="auto"/>
              </w:rPr>
              <w:instrText xml:space="preserve"> HYPERLINK "https://resh.edu.ru/subject/lesson/6210/start/162494/" \t "_blank" </w:instrText>
            </w:r>
            <w:r>
              <w:rPr>
                <w:color w:val="auto"/>
              </w:rPr>
              <w:fldChar w:fldCharType="separate"/>
            </w:r>
            <w:r>
              <w:rPr>
                <w:rFonts w:ascii="Times New Roman" w:hAnsi="Times New Roman" w:eastAsia="Times New Roman" w:cs="Times New Roman"/>
                <w:color w:val="auto"/>
                <w:sz w:val="24"/>
                <w:szCs w:val="24"/>
                <w:lang w:eastAsia="ru-RU"/>
              </w:rPr>
              <w:t>https</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resh</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edu</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ru</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subject</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lesson</w:t>
            </w:r>
            <w:r>
              <w:rPr>
                <w:rFonts w:ascii="Times New Roman" w:hAnsi="Times New Roman" w:eastAsia="Times New Roman" w:cs="Times New Roman"/>
                <w:color w:val="auto"/>
                <w:sz w:val="24"/>
                <w:szCs w:val="24"/>
                <w:lang w:val="ru-RU" w:eastAsia="ru-RU"/>
              </w:rPr>
              <w:t>/6210/</w:t>
            </w:r>
            <w:r>
              <w:rPr>
                <w:rFonts w:ascii="Times New Roman" w:hAnsi="Times New Roman" w:eastAsia="Times New Roman" w:cs="Times New Roman"/>
                <w:color w:val="auto"/>
                <w:sz w:val="24"/>
                <w:szCs w:val="24"/>
                <w:lang w:eastAsia="ru-RU"/>
              </w:rPr>
              <w:t>start</w:t>
            </w:r>
            <w:r>
              <w:rPr>
                <w:rFonts w:ascii="Times New Roman" w:hAnsi="Times New Roman" w:eastAsia="Times New Roman" w:cs="Times New Roman"/>
                <w:color w:val="auto"/>
                <w:sz w:val="24"/>
                <w:szCs w:val="24"/>
                <w:lang w:val="ru-RU" w:eastAsia="ru-RU"/>
              </w:rPr>
              <w:t>/162494/</w:t>
            </w:r>
            <w:r>
              <w:rPr>
                <w:rFonts w:ascii="Times New Roman" w:hAnsi="Times New Roman" w:eastAsia="Times New Roman" w:cs="Times New Roman"/>
                <w:color w:val="auto"/>
                <w:sz w:val="24"/>
                <w:szCs w:val="24"/>
                <w:lang w:val="ru-RU" w:eastAsia="ru-RU"/>
              </w:rPr>
              <w:fldChar w:fldCharType="end"/>
            </w:r>
          </w:p>
        </w:tc>
      </w:tr>
      <w:tr w14:paraId="6538DC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23F7C5A">
            <w:pPr>
              <w:spacing w:after="0"/>
              <w:rPr>
                <w:color w:val="auto"/>
              </w:rPr>
            </w:pPr>
            <w:r>
              <w:rPr>
                <w:rFonts w:ascii="Times New Roman" w:hAnsi="Times New Roman"/>
                <w:color w:val="auto"/>
                <w:sz w:val="24"/>
              </w:rPr>
              <w:t>26</w:t>
            </w:r>
          </w:p>
        </w:tc>
        <w:tc>
          <w:tcPr>
            <w:tcW w:w="1051" w:type="dxa"/>
          </w:tcPr>
          <w:p w14:paraId="031B403A">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14.10</w:t>
            </w:r>
          </w:p>
        </w:tc>
        <w:tc>
          <w:tcPr>
            <w:tcW w:w="923" w:type="dxa"/>
          </w:tcPr>
          <w:p w14:paraId="2F21515F">
            <w:pPr>
              <w:spacing w:after="0"/>
              <w:ind w:left="135"/>
              <w:rPr>
                <w:rFonts w:ascii="Times New Roman" w:hAnsi="Times New Roman"/>
                <w:color w:val="auto"/>
                <w:sz w:val="24"/>
              </w:rPr>
            </w:pPr>
          </w:p>
        </w:tc>
        <w:tc>
          <w:tcPr>
            <w:tcW w:w="4000" w:type="dxa"/>
            <w:tcMar>
              <w:top w:w="50" w:type="dxa"/>
              <w:left w:w="100" w:type="dxa"/>
            </w:tcMar>
            <w:vAlign w:val="center"/>
          </w:tcPr>
          <w:p w14:paraId="38D25BC6">
            <w:pPr>
              <w:spacing w:after="0"/>
              <w:ind w:left="135"/>
              <w:rPr>
                <w:color w:val="auto"/>
              </w:rPr>
            </w:pPr>
            <w:r>
              <w:rPr>
                <w:rFonts w:ascii="Times New Roman" w:hAnsi="Times New Roman"/>
                <w:color w:val="auto"/>
                <w:sz w:val="24"/>
              </w:rPr>
              <w:t>Разностное сравнение чисел, величин</w:t>
            </w:r>
          </w:p>
        </w:tc>
        <w:tc>
          <w:tcPr>
            <w:tcW w:w="1140" w:type="dxa"/>
            <w:tcMar>
              <w:top w:w="50" w:type="dxa"/>
              <w:left w:w="100" w:type="dxa"/>
            </w:tcMar>
            <w:vAlign w:val="center"/>
          </w:tcPr>
          <w:p w14:paraId="780E7071">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491F9FA7">
            <w:pPr>
              <w:spacing w:after="0"/>
              <w:ind w:left="135"/>
              <w:jc w:val="center"/>
              <w:rPr>
                <w:color w:val="auto"/>
              </w:rPr>
            </w:pPr>
          </w:p>
        </w:tc>
        <w:tc>
          <w:tcPr>
            <w:tcW w:w="1040" w:type="dxa"/>
            <w:tcMar>
              <w:top w:w="50" w:type="dxa"/>
              <w:left w:w="100" w:type="dxa"/>
            </w:tcMar>
            <w:vAlign w:val="center"/>
          </w:tcPr>
          <w:p w14:paraId="3F83AA18">
            <w:pPr>
              <w:spacing w:after="0"/>
              <w:ind w:left="135"/>
              <w:jc w:val="center"/>
              <w:rPr>
                <w:color w:val="auto"/>
              </w:rPr>
            </w:pPr>
          </w:p>
        </w:tc>
        <w:tc>
          <w:tcPr>
            <w:tcW w:w="5506" w:type="dxa"/>
            <w:tcMar>
              <w:top w:w="50" w:type="dxa"/>
              <w:left w:w="100" w:type="dxa"/>
            </w:tcMar>
          </w:tcPr>
          <w:p w14:paraId="70009539">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"https://resh.edu.ru/subject/lesson/5695/conspect/215666/%D0%98%D0%9D%D0%A2%D0%95%D0%A0%D0%9D%D0%95%D0%A2%D0%A3%D0%A0%D0%9E%D0%9A"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/5695/</w:t>
            </w:r>
            <w:r>
              <w:rPr>
                <w:rFonts w:ascii="inherit" w:hAnsi="inherit" w:eastAsia="Times New Roman" w:cs="Times New Roman"/>
                <w:color w:val="auto"/>
                <w:sz w:val="24"/>
                <w:szCs w:val="24"/>
                <w:lang w:eastAsia="ru-RU"/>
              </w:rPr>
              <w:t>conspect</w:t>
            </w:r>
            <w:r>
              <w:rPr>
                <w:rFonts w:ascii="inherit" w:hAnsi="inherit" w:eastAsia="Times New Roman" w:cs="Times New Roman"/>
                <w:color w:val="auto"/>
                <w:sz w:val="24"/>
                <w:szCs w:val="24"/>
                <w:lang w:val="ru-RU" w:eastAsia="ru-RU"/>
              </w:rPr>
              <w:t>/215666/ИНТЕРНЕТУРОК</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"https://interneturok.ru/lesson/matematika/2-klass/sostavnye-zadachi/sostavnye-zadachi-na-raznostnoe-i-kratnoe-sravnenie?ysclid=llscvi6iex235523325"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interneturok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sostavnye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zadachi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sostavnye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zadachi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raznostnoe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kratnoe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sravnenie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llscvi</w:t>
            </w:r>
            <w:r>
              <w:rPr>
                <w:rFonts w:ascii="inherit" w:hAnsi="inherit" w:eastAsia="Times New Roman" w:cs="Times New Roman"/>
                <w:color w:val="auto"/>
                <w:sz w:val="24"/>
                <w:szCs w:val="24"/>
                <w:lang w:val="ru-RU" w:eastAsia="ru-RU"/>
              </w:rPr>
              <w:t>6</w:t>
            </w:r>
            <w:r>
              <w:rPr>
                <w:rFonts w:ascii="inherit" w:hAnsi="inherit" w:eastAsia="Times New Roman" w:cs="Times New Roman"/>
                <w:color w:val="auto"/>
                <w:sz w:val="24"/>
                <w:szCs w:val="24"/>
                <w:lang w:eastAsia="ru-RU"/>
              </w:rPr>
              <w:t>iex</w:t>
            </w:r>
            <w:r>
              <w:rPr>
                <w:rFonts w:ascii="inherit" w:hAnsi="inherit" w:eastAsia="Times New Roman" w:cs="Times New Roman"/>
                <w:color w:val="auto"/>
                <w:sz w:val="24"/>
                <w:szCs w:val="24"/>
                <w:lang w:val="ru-RU" w:eastAsia="ru-RU"/>
              </w:rPr>
              <w:t>235523325</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"https://xn--j1ahfl.xn--p1ai/presentation/5568.html?ysclid=llscygocq4730518908"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xn</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j</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ahfl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xn</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ai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presentation</w:t>
            </w:r>
            <w:r>
              <w:rPr>
                <w:rFonts w:ascii="inherit" w:hAnsi="inherit" w:eastAsia="Times New Roman" w:cs="Times New Roman"/>
                <w:color w:val="auto"/>
                <w:sz w:val="24"/>
                <w:szCs w:val="24"/>
                <w:lang w:val="ru-RU" w:eastAsia="ru-RU"/>
              </w:rPr>
              <w:t>/5568.</w:t>
            </w:r>
            <w:r>
              <w:rPr>
                <w:rFonts w:ascii="inherit" w:hAnsi="inherit" w:eastAsia="Times New Roman" w:cs="Times New Roman"/>
                <w:color w:val="auto"/>
                <w:sz w:val="24"/>
                <w:szCs w:val="24"/>
                <w:lang w:eastAsia="ru-RU"/>
              </w:rPr>
              <w:t>html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llscygocq</w:t>
            </w:r>
            <w:r>
              <w:rPr>
                <w:rFonts w:ascii="inherit" w:hAnsi="inherit" w:eastAsia="Times New Roman" w:cs="Times New Roman"/>
                <w:color w:val="auto"/>
                <w:sz w:val="24"/>
                <w:szCs w:val="24"/>
                <w:lang w:val="ru-RU" w:eastAsia="ru-RU"/>
              </w:rPr>
              <w:t>4730518908</w:t>
            </w:r>
            <w:r>
              <w:rPr>
                <w:rFonts w:ascii="inherit" w:hAnsi="inherit" w:eastAsia="Times New Roman" w:cs="Times New Roman"/>
                <w:color w:val="auto"/>
                <w:sz w:val="24"/>
                <w:szCs w:val="24"/>
                <w:lang w:val="ru-RU" w:eastAsia="ru-RU"/>
              </w:rPr>
              <w:fldChar w:fldCharType="end"/>
            </w:r>
          </w:p>
        </w:tc>
      </w:tr>
      <w:tr w14:paraId="39CF07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FC26489">
            <w:pPr>
              <w:spacing w:after="0"/>
              <w:rPr>
                <w:color w:val="auto"/>
              </w:rPr>
            </w:pPr>
            <w:r>
              <w:rPr>
                <w:rFonts w:ascii="Times New Roman" w:hAnsi="Times New Roman"/>
                <w:color w:val="auto"/>
                <w:sz w:val="24"/>
              </w:rPr>
              <w:t>27</w:t>
            </w:r>
          </w:p>
        </w:tc>
        <w:tc>
          <w:tcPr>
            <w:tcW w:w="1051" w:type="dxa"/>
          </w:tcPr>
          <w:p w14:paraId="09806A31">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15.10</w:t>
            </w:r>
          </w:p>
        </w:tc>
        <w:tc>
          <w:tcPr>
            <w:tcW w:w="923" w:type="dxa"/>
          </w:tcPr>
          <w:p w14:paraId="7FC90BB4">
            <w:pPr>
              <w:spacing w:after="0"/>
              <w:ind w:left="135"/>
              <w:rPr>
                <w:rFonts w:ascii="Times New Roman" w:hAnsi="Times New Roman"/>
                <w:color w:val="auto"/>
                <w:sz w:val="24"/>
                <w:lang w:val="ru-RU"/>
              </w:rPr>
            </w:pPr>
          </w:p>
        </w:tc>
        <w:tc>
          <w:tcPr>
            <w:tcW w:w="4000" w:type="dxa"/>
            <w:tcMar>
              <w:top w:w="50" w:type="dxa"/>
              <w:left w:w="100" w:type="dxa"/>
            </w:tcMar>
            <w:vAlign w:val="center"/>
          </w:tcPr>
          <w:p w14:paraId="6A01DD2E">
            <w:pPr>
              <w:spacing w:after="0"/>
              <w:ind w:left="135"/>
              <w:rPr>
                <w:color w:val="auto"/>
              </w:rPr>
            </w:pPr>
            <w:r>
              <w:rPr>
                <w:rFonts w:ascii="Times New Roman" w:hAnsi="Times New Roman"/>
                <w:color w:val="auto"/>
                <w:sz w:val="24"/>
                <w:lang w:val="ru-RU"/>
              </w:rPr>
              <w:t xml:space="preserve">Работа с величинами: измерение времени (единицы времени – час, минута). </w:t>
            </w:r>
            <w:r>
              <w:rPr>
                <w:rFonts w:ascii="Times New Roman" w:hAnsi="Times New Roman"/>
                <w:color w:val="auto"/>
                <w:sz w:val="24"/>
              </w:rPr>
              <w:t>Единицы времени – час, минута, секунда</w:t>
            </w:r>
          </w:p>
        </w:tc>
        <w:tc>
          <w:tcPr>
            <w:tcW w:w="1140" w:type="dxa"/>
            <w:tcMar>
              <w:top w:w="50" w:type="dxa"/>
              <w:left w:w="100" w:type="dxa"/>
            </w:tcMar>
            <w:vAlign w:val="center"/>
          </w:tcPr>
          <w:p w14:paraId="7348C231">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00E3CE2F">
            <w:pPr>
              <w:spacing w:after="0"/>
              <w:ind w:left="135"/>
              <w:jc w:val="center"/>
              <w:rPr>
                <w:color w:val="auto"/>
              </w:rPr>
            </w:pPr>
          </w:p>
        </w:tc>
        <w:tc>
          <w:tcPr>
            <w:tcW w:w="1040" w:type="dxa"/>
            <w:tcMar>
              <w:top w:w="50" w:type="dxa"/>
              <w:left w:w="100" w:type="dxa"/>
            </w:tcMar>
            <w:vAlign w:val="center"/>
          </w:tcPr>
          <w:p w14:paraId="67716C8E">
            <w:pPr>
              <w:spacing w:after="0"/>
              <w:ind w:left="135"/>
              <w:jc w:val="center"/>
              <w:rPr>
                <w:color w:val="auto"/>
              </w:rPr>
            </w:pPr>
          </w:p>
        </w:tc>
        <w:tc>
          <w:tcPr>
            <w:tcW w:w="5506" w:type="dxa"/>
            <w:tcMar>
              <w:top w:w="50" w:type="dxa"/>
              <w:left w:w="100" w:type="dxa"/>
            </w:tcMar>
            <w:vAlign w:val="center"/>
          </w:tcPr>
          <w:p w14:paraId="423EA4AF">
            <w:pPr>
              <w:spacing w:after="0"/>
              <w:ind w:left="135"/>
              <w:rPr>
                <w:color w:val="auto"/>
              </w:rPr>
            </w:pPr>
            <w:r>
              <w:rPr>
                <w:color w:val="auto"/>
              </w:rPr>
              <w:fldChar w:fldCharType="begin"/>
            </w:r>
            <w:r>
              <w:rPr>
                <w:color w:val="auto"/>
              </w:rPr>
              <w:instrText xml:space="preserve"> HYPERLINK "https://resh.edu.ru/subject/lesson/6210/start/162494/"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https://resh.edu.ru/subject/lesson/6210/start/162494/</w:t>
            </w:r>
            <w:r>
              <w:rPr>
                <w:rFonts w:ascii="Times New Roman" w:hAnsi="Times New Roman" w:eastAsia="Times New Roman" w:cs="Times New Roman"/>
                <w:color w:val="auto"/>
                <w:sz w:val="24"/>
                <w:szCs w:val="24"/>
                <w:lang w:eastAsia="ru-RU"/>
              </w:rPr>
              <w:fldChar w:fldCharType="end"/>
            </w:r>
          </w:p>
        </w:tc>
      </w:tr>
      <w:tr w14:paraId="1041D1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4EE6F6A">
            <w:pPr>
              <w:spacing w:after="0"/>
              <w:rPr>
                <w:color w:val="auto"/>
              </w:rPr>
            </w:pPr>
            <w:r>
              <w:rPr>
                <w:rFonts w:ascii="Times New Roman" w:hAnsi="Times New Roman"/>
                <w:color w:val="auto"/>
                <w:sz w:val="24"/>
              </w:rPr>
              <w:t>28</w:t>
            </w:r>
          </w:p>
        </w:tc>
        <w:tc>
          <w:tcPr>
            <w:tcW w:w="1051" w:type="dxa"/>
          </w:tcPr>
          <w:p w14:paraId="10507C7C">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17.10</w:t>
            </w:r>
          </w:p>
        </w:tc>
        <w:tc>
          <w:tcPr>
            <w:tcW w:w="923" w:type="dxa"/>
          </w:tcPr>
          <w:p w14:paraId="0576367E">
            <w:pPr>
              <w:spacing w:after="0"/>
              <w:ind w:left="135"/>
              <w:rPr>
                <w:rFonts w:ascii="Times New Roman" w:hAnsi="Times New Roman"/>
                <w:color w:val="auto"/>
                <w:sz w:val="24"/>
                <w:lang w:val="ru-RU"/>
              </w:rPr>
            </w:pPr>
          </w:p>
        </w:tc>
        <w:tc>
          <w:tcPr>
            <w:tcW w:w="4000" w:type="dxa"/>
            <w:tcMar>
              <w:top w:w="50" w:type="dxa"/>
              <w:left w:w="100" w:type="dxa"/>
            </w:tcMar>
            <w:vAlign w:val="center"/>
          </w:tcPr>
          <w:p w14:paraId="1B9A028B">
            <w:pPr>
              <w:spacing w:after="0"/>
              <w:ind w:left="135"/>
              <w:rPr>
                <w:color w:val="auto"/>
                <w:lang w:val="ru-RU"/>
              </w:rPr>
            </w:pPr>
            <w:r>
              <w:rPr>
                <w:rFonts w:ascii="Times New Roman" w:hAnsi="Times New Roman"/>
                <w:color w:val="auto"/>
                <w:sz w:val="24"/>
                <w:lang w:val="ru-RU"/>
              </w:rPr>
              <w:t>Составление, чтение числового выражения со скобками, без скобок</w:t>
            </w:r>
          </w:p>
        </w:tc>
        <w:tc>
          <w:tcPr>
            <w:tcW w:w="1140" w:type="dxa"/>
            <w:tcMar>
              <w:top w:w="50" w:type="dxa"/>
              <w:left w:w="100" w:type="dxa"/>
            </w:tcMar>
            <w:vAlign w:val="center"/>
          </w:tcPr>
          <w:p w14:paraId="63C27D8E">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6D69BBCC">
            <w:pPr>
              <w:spacing w:after="0"/>
              <w:ind w:left="135"/>
              <w:jc w:val="center"/>
              <w:rPr>
                <w:color w:val="auto"/>
              </w:rPr>
            </w:pPr>
          </w:p>
        </w:tc>
        <w:tc>
          <w:tcPr>
            <w:tcW w:w="1040" w:type="dxa"/>
            <w:tcMar>
              <w:top w:w="50" w:type="dxa"/>
              <w:left w:w="100" w:type="dxa"/>
            </w:tcMar>
            <w:vAlign w:val="center"/>
          </w:tcPr>
          <w:p w14:paraId="0BB3B574">
            <w:pPr>
              <w:spacing w:after="0"/>
              <w:ind w:left="135"/>
              <w:jc w:val="center"/>
              <w:rPr>
                <w:color w:val="auto"/>
              </w:rPr>
            </w:pPr>
          </w:p>
        </w:tc>
        <w:tc>
          <w:tcPr>
            <w:tcW w:w="5506" w:type="dxa"/>
            <w:tcMar>
              <w:top w:w="50" w:type="dxa"/>
              <w:left w:w="100" w:type="dxa"/>
            </w:tcMar>
            <w:vAlign w:val="center"/>
          </w:tcPr>
          <w:p w14:paraId="01F7FE22">
            <w:pPr>
              <w:spacing w:after="0"/>
              <w:ind w:left="135"/>
              <w:rPr>
                <w:color w:val="auto"/>
              </w:rPr>
            </w:pPr>
            <w:r>
              <w:rPr>
                <w:color w:val="auto"/>
              </w:rPr>
              <w:fldChar w:fldCharType="begin"/>
            </w:r>
            <w:r>
              <w:rPr>
                <w:color w:val="auto"/>
              </w:rPr>
              <w:instrText xml:space="preserve"> HYPERLINK "https://resh.edu.ru/subject/lesson/5668/start/162556/"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https://resh.edu.ru/subject/lesson/5668/start/162556/</w:t>
            </w:r>
            <w:r>
              <w:rPr>
                <w:rFonts w:ascii="Times New Roman" w:hAnsi="Times New Roman" w:eastAsia="Times New Roman" w:cs="Times New Roman"/>
                <w:color w:val="auto"/>
                <w:sz w:val="24"/>
                <w:szCs w:val="24"/>
                <w:lang w:eastAsia="ru-RU"/>
              </w:rPr>
              <w:fldChar w:fldCharType="end"/>
            </w:r>
            <w:r>
              <w:rPr>
                <w:rFonts w:ascii="Times New Roman" w:hAnsi="Times New Roman" w:eastAsia="Times New Roman" w:cs="Times New Roman"/>
                <w:color w:val="auto"/>
                <w:sz w:val="24"/>
                <w:szCs w:val="24"/>
                <w:lang w:eastAsia="ru-RU"/>
              </w:rPr>
              <w:t xml:space="preserve"> </w:t>
            </w:r>
          </w:p>
        </w:tc>
      </w:tr>
      <w:tr w14:paraId="5375A3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124C292">
            <w:pPr>
              <w:spacing w:after="0"/>
              <w:rPr>
                <w:color w:val="auto"/>
              </w:rPr>
            </w:pPr>
            <w:r>
              <w:rPr>
                <w:rFonts w:ascii="Times New Roman" w:hAnsi="Times New Roman"/>
                <w:color w:val="auto"/>
                <w:sz w:val="24"/>
              </w:rPr>
              <w:t>29</w:t>
            </w:r>
          </w:p>
        </w:tc>
        <w:tc>
          <w:tcPr>
            <w:tcW w:w="1051" w:type="dxa"/>
          </w:tcPr>
          <w:p w14:paraId="62C77AA4">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20.10</w:t>
            </w:r>
          </w:p>
        </w:tc>
        <w:tc>
          <w:tcPr>
            <w:tcW w:w="923" w:type="dxa"/>
          </w:tcPr>
          <w:p w14:paraId="7AC2FA1A">
            <w:pPr>
              <w:spacing w:after="0"/>
              <w:ind w:left="135"/>
              <w:rPr>
                <w:rFonts w:ascii="Times New Roman" w:hAnsi="Times New Roman"/>
                <w:color w:val="auto"/>
                <w:sz w:val="24"/>
                <w:lang w:val="ru-RU"/>
              </w:rPr>
            </w:pPr>
          </w:p>
        </w:tc>
        <w:tc>
          <w:tcPr>
            <w:tcW w:w="4000" w:type="dxa"/>
            <w:tcMar>
              <w:top w:w="50" w:type="dxa"/>
              <w:left w:w="100" w:type="dxa"/>
            </w:tcMar>
            <w:vAlign w:val="center"/>
          </w:tcPr>
          <w:p w14:paraId="1EF780C3">
            <w:pPr>
              <w:spacing w:after="0"/>
              <w:ind w:left="135"/>
              <w:rPr>
                <w:rFonts w:hint="default"/>
                <w:color w:val="auto"/>
                <w:lang w:val="ru-RU"/>
              </w:rPr>
            </w:pPr>
            <w:r>
              <w:rPr>
                <w:color w:val="auto"/>
                <w:lang w:val="ru-RU"/>
              </w:rPr>
              <w:t>Контрольная</w:t>
            </w:r>
            <w:r>
              <w:rPr>
                <w:rFonts w:hint="default"/>
                <w:color w:val="auto"/>
                <w:lang w:val="ru-RU"/>
              </w:rPr>
              <w:t xml:space="preserve"> работа</w:t>
            </w:r>
          </w:p>
        </w:tc>
        <w:tc>
          <w:tcPr>
            <w:tcW w:w="1140" w:type="dxa"/>
            <w:tcMar>
              <w:top w:w="50" w:type="dxa"/>
              <w:left w:w="100" w:type="dxa"/>
            </w:tcMar>
            <w:vAlign w:val="center"/>
          </w:tcPr>
          <w:p w14:paraId="0CCDFD06">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24DA5A79">
            <w:pPr>
              <w:spacing w:after="0"/>
              <w:ind w:left="135"/>
              <w:jc w:val="center"/>
              <w:rPr>
                <w:rFonts w:hint="default"/>
                <w:color w:val="auto"/>
                <w:lang w:val="ru-RU"/>
              </w:rPr>
            </w:pPr>
            <w:r>
              <w:rPr>
                <w:rFonts w:hint="default"/>
                <w:color w:val="auto"/>
                <w:lang w:val="ru-RU"/>
              </w:rPr>
              <w:t>1</w:t>
            </w:r>
          </w:p>
        </w:tc>
        <w:tc>
          <w:tcPr>
            <w:tcW w:w="1040" w:type="dxa"/>
            <w:tcMar>
              <w:top w:w="50" w:type="dxa"/>
              <w:left w:w="100" w:type="dxa"/>
            </w:tcMar>
            <w:vAlign w:val="center"/>
          </w:tcPr>
          <w:p w14:paraId="2E5CE761">
            <w:pPr>
              <w:spacing w:after="0"/>
              <w:ind w:left="135"/>
              <w:jc w:val="center"/>
              <w:rPr>
                <w:color w:val="auto"/>
                <w:lang w:val="ru-RU"/>
              </w:rPr>
            </w:pPr>
          </w:p>
        </w:tc>
        <w:tc>
          <w:tcPr>
            <w:tcW w:w="5506" w:type="dxa"/>
            <w:tcMar>
              <w:top w:w="50" w:type="dxa"/>
              <w:left w:w="100" w:type="dxa"/>
            </w:tcMar>
            <w:vAlign w:val="center"/>
          </w:tcPr>
          <w:p w14:paraId="158E6B00">
            <w:pPr>
              <w:spacing w:after="0"/>
              <w:ind w:left="135"/>
              <w:rPr>
                <w:color w:val="auto"/>
                <w:lang w:val="ru-RU"/>
              </w:rPr>
            </w:pPr>
            <w:r>
              <w:rPr>
                <w:color w:val="auto"/>
              </w:rPr>
              <w:fldChar w:fldCharType="begin"/>
            </w:r>
            <w:r>
              <w:rPr>
                <w:color w:val="auto"/>
              </w:rPr>
              <w:instrText xml:space="preserve"> HYPERLINK "https://www.yaklass.ru/p/matematika/2-klass/tekstovye-zadachi-16978/nakhodim-perimetr-15685" </w:instrText>
            </w:r>
            <w:r>
              <w:rPr>
                <w:color w:val="auto"/>
              </w:rPr>
              <w:fldChar w:fldCharType="separate"/>
            </w:r>
            <w:r>
              <w:rPr>
                <w:rStyle w:val="4"/>
                <w:color w:val="auto"/>
              </w:rPr>
              <w:t>https</w:t>
            </w:r>
            <w:r>
              <w:rPr>
                <w:rStyle w:val="4"/>
                <w:color w:val="auto"/>
                <w:lang w:val="ru-RU"/>
              </w:rPr>
              <w:t>://</w:t>
            </w:r>
            <w:r>
              <w:rPr>
                <w:rStyle w:val="4"/>
                <w:color w:val="auto"/>
              </w:rPr>
              <w:t>www</w:t>
            </w:r>
            <w:r>
              <w:rPr>
                <w:rStyle w:val="4"/>
                <w:color w:val="auto"/>
                <w:lang w:val="ru-RU"/>
              </w:rPr>
              <w:t>.</w:t>
            </w:r>
            <w:r>
              <w:rPr>
                <w:rStyle w:val="4"/>
                <w:color w:val="auto"/>
              </w:rPr>
              <w:t>yaklass</w:t>
            </w:r>
            <w:r>
              <w:rPr>
                <w:rStyle w:val="4"/>
                <w:color w:val="auto"/>
                <w:lang w:val="ru-RU"/>
              </w:rPr>
              <w:t>.</w:t>
            </w:r>
            <w:r>
              <w:rPr>
                <w:rStyle w:val="4"/>
                <w:color w:val="auto"/>
              </w:rPr>
              <w:t>ru</w:t>
            </w:r>
            <w:r>
              <w:rPr>
                <w:rStyle w:val="4"/>
                <w:color w:val="auto"/>
                <w:lang w:val="ru-RU"/>
              </w:rPr>
              <w:t>/</w:t>
            </w:r>
            <w:r>
              <w:rPr>
                <w:rStyle w:val="4"/>
                <w:color w:val="auto"/>
              </w:rPr>
              <w:t>p</w:t>
            </w:r>
            <w:r>
              <w:rPr>
                <w:rStyle w:val="4"/>
                <w:color w:val="auto"/>
                <w:lang w:val="ru-RU"/>
              </w:rPr>
              <w:t>/</w:t>
            </w:r>
            <w:r>
              <w:rPr>
                <w:rStyle w:val="4"/>
                <w:color w:val="auto"/>
              </w:rPr>
              <w:t>matematika</w:t>
            </w:r>
            <w:r>
              <w:rPr>
                <w:rStyle w:val="4"/>
                <w:color w:val="auto"/>
                <w:lang w:val="ru-RU"/>
              </w:rPr>
              <w:t>/2-</w:t>
            </w:r>
            <w:r>
              <w:rPr>
                <w:rStyle w:val="4"/>
                <w:color w:val="auto"/>
              </w:rPr>
              <w:t>klass</w:t>
            </w:r>
            <w:r>
              <w:rPr>
                <w:rStyle w:val="4"/>
                <w:color w:val="auto"/>
                <w:lang w:val="ru-RU"/>
              </w:rPr>
              <w:t>/</w:t>
            </w:r>
            <w:r>
              <w:rPr>
                <w:rStyle w:val="4"/>
                <w:color w:val="auto"/>
              </w:rPr>
              <w:t>tekstovye</w:t>
            </w:r>
            <w:r>
              <w:rPr>
                <w:rStyle w:val="4"/>
                <w:color w:val="auto"/>
                <w:lang w:val="ru-RU"/>
              </w:rPr>
              <w:t>-</w:t>
            </w:r>
            <w:r>
              <w:rPr>
                <w:rStyle w:val="4"/>
                <w:color w:val="auto"/>
              </w:rPr>
              <w:t>zadachi</w:t>
            </w:r>
            <w:r>
              <w:rPr>
                <w:rStyle w:val="4"/>
                <w:color w:val="auto"/>
                <w:lang w:val="ru-RU"/>
              </w:rPr>
              <w:t>-16978/</w:t>
            </w:r>
            <w:r>
              <w:rPr>
                <w:rStyle w:val="4"/>
                <w:color w:val="auto"/>
              </w:rPr>
              <w:t>nakhodim</w:t>
            </w:r>
            <w:r>
              <w:rPr>
                <w:rStyle w:val="4"/>
                <w:color w:val="auto"/>
                <w:lang w:val="ru-RU"/>
              </w:rPr>
              <w:t>-</w:t>
            </w:r>
            <w:r>
              <w:rPr>
                <w:rStyle w:val="4"/>
                <w:color w:val="auto"/>
              </w:rPr>
              <w:t>perimetr</w:t>
            </w:r>
            <w:r>
              <w:rPr>
                <w:rStyle w:val="4"/>
                <w:color w:val="auto"/>
                <w:lang w:val="ru-RU"/>
              </w:rPr>
              <w:t>-15685</w:t>
            </w:r>
            <w:r>
              <w:rPr>
                <w:rStyle w:val="4"/>
                <w:color w:val="auto"/>
                <w:lang w:val="ru-RU"/>
              </w:rPr>
              <w:fldChar w:fldCharType="end"/>
            </w:r>
            <w:r>
              <w:rPr>
                <w:color w:val="auto"/>
                <w:lang w:val="ru-RU"/>
              </w:rPr>
              <w:t xml:space="preserve"> </w:t>
            </w:r>
          </w:p>
        </w:tc>
      </w:tr>
      <w:tr w14:paraId="725E2D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32D3AB4">
            <w:pPr>
              <w:spacing w:after="0"/>
              <w:rPr>
                <w:color w:val="auto"/>
              </w:rPr>
            </w:pPr>
            <w:r>
              <w:rPr>
                <w:rFonts w:ascii="Times New Roman" w:hAnsi="Times New Roman"/>
                <w:color w:val="auto"/>
                <w:sz w:val="24"/>
              </w:rPr>
              <w:t>30</w:t>
            </w:r>
          </w:p>
        </w:tc>
        <w:tc>
          <w:tcPr>
            <w:tcW w:w="1051" w:type="dxa"/>
          </w:tcPr>
          <w:p w14:paraId="4C8DBBEB">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21.10</w:t>
            </w:r>
          </w:p>
        </w:tc>
        <w:tc>
          <w:tcPr>
            <w:tcW w:w="923" w:type="dxa"/>
          </w:tcPr>
          <w:p w14:paraId="63F991EB">
            <w:pPr>
              <w:spacing w:after="0"/>
              <w:ind w:left="135"/>
              <w:rPr>
                <w:rFonts w:ascii="Times New Roman" w:hAnsi="Times New Roman"/>
                <w:color w:val="auto"/>
                <w:sz w:val="24"/>
              </w:rPr>
            </w:pPr>
          </w:p>
        </w:tc>
        <w:tc>
          <w:tcPr>
            <w:tcW w:w="4000" w:type="dxa"/>
            <w:tcMar>
              <w:top w:w="50" w:type="dxa"/>
              <w:left w:w="100" w:type="dxa"/>
            </w:tcMar>
            <w:vAlign w:val="center"/>
          </w:tcPr>
          <w:p w14:paraId="2253B7C9">
            <w:pPr>
              <w:spacing w:after="0"/>
              <w:ind w:left="135"/>
              <w:rPr>
                <w:color w:val="auto"/>
              </w:rPr>
            </w:pPr>
            <w:r>
              <w:rPr>
                <w:rFonts w:ascii="Times New Roman" w:hAnsi="Times New Roman"/>
                <w:color w:val="auto"/>
                <w:sz w:val="24"/>
              </w:rPr>
              <w:t>Сочетательное свойство сложения</w:t>
            </w:r>
          </w:p>
        </w:tc>
        <w:tc>
          <w:tcPr>
            <w:tcW w:w="1140" w:type="dxa"/>
            <w:tcMar>
              <w:top w:w="50" w:type="dxa"/>
              <w:left w:w="100" w:type="dxa"/>
            </w:tcMar>
            <w:vAlign w:val="center"/>
          </w:tcPr>
          <w:p w14:paraId="66429A2C">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2B02BBAA">
            <w:pPr>
              <w:spacing w:after="0"/>
              <w:ind w:left="135"/>
              <w:jc w:val="center"/>
              <w:rPr>
                <w:color w:val="auto"/>
              </w:rPr>
            </w:pPr>
          </w:p>
        </w:tc>
        <w:tc>
          <w:tcPr>
            <w:tcW w:w="1040" w:type="dxa"/>
            <w:tcMar>
              <w:top w:w="50" w:type="dxa"/>
              <w:left w:w="100" w:type="dxa"/>
            </w:tcMar>
            <w:vAlign w:val="center"/>
          </w:tcPr>
          <w:p w14:paraId="5FD66D60">
            <w:pPr>
              <w:spacing w:after="0"/>
              <w:ind w:left="135"/>
              <w:jc w:val="center"/>
              <w:rPr>
                <w:color w:val="auto"/>
              </w:rPr>
            </w:pPr>
          </w:p>
        </w:tc>
        <w:tc>
          <w:tcPr>
            <w:tcW w:w="5506" w:type="dxa"/>
            <w:tcMar>
              <w:top w:w="50" w:type="dxa"/>
              <w:left w:w="100" w:type="dxa"/>
            </w:tcMar>
            <w:vAlign w:val="center"/>
          </w:tcPr>
          <w:p w14:paraId="3016A927">
            <w:pPr>
              <w:spacing w:after="0"/>
              <w:ind w:left="135"/>
              <w:rPr>
                <w:color w:val="auto"/>
              </w:rPr>
            </w:pPr>
            <w:r>
              <w:rPr>
                <w:color w:val="auto"/>
              </w:rPr>
              <w:fldChar w:fldCharType="begin"/>
            </w:r>
            <w:r>
              <w:rPr>
                <w:color w:val="auto"/>
              </w:rPr>
              <w:instrText xml:space="preserve"> HYPERLINK "https://resh.edu.ru/subject/lesson/6208/start/210675/"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https://resh.edu.ru/subject/lesson/6208/start/210675/</w:t>
            </w:r>
            <w:r>
              <w:rPr>
                <w:rFonts w:ascii="Times New Roman" w:hAnsi="Times New Roman" w:eastAsia="Times New Roman" w:cs="Times New Roman"/>
                <w:color w:val="auto"/>
                <w:sz w:val="24"/>
                <w:szCs w:val="24"/>
                <w:lang w:eastAsia="ru-RU"/>
              </w:rPr>
              <w:fldChar w:fldCharType="end"/>
            </w:r>
          </w:p>
        </w:tc>
      </w:tr>
      <w:tr w14:paraId="4653E5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B7C8361">
            <w:pPr>
              <w:spacing w:after="0"/>
              <w:rPr>
                <w:color w:val="auto"/>
              </w:rPr>
            </w:pPr>
            <w:r>
              <w:rPr>
                <w:rFonts w:ascii="Times New Roman" w:hAnsi="Times New Roman"/>
                <w:color w:val="auto"/>
                <w:sz w:val="24"/>
              </w:rPr>
              <w:t>31</w:t>
            </w:r>
          </w:p>
        </w:tc>
        <w:tc>
          <w:tcPr>
            <w:tcW w:w="1051" w:type="dxa"/>
          </w:tcPr>
          <w:p w14:paraId="6E2FD870">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22.10</w:t>
            </w:r>
          </w:p>
        </w:tc>
        <w:tc>
          <w:tcPr>
            <w:tcW w:w="923" w:type="dxa"/>
          </w:tcPr>
          <w:p w14:paraId="0B7AF600">
            <w:pPr>
              <w:spacing w:after="0"/>
              <w:ind w:left="135"/>
              <w:rPr>
                <w:rFonts w:ascii="Times New Roman" w:hAnsi="Times New Roman"/>
                <w:color w:val="auto"/>
                <w:sz w:val="24"/>
                <w:lang w:val="ru-RU"/>
              </w:rPr>
            </w:pPr>
          </w:p>
        </w:tc>
        <w:tc>
          <w:tcPr>
            <w:tcW w:w="4000" w:type="dxa"/>
            <w:tcMar>
              <w:top w:w="50" w:type="dxa"/>
              <w:left w:w="100" w:type="dxa"/>
            </w:tcMar>
            <w:vAlign w:val="center"/>
          </w:tcPr>
          <w:p w14:paraId="2CF2D948">
            <w:pPr>
              <w:spacing w:after="0"/>
              <w:ind w:left="135"/>
              <w:rPr>
                <w:color w:val="auto"/>
                <w:lang w:val="ru-RU"/>
              </w:rPr>
            </w:pPr>
            <w:r>
              <w:rPr>
                <w:rFonts w:ascii="Times New Roman" w:hAnsi="Times New Roman"/>
                <w:color w:val="auto"/>
                <w:sz w:val="24"/>
                <w:lang w:val="ru-RU"/>
              </w:rPr>
              <w:t>Переместительное, сочетательное свойства сложения, их применение для вычислений</w:t>
            </w:r>
          </w:p>
        </w:tc>
        <w:tc>
          <w:tcPr>
            <w:tcW w:w="1140" w:type="dxa"/>
            <w:tcMar>
              <w:top w:w="50" w:type="dxa"/>
              <w:left w:w="100" w:type="dxa"/>
            </w:tcMar>
            <w:vAlign w:val="center"/>
          </w:tcPr>
          <w:p w14:paraId="2E39F6F9">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37748E42">
            <w:pPr>
              <w:spacing w:after="0"/>
              <w:ind w:left="135"/>
              <w:jc w:val="center"/>
              <w:rPr>
                <w:color w:val="auto"/>
              </w:rPr>
            </w:pPr>
          </w:p>
        </w:tc>
        <w:tc>
          <w:tcPr>
            <w:tcW w:w="1040" w:type="dxa"/>
            <w:tcMar>
              <w:top w:w="50" w:type="dxa"/>
              <w:left w:w="100" w:type="dxa"/>
            </w:tcMar>
            <w:vAlign w:val="center"/>
          </w:tcPr>
          <w:p w14:paraId="4ABA64E3">
            <w:pPr>
              <w:spacing w:after="0"/>
              <w:ind w:left="135"/>
              <w:jc w:val="center"/>
              <w:rPr>
                <w:color w:val="auto"/>
              </w:rPr>
            </w:pPr>
          </w:p>
        </w:tc>
        <w:tc>
          <w:tcPr>
            <w:tcW w:w="5506" w:type="dxa"/>
            <w:tcMar>
              <w:top w:w="50" w:type="dxa"/>
              <w:left w:w="100" w:type="dxa"/>
            </w:tcMar>
            <w:vAlign w:val="center"/>
          </w:tcPr>
          <w:p w14:paraId="77590509">
            <w:pPr>
              <w:spacing w:after="0"/>
              <w:ind w:left="135"/>
              <w:rPr>
                <w:color w:val="auto"/>
              </w:rPr>
            </w:pPr>
            <w:r>
              <w:rPr>
                <w:color w:val="auto"/>
              </w:rPr>
              <w:fldChar w:fldCharType="begin"/>
            </w:r>
            <w:r>
              <w:rPr>
                <w:color w:val="auto"/>
              </w:rPr>
              <w:instrText xml:space="preserve"> HYPERLINK "https://resh.edu.ru/subject/lesson/6208/start/210675/"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https://resh.edu.ru/subject/lesson/6208/start/210675/</w:t>
            </w:r>
            <w:r>
              <w:rPr>
                <w:rFonts w:ascii="Times New Roman" w:hAnsi="Times New Roman" w:eastAsia="Times New Roman" w:cs="Times New Roman"/>
                <w:color w:val="auto"/>
                <w:sz w:val="24"/>
                <w:szCs w:val="24"/>
                <w:lang w:eastAsia="ru-RU"/>
              </w:rPr>
              <w:fldChar w:fldCharType="end"/>
            </w:r>
          </w:p>
        </w:tc>
      </w:tr>
      <w:tr w14:paraId="0732F5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957E630">
            <w:pPr>
              <w:spacing w:after="0"/>
              <w:rPr>
                <w:color w:val="auto"/>
              </w:rPr>
            </w:pPr>
            <w:r>
              <w:rPr>
                <w:rFonts w:ascii="Times New Roman" w:hAnsi="Times New Roman"/>
                <w:color w:val="auto"/>
                <w:sz w:val="24"/>
              </w:rPr>
              <w:t>32</w:t>
            </w:r>
          </w:p>
        </w:tc>
        <w:tc>
          <w:tcPr>
            <w:tcW w:w="1051" w:type="dxa"/>
          </w:tcPr>
          <w:p w14:paraId="28E158EE">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24.10</w:t>
            </w:r>
          </w:p>
        </w:tc>
        <w:tc>
          <w:tcPr>
            <w:tcW w:w="923" w:type="dxa"/>
          </w:tcPr>
          <w:p w14:paraId="19211434">
            <w:pPr>
              <w:spacing w:after="0"/>
              <w:ind w:left="135"/>
              <w:rPr>
                <w:rFonts w:ascii="Times New Roman" w:hAnsi="Times New Roman"/>
                <w:color w:val="auto"/>
                <w:sz w:val="24"/>
                <w:lang w:val="ru-RU"/>
              </w:rPr>
            </w:pPr>
          </w:p>
        </w:tc>
        <w:tc>
          <w:tcPr>
            <w:tcW w:w="4000" w:type="dxa"/>
            <w:tcMar>
              <w:top w:w="50" w:type="dxa"/>
              <w:left w:w="100" w:type="dxa"/>
            </w:tcMar>
            <w:vAlign w:val="center"/>
          </w:tcPr>
          <w:p w14:paraId="3F51D4CE">
            <w:pPr>
              <w:spacing w:after="0"/>
              <w:ind w:left="135"/>
              <w:rPr>
                <w:color w:val="auto"/>
              </w:rPr>
            </w:pPr>
            <w:r>
              <w:rPr>
                <w:rFonts w:ascii="Times New Roman" w:hAnsi="Times New Roman"/>
                <w:color w:val="auto"/>
                <w:sz w:val="24"/>
                <w:lang w:val="ru-RU"/>
              </w:rPr>
              <w:t xml:space="preserve">Характеристика числа, группы чисел. Группировка чисел по выбранному свойству. </w:t>
            </w:r>
            <w:r>
              <w:rPr>
                <w:rFonts w:ascii="Times New Roman" w:hAnsi="Times New Roman"/>
                <w:color w:val="auto"/>
                <w:sz w:val="24"/>
              </w:rPr>
              <w:t>Группировка числовых выражений по выбранному свойству</w:t>
            </w:r>
          </w:p>
        </w:tc>
        <w:tc>
          <w:tcPr>
            <w:tcW w:w="1140" w:type="dxa"/>
            <w:tcMar>
              <w:top w:w="50" w:type="dxa"/>
              <w:left w:w="100" w:type="dxa"/>
            </w:tcMar>
            <w:vAlign w:val="center"/>
          </w:tcPr>
          <w:p w14:paraId="6E7EF2B2">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003B7D48">
            <w:pPr>
              <w:spacing w:after="0"/>
              <w:ind w:left="135"/>
              <w:jc w:val="center"/>
              <w:rPr>
                <w:color w:val="auto"/>
              </w:rPr>
            </w:pPr>
          </w:p>
        </w:tc>
        <w:tc>
          <w:tcPr>
            <w:tcW w:w="1040" w:type="dxa"/>
            <w:tcMar>
              <w:top w:w="50" w:type="dxa"/>
              <w:left w:w="100" w:type="dxa"/>
            </w:tcMar>
            <w:vAlign w:val="center"/>
          </w:tcPr>
          <w:p w14:paraId="280FCB11">
            <w:pPr>
              <w:spacing w:after="0"/>
              <w:ind w:left="135"/>
              <w:jc w:val="center"/>
              <w:rPr>
                <w:color w:val="auto"/>
              </w:rPr>
            </w:pPr>
          </w:p>
        </w:tc>
        <w:tc>
          <w:tcPr>
            <w:tcW w:w="5506" w:type="dxa"/>
            <w:tcMar>
              <w:top w:w="50" w:type="dxa"/>
              <w:left w:w="100" w:type="dxa"/>
            </w:tcMar>
          </w:tcPr>
          <w:p w14:paraId="7B493E78">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"https://resh.edu.ru/subject/lesson/5672/train/210962/"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/5672/</w:t>
            </w:r>
            <w:r>
              <w:rPr>
                <w:rFonts w:ascii="inherit" w:hAnsi="inherit" w:eastAsia="Times New Roman" w:cs="Times New Roman"/>
                <w:color w:val="auto"/>
                <w:sz w:val="24"/>
                <w:szCs w:val="24"/>
                <w:lang w:eastAsia="ru-RU"/>
              </w:rPr>
              <w:t>train</w:t>
            </w:r>
            <w:r>
              <w:rPr>
                <w:rFonts w:ascii="inherit" w:hAnsi="inherit" w:eastAsia="Times New Roman" w:cs="Times New Roman"/>
                <w:color w:val="auto"/>
                <w:sz w:val="24"/>
                <w:szCs w:val="24"/>
                <w:lang w:val="ru-RU" w:eastAsia="ru-RU"/>
              </w:rPr>
              <w:t>/210962/</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"https://izamorfix.ru/matematika/arifmetika/gruppirovka_slagaemyh.html"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izamorfix</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arifmetika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gruppirovka</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slagaemyh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html</w:t>
            </w:r>
            <w:r>
              <w:rPr>
                <w:rFonts w:ascii="inherit" w:hAnsi="inherit" w:eastAsia="Times New Roman" w:cs="Times New Roman"/>
                <w:color w:val="auto"/>
                <w:sz w:val="24"/>
                <w:szCs w:val="24"/>
                <w:lang w:eastAsia="ru-RU"/>
              </w:rPr>
              <w:fldChar w:fldCharType="end"/>
            </w:r>
          </w:p>
        </w:tc>
      </w:tr>
      <w:tr w14:paraId="7E799F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B6CB907">
            <w:pPr>
              <w:spacing w:after="0"/>
              <w:rPr>
                <w:color w:val="auto"/>
              </w:rPr>
            </w:pPr>
            <w:r>
              <w:rPr>
                <w:rFonts w:ascii="Times New Roman" w:hAnsi="Times New Roman"/>
                <w:color w:val="auto"/>
                <w:sz w:val="24"/>
              </w:rPr>
              <w:t>33</w:t>
            </w:r>
          </w:p>
        </w:tc>
        <w:tc>
          <w:tcPr>
            <w:tcW w:w="1051" w:type="dxa"/>
          </w:tcPr>
          <w:p w14:paraId="2381BE4C">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05.11</w:t>
            </w:r>
          </w:p>
        </w:tc>
        <w:tc>
          <w:tcPr>
            <w:tcW w:w="923" w:type="dxa"/>
          </w:tcPr>
          <w:p w14:paraId="41731FA8">
            <w:pPr>
              <w:spacing w:after="0"/>
              <w:ind w:left="135"/>
              <w:rPr>
                <w:rFonts w:ascii="Times New Roman" w:hAnsi="Times New Roman"/>
                <w:color w:val="auto"/>
                <w:sz w:val="24"/>
              </w:rPr>
            </w:pPr>
          </w:p>
        </w:tc>
        <w:tc>
          <w:tcPr>
            <w:tcW w:w="4000" w:type="dxa"/>
            <w:tcMar>
              <w:top w:w="50" w:type="dxa"/>
              <w:left w:w="100" w:type="dxa"/>
            </w:tcMar>
            <w:vAlign w:val="center"/>
          </w:tcPr>
          <w:p w14:paraId="40BCCA7B">
            <w:pPr>
              <w:spacing w:after="0"/>
              <w:ind w:left="135"/>
              <w:rPr>
                <w:color w:val="auto"/>
              </w:rPr>
            </w:pPr>
            <w:r>
              <w:rPr>
                <w:rFonts w:ascii="Times New Roman" w:hAnsi="Times New Roman"/>
                <w:color w:val="auto"/>
                <w:sz w:val="24"/>
                <w:lang w:val="ru-RU"/>
              </w:rPr>
              <w:t>Измерение периметра прямоугольника, запись результата измерения в сантиметрах</w:t>
            </w:r>
          </w:p>
        </w:tc>
        <w:tc>
          <w:tcPr>
            <w:tcW w:w="1140" w:type="dxa"/>
            <w:tcMar>
              <w:top w:w="50" w:type="dxa"/>
              <w:left w:w="100" w:type="dxa"/>
            </w:tcMar>
            <w:vAlign w:val="center"/>
          </w:tcPr>
          <w:p w14:paraId="066F787A">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6F49B1AC">
            <w:pPr>
              <w:spacing w:after="0"/>
              <w:ind w:left="135"/>
              <w:jc w:val="center"/>
              <w:rPr>
                <w:color w:val="auto"/>
              </w:rPr>
            </w:pPr>
            <w:r>
              <w:rPr>
                <w:rFonts w:ascii="Times New Roman" w:hAnsi="Times New Roman"/>
                <w:color w:val="auto"/>
                <w:sz w:val="24"/>
              </w:rPr>
              <w:t xml:space="preserve"> </w:t>
            </w:r>
          </w:p>
        </w:tc>
        <w:tc>
          <w:tcPr>
            <w:tcW w:w="1040" w:type="dxa"/>
            <w:tcMar>
              <w:top w:w="50" w:type="dxa"/>
              <w:left w:w="100" w:type="dxa"/>
            </w:tcMar>
            <w:vAlign w:val="center"/>
          </w:tcPr>
          <w:p w14:paraId="3C1CDF63">
            <w:pPr>
              <w:spacing w:after="0"/>
              <w:ind w:left="135"/>
              <w:jc w:val="center"/>
              <w:rPr>
                <w:rFonts w:hint="default"/>
                <w:color w:val="auto"/>
                <w:lang w:val="ru-RU"/>
              </w:rPr>
            </w:pPr>
            <w:r>
              <w:rPr>
                <w:rFonts w:hint="default"/>
                <w:color w:val="auto"/>
                <w:lang w:val="ru-RU"/>
              </w:rPr>
              <w:t>1</w:t>
            </w:r>
          </w:p>
        </w:tc>
        <w:tc>
          <w:tcPr>
            <w:tcW w:w="5506" w:type="dxa"/>
            <w:tcMar>
              <w:top w:w="50" w:type="dxa"/>
              <w:left w:w="100" w:type="dxa"/>
            </w:tcMar>
            <w:vAlign w:val="center"/>
          </w:tcPr>
          <w:p w14:paraId="59B10E70">
            <w:pPr>
              <w:spacing w:after="0"/>
              <w:ind w:left="135"/>
              <w:rPr>
                <w:color w:val="auto"/>
              </w:rPr>
            </w:pPr>
            <w:r>
              <w:rPr>
                <w:color w:val="auto"/>
              </w:rPr>
              <w:fldChar w:fldCharType="begin"/>
            </w:r>
            <w:r>
              <w:rPr>
                <w:color w:val="auto"/>
              </w:rPr>
              <w:instrText xml:space="preserve"> HYPERLINK "https://uchi.ru/podgotovka-k-uroku/math/2-klass/division-760_kontrolnye-raboty/lesson-2002_kontrolnaya-rabota-1" </w:instrText>
            </w:r>
            <w:r>
              <w:rPr>
                <w:color w:val="auto"/>
              </w:rPr>
              <w:fldChar w:fldCharType="separate"/>
            </w:r>
            <w:r>
              <w:rPr>
                <w:rStyle w:val="4"/>
                <w:color w:val="auto"/>
              </w:rPr>
              <w:t>https://uchi.ru/podgotovka-k-uroku/math/2-klass/division-760_kontrolnye-raboty/lesson-2002_kontrolnaya-rabota-1</w:t>
            </w:r>
            <w:r>
              <w:rPr>
                <w:rStyle w:val="4"/>
                <w:color w:val="auto"/>
              </w:rPr>
              <w:fldChar w:fldCharType="end"/>
            </w:r>
            <w:r>
              <w:rPr>
                <w:color w:val="auto"/>
              </w:rPr>
              <w:t xml:space="preserve"> </w:t>
            </w:r>
          </w:p>
        </w:tc>
      </w:tr>
      <w:tr w14:paraId="7E21CE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B49FB45">
            <w:pPr>
              <w:spacing w:after="0"/>
              <w:rPr>
                <w:color w:val="auto"/>
              </w:rPr>
            </w:pPr>
            <w:r>
              <w:rPr>
                <w:rFonts w:ascii="Times New Roman" w:hAnsi="Times New Roman"/>
                <w:color w:val="auto"/>
                <w:sz w:val="24"/>
              </w:rPr>
              <w:t>34</w:t>
            </w:r>
          </w:p>
        </w:tc>
        <w:tc>
          <w:tcPr>
            <w:tcW w:w="1051" w:type="dxa"/>
          </w:tcPr>
          <w:p w14:paraId="2630F1AB">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07.11</w:t>
            </w:r>
          </w:p>
        </w:tc>
        <w:tc>
          <w:tcPr>
            <w:tcW w:w="923" w:type="dxa"/>
          </w:tcPr>
          <w:p w14:paraId="2E58C939">
            <w:pPr>
              <w:spacing w:after="0"/>
              <w:ind w:left="135"/>
              <w:rPr>
                <w:rFonts w:ascii="Times New Roman" w:hAnsi="Times New Roman"/>
                <w:color w:val="auto"/>
                <w:sz w:val="24"/>
                <w:lang w:val="ru-RU"/>
              </w:rPr>
            </w:pPr>
          </w:p>
        </w:tc>
        <w:tc>
          <w:tcPr>
            <w:tcW w:w="4000" w:type="dxa"/>
            <w:tcMar>
              <w:top w:w="50" w:type="dxa"/>
              <w:left w:w="100" w:type="dxa"/>
            </w:tcMar>
            <w:vAlign w:val="center"/>
          </w:tcPr>
          <w:p w14:paraId="20C2A2B7">
            <w:pPr>
              <w:spacing w:after="0"/>
              <w:ind w:left="135"/>
              <w:rPr>
                <w:color w:val="auto"/>
              </w:rPr>
            </w:pPr>
            <w:r>
              <w:rPr>
                <w:rFonts w:ascii="Times New Roman" w:hAnsi="Times New Roman"/>
                <w:color w:val="auto"/>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auto"/>
                <w:sz w:val="24"/>
              </w:rPr>
              <w:t>Составление верных равенств и неравенств</w:t>
            </w:r>
          </w:p>
        </w:tc>
        <w:tc>
          <w:tcPr>
            <w:tcW w:w="1140" w:type="dxa"/>
            <w:tcMar>
              <w:top w:w="50" w:type="dxa"/>
              <w:left w:w="100" w:type="dxa"/>
            </w:tcMar>
            <w:vAlign w:val="center"/>
          </w:tcPr>
          <w:p w14:paraId="464011EC">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7C7E481A">
            <w:pPr>
              <w:spacing w:after="0"/>
              <w:ind w:left="135"/>
              <w:jc w:val="center"/>
              <w:rPr>
                <w:color w:val="auto"/>
              </w:rPr>
            </w:pPr>
          </w:p>
        </w:tc>
        <w:tc>
          <w:tcPr>
            <w:tcW w:w="1040" w:type="dxa"/>
            <w:tcMar>
              <w:top w:w="50" w:type="dxa"/>
              <w:left w:w="100" w:type="dxa"/>
            </w:tcMar>
            <w:vAlign w:val="center"/>
          </w:tcPr>
          <w:p w14:paraId="0542C3C2">
            <w:pPr>
              <w:spacing w:after="0"/>
              <w:ind w:left="135"/>
              <w:jc w:val="center"/>
              <w:rPr>
                <w:color w:val="auto"/>
              </w:rPr>
            </w:pPr>
          </w:p>
        </w:tc>
        <w:tc>
          <w:tcPr>
            <w:tcW w:w="5506" w:type="dxa"/>
            <w:tcMar>
              <w:top w:w="50" w:type="dxa"/>
              <w:left w:w="100" w:type="dxa"/>
            </w:tcMar>
          </w:tcPr>
          <w:p w14:paraId="1E79B730">
            <w:pPr>
              <w:rPr>
                <w:rFonts w:ascii="inherit" w:hAnsi="inherit" w:eastAsia="Times New Roman" w:cs="Times New Roman"/>
                <w:color w:val="auto"/>
                <w:sz w:val="24"/>
                <w:szCs w:val="24"/>
                <w:lang w:eastAsia="ru-RU"/>
              </w:rPr>
            </w:pPr>
            <w:r>
              <w:rPr>
                <w:color w:val="auto"/>
              </w:rPr>
              <w:fldChar w:fldCharType="begin"/>
            </w:r>
            <w:r>
              <w:rPr>
                <w:color w:val="auto"/>
              </w:rPr>
              <w:instrText xml:space="preserve"> HYPERLINK "https://multiurok.ru/files/urok-po-matematike-istinnye-i-lozhnye-vyskazyvanii.html?ysclid=llsdzwt8pv756863086" </w:instrText>
            </w:r>
            <w:r>
              <w:rPr>
                <w:color w:val="auto"/>
              </w:rPr>
              <w:fldChar w:fldCharType="separate"/>
            </w:r>
            <w:r>
              <w:rPr>
                <w:rFonts w:ascii="inherit" w:hAnsi="inherit" w:eastAsia="Times New Roman" w:cs="Times New Roman"/>
                <w:color w:val="auto"/>
                <w:sz w:val="24"/>
                <w:szCs w:val="24"/>
                <w:lang w:eastAsia="ru-RU"/>
              </w:rPr>
              <w:t>https://multiurok.ru/files/urok-po-matematike-istinnye-i-lozhnye-vyskazyvanii.html?ysclid=llsdzwt8pv756863086</w:t>
            </w:r>
            <w:r>
              <w:rPr>
                <w:rFonts w:ascii="inherit" w:hAnsi="inherit" w:eastAsia="Times New Roman" w:cs="Times New Roman"/>
                <w:color w:val="auto"/>
                <w:sz w:val="24"/>
                <w:szCs w:val="24"/>
                <w:lang w:eastAsia="ru-RU"/>
              </w:rPr>
              <w:fldChar w:fldCharType="end"/>
            </w:r>
            <w:r>
              <w:rPr>
                <w:rFonts w:ascii="inherit" w:hAnsi="inherit" w:eastAsia="Times New Roman" w:cs="Times New Roman"/>
                <w:color w:val="auto"/>
                <w:sz w:val="24"/>
                <w:szCs w:val="24"/>
                <w:lang w:eastAsia="ru-RU"/>
              </w:rPr>
              <w:t xml:space="preserve"> </w:t>
            </w:r>
            <w:r>
              <w:rPr>
                <w:color w:val="auto"/>
              </w:rPr>
              <w:fldChar w:fldCharType="begin"/>
            </w:r>
            <w:r>
              <w:rPr>
                <w:color w:val="auto"/>
              </w:rPr>
              <w:instrText xml:space="preserve"> HYPERLINK "https://urok.1sept.ru/articles/650543?ysclid=llse0ifi5a728099481" </w:instrText>
            </w:r>
            <w:r>
              <w:rPr>
                <w:color w:val="auto"/>
              </w:rPr>
              <w:fldChar w:fldCharType="separate"/>
            </w:r>
            <w:r>
              <w:rPr>
                <w:rFonts w:ascii="inherit" w:hAnsi="inherit" w:eastAsia="Times New Roman" w:cs="Times New Roman"/>
                <w:color w:val="auto"/>
                <w:sz w:val="24"/>
                <w:szCs w:val="24"/>
                <w:lang w:eastAsia="ru-RU"/>
              </w:rPr>
              <w:t>https://urok.1sept.ru/articles/650543?ysclid=llse0ifi5a728099481</w:t>
            </w:r>
            <w:r>
              <w:rPr>
                <w:rFonts w:ascii="inherit" w:hAnsi="inherit" w:eastAsia="Times New Roman" w:cs="Times New Roman"/>
                <w:color w:val="auto"/>
                <w:sz w:val="24"/>
                <w:szCs w:val="24"/>
                <w:lang w:eastAsia="ru-RU"/>
              </w:rPr>
              <w:fldChar w:fldCharType="end"/>
            </w:r>
          </w:p>
        </w:tc>
      </w:tr>
      <w:tr w14:paraId="3BF445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97C7138">
            <w:pPr>
              <w:spacing w:after="0"/>
              <w:rPr>
                <w:color w:val="auto"/>
              </w:rPr>
            </w:pPr>
            <w:r>
              <w:rPr>
                <w:rFonts w:ascii="Times New Roman" w:hAnsi="Times New Roman"/>
                <w:color w:val="auto"/>
                <w:sz w:val="24"/>
              </w:rPr>
              <w:t>35</w:t>
            </w:r>
          </w:p>
        </w:tc>
        <w:tc>
          <w:tcPr>
            <w:tcW w:w="1051" w:type="dxa"/>
          </w:tcPr>
          <w:p w14:paraId="77C165D0">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10.11</w:t>
            </w:r>
          </w:p>
        </w:tc>
        <w:tc>
          <w:tcPr>
            <w:tcW w:w="923" w:type="dxa"/>
          </w:tcPr>
          <w:p w14:paraId="7878440F">
            <w:pPr>
              <w:spacing w:after="0"/>
              <w:ind w:left="135"/>
              <w:rPr>
                <w:rFonts w:ascii="Times New Roman" w:hAnsi="Times New Roman"/>
                <w:color w:val="auto"/>
                <w:sz w:val="24"/>
                <w:lang w:val="ru-RU"/>
              </w:rPr>
            </w:pPr>
          </w:p>
        </w:tc>
        <w:tc>
          <w:tcPr>
            <w:tcW w:w="4000" w:type="dxa"/>
            <w:tcMar>
              <w:top w:w="50" w:type="dxa"/>
              <w:left w:w="100" w:type="dxa"/>
            </w:tcMar>
            <w:vAlign w:val="center"/>
          </w:tcPr>
          <w:p w14:paraId="74763FEE">
            <w:pPr>
              <w:spacing w:after="0"/>
              <w:ind w:left="135"/>
              <w:rPr>
                <w:color w:val="auto"/>
                <w:lang w:val="ru-RU"/>
              </w:rPr>
            </w:pPr>
            <w:r>
              <w:rPr>
                <w:rFonts w:ascii="Times New Roman" w:hAnsi="Times New Roman"/>
                <w:color w:val="auto"/>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140" w:type="dxa"/>
            <w:tcMar>
              <w:top w:w="50" w:type="dxa"/>
              <w:left w:w="100" w:type="dxa"/>
            </w:tcMar>
            <w:vAlign w:val="center"/>
          </w:tcPr>
          <w:p w14:paraId="6DEEA214">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183ED532">
            <w:pPr>
              <w:spacing w:after="0"/>
              <w:ind w:left="135"/>
              <w:jc w:val="center"/>
              <w:rPr>
                <w:color w:val="auto"/>
              </w:rPr>
            </w:pPr>
          </w:p>
        </w:tc>
        <w:tc>
          <w:tcPr>
            <w:tcW w:w="1040" w:type="dxa"/>
            <w:tcMar>
              <w:top w:w="50" w:type="dxa"/>
              <w:left w:w="100" w:type="dxa"/>
            </w:tcMar>
            <w:vAlign w:val="center"/>
          </w:tcPr>
          <w:p w14:paraId="04E11482">
            <w:pPr>
              <w:spacing w:after="0"/>
              <w:ind w:left="135"/>
              <w:jc w:val="center"/>
              <w:rPr>
                <w:color w:val="auto"/>
              </w:rPr>
            </w:pPr>
          </w:p>
        </w:tc>
        <w:tc>
          <w:tcPr>
            <w:tcW w:w="5506" w:type="dxa"/>
            <w:tcMar>
              <w:top w:w="50" w:type="dxa"/>
              <w:left w:w="100" w:type="dxa"/>
            </w:tcMar>
          </w:tcPr>
          <w:p w14:paraId="158A75CE">
            <w:pPr>
              <w:rPr>
                <w:rFonts w:ascii="inherit" w:hAnsi="inherit" w:eastAsia="Times New Roman" w:cs="Times New Roman"/>
                <w:color w:val="auto"/>
                <w:sz w:val="24"/>
                <w:szCs w:val="24"/>
                <w:lang w:eastAsia="ru-RU"/>
              </w:rPr>
            </w:pPr>
            <w:r>
              <w:rPr>
                <w:color w:val="auto"/>
              </w:rPr>
              <w:fldChar w:fldCharType="begin"/>
            </w:r>
            <w:r>
              <w:rPr>
                <w:color w:val="auto"/>
              </w:rPr>
              <w:instrText xml:space="preserve"> HYPERLINK "https://infourok.ru/urok-prezentaciya-po-matematike-na-temu-stolbchatie-diagrammi-klass-1345732.html?ysclid=llse3tldh945936960" </w:instrText>
            </w:r>
            <w:r>
              <w:rPr>
                <w:color w:val="auto"/>
              </w:rPr>
              <w:fldChar w:fldCharType="separate"/>
            </w:r>
            <w:r>
              <w:rPr>
                <w:rFonts w:ascii="inherit" w:hAnsi="inherit" w:eastAsia="Times New Roman" w:cs="Times New Roman"/>
                <w:color w:val="auto"/>
                <w:sz w:val="24"/>
                <w:szCs w:val="24"/>
                <w:lang w:eastAsia="ru-RU"/>
              </w:rPr>
              <w:t>https://infourok.ru/urok-prezentaciya-po-matematike-na-temu-stolbchatie-diagrammi-klass-1345732.html?ysclid=llse3tldh945936960</w:t>
            </w:r>
            <w:r>
              <w:rPr>
                <w:rFonts w:ascii="inherit" w:hAnsi="inherit" w:eastAsia="Times New Roman" w:cs="Times New Roman"/>
                <w:color w:val="auto"/>
                <w:sz w:val="24"/>
                <w:szCs w:val="24"/>
                <w:lang w:eastAsia="ru-RU"/>
              </w:rPr>
              <w:fldChar w:fldCharType="end"/>
            </w:r>
            <w:r>
              <w:rPr>
                <w:rFonts w:ascii="inherit" w:hAnsi="inherit" w:eastAsia="Times New Roman" w:cs="Times New Roman"/>
                <w:color w:val="auto"/>
                <w:sz w:val="24"/>
                <w:szCs w:val="24"/>
                <w:lang w:eastAsia="ru-RU"/>
              </w:rPr>
              <w:t xml:space="preserve"> </w:t>
            </w:r>
            <w:r>
              <w:rPr>
                <w:color w:val="auto"/>
              </w:rPr>
              <w:fldChar w:fldCharType="begin"/>
            </w:r>
            <w:r>
              <w:rPr>
                <w:color w:val="auto"/>
              </w:rPr>
              <w:instrText xml:space="preserve"> HYPERLINK "https://interneturok.ru/lesson/informatika/5-klass/osnovy-raboty-s-tekstovoy-informatsiey/diagrammy-sozdanie-diagramm-na-kompyutere?ysclid=llse4vbj9z445158125" </w:instrText>
            </w:r>
            <w:r>
              <w:rPr>
                <w:color w:val="auto"/>
              </w:rPr>
              <w:fldChar w:fldCharType="separate"/>
            </w:r>
            <w:r>
              <w:rPr>
                <w:rFonts w:ascii="inherit" w:hAnsi="inherit" w:eastAsia="Times New Roman" w:cs="Times New Roman"/>
                <w:color w:val="auto"/>
                <w:sz w:val="24"/>
                <w:szCs w:val="24"/>
                <w:lang w:eastAsia="ru-RU"/>
              </w:rPr>
              <w:t>https://interneturok.ru/lesson/informatika/5-klass/osnovy-raboty-s-tekstovoy-informatsiey/diagrammy-sozdanie-diagramm-na-kompyutere?ysclid=llse4vbj9z445158125</w:t>
            </w:r>
            <w:r>
              <w:rPr>
                <w:rFonts w:ascii="inherit" w:hAnsi="inherit" w:eastAsia="Times New Roman" w:cs="Times New Roman"/>
                <w:color w:val="auto"/>
                <w:sz w:val="24"/>
                <w:szCs w:val="24"/>
                <w:lang w:eastAsia="ru-RU"/>
              </w:rPr>
              <w:fldChar w:fldCharType="end"/>
            </w:r>
          </w:p>
        </w:tc>
      </w:tr>
      <w:tr w14:paraId="01920F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ACF035A">
            <w:pPr>
              <w:spacing w:after="0"/>
              <w:rPr>
                <w:color w:val="auto"/>
              </w:rPr>
            </w:pPr>
            <w:r>
              <w:rPr>
                <w:rFonts w:ascii="Times New Roman" w:hAnsi="Times New Roman"/>
                <w:color w:val="auto"/>
                <w:sz w:val="24"/>
              </w:rPr>
              <w:t>36</w:t>
            </w:r>
          </w:p>
        </w:tc>
        <w:tc>
          <w:tcPr>
            <w:tcW w:w="1051" w:type="dxa"/>
          </w:tcPr>
          <w:p w14:paraId="79A15E37">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11.11</w:t>
            </w:r>
          </w:p>
        </w:tc>
        <w:tc>
          <w:tcPr>
            <w:tcW w:w="923" w:type="dxa"/>
          </w:tcPr>
          <w:p w14:paraId="369FD1BA">
            <w:pPr>
              <w:spacing w:after="0"/>
              <w:ind w:left="135"/>
              <w:rPr>
                <w:rFonts w:ascii="Times New Roman" w:hAnsi="Times New Roman"/>
                <w:color w:val="auto"/>
                <w:sz w:val="24"/>
                <w:lang w:val="ru-RU"/>
              </w:rPr>
            </w:pPr>
          </w:p>
        </w:tc>
        <w:tc>
          <w:tcPr>
            <w:tcW w:w="4000" w:type="dxa"/>
            <w:tcMar>
              <w:top w:w="50" w:type="dxa"/>
              <w:left w:w="100" w:type="dxa"/>
            </w:tcMar>
            <w:vAlign w:val="center"/>
          </w:tcPr>
          <w:p w14:paraId="402A9519">
            <w:pPr>
              <w:spacing w:after="0"/>
              <w:ind w:left="135"/>
              <w:rPr>
                <w:color w:val="auto"/>
                <w:lang w:val="ru-RU"/>
              </w:rPr>
            </w:pPr>
            <w:r>
              <w:rPr>
                <w:rFonts w:ascii="Times New Roman" w:hAnsi="Times New Roman"/>
                <w:color w:val="auto"/>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1140" w:type="dxa"/>
            <w:tcMar>
              <w:top w:w="50" w:type="dxa"/>
              <w:left w:w="100" w:type="dxa"/>
            </w:tcMar>
            <w:vAlign w:val="center"/>
          </w:tcPr>
          <w:p w14:paraId="6A039001">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7E45898E">
            <w:pPr>
              <w:spacing w:after="0"/>
              <w:ind w:left="135"/>
              <w:jc w:val="center"/>
              <w:rPr>
                <w:color w:val="auto"/>
              </w:rPr>
            </w:pPr>
          </w:p>
        </w:tc>
        <w:tc>
          <w:tcPr>
            <w:tcW w:w="1040" w:type="dxa"/>
            <w:tcMar>
              <w:top w:w="50" w:type="dxa"/>
              <w:left w:w="100" w:type="dxa"/>
            </w:tcMar>
            <w:vAlign w:val="center"/>
          </w:tcPr>
          <w:p w14:paraId="63CF338D">
            <w:pPr>
              <w:spacing w:after="0"/>
              <w:ind w:left="135"/>
              <w:jc w:val="center"/>
              <w:rPr>
                <w:color w:val="auto"/>
              </w:rPr>
            </w:pPr>
          </w:p>
        </w:tc>
        <w:tc>
          <w:tcPr>
            <w:tcW w:w="5506" w:type="dxa"/>
            <w:tcMar>
              <w:top w:w="50" w:type="dxa"/>
              <w:left w:w="100" w:type="dxa"/>
            </w:tcMar>
          </w:tcPr>
          <w:p w14:paraId="0DCF84C5">
            <w:pPr>
              <w:rPr>
                <w:rFonts w:ascii="inherit" w:hAnsi="inherit" w:eastAsia="Times New Roman" w:cs="Times New Roman"/>
                <w:color w:val="auto"/>
                <w:sz w:val="24"/>
                <w:szCs w:val="24"/>
                <w:lang w:eastAsia="ru-RU"/>
              </w:rPr>
            </w:pPr>
            <w:r>
              <w:rPr>
                <w:color w:val="auto"/>
              </w:rPr>
              <w:fldChar w:fldCharType="begin"/>
            </w:r>
            <w:r>
              <w:rPr>
                <w:color w:val="auto"/>
              </w:rPr>
              <w:instrText xml:space="preserve"> HYPERLINK "https://kopilkaurokov.ru/nachalniyeKlassi/uroki/urok_matematiki_vo_2_klasse_zakonomernosti_v_riadu_chisel_geometricheskikh_figur?ysclid=llse7wuy1s742245029" </w:instrText>
            </w:r>
            <w:r>
              <w:rPr>
                <w:color w:val="auto"/>
              </w:rPr>
              <w:fldChar w:fldCharType="separate"/>
            </w:r>
            <w:r>
              <w:rPr>
                <w:rFonts w:ascii="inherit" w:hAnsi="inherit" w:eastAsia="Times New Roman" w:cs="Times New Roman"/>
                <w:color w:val="auto"/>
                <w:sz w:val="24"/>
                <w:szCs w:val="24"/>
                <w:lang w:eastAsia="ru-RU"/>
              </w:rPr>
              <w:t>https://kopilkaurokov.ru/nachalniyeKlassi/uroki/urok_matematiki_vo_2_klasse_zakonomernosti_v_riadu_chisel_geometricheskikh_figur?ysclid=llse7wuy1s742245029</w:t>
            </w:r>
            <w:r>
              <w:rPr>
                <w:rFonts w:ascii="inherit" w:hAnsi="inherit" w:eastAsia="Times New Roman" w:cs="Times New Roman"/>
                <w:color w:val="auto"/>
                <w:sz w:val="24"/>
                <w:szCs w:val="24"/>
                <w:lang w:eastAsia="ru-RU"/>
              </w:rPr>
              <w:fldChar w:fldCharType="end"/>
            </w:r>
          </w:p>
        </w:tc>
      </w:tr>
      <w:tr w14:paraId="57ED82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948237A">
            <w:pPr>
              <w:spacing w:after="0"/>
              <w:rPr>
                <w:color w:val="auto"/>
              </w:rPr>
            </w:pPr>
            <w:r>
              <w:rPr>
                <w:rFonts w:ascii="Times New Roman" w:hAnsi="Times New Roman"/>
                <w:color w:val="auto"/>
                <w:sz w:val="24"/>
              </w:rPr>
              <w:t>37</w:t>
            </w:r>
          </w:p>
        </w:tc>
        <w:tc>
          <w:tcPr>
            <w:tcW w:w="1051" w:type="dxa"/>
          </w:tcPr>
          <w:p w14:paraId="596F629E">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12.11</w:t>
            </w:r>
          </w:p>
        </w:tc>
        <w:tc>
          <w:tcPr>
            <w:tcW w:w="923" w:type="dxa"/>
          </w:tcPr>
          <w:p w14:paraId="19E97CD3">
            <w:pPr>
              <w:spacing w:after="0"/>
              <w:ind w:left="135"/>
              <w:rPr>
                <w:rFonts w:ascii="Times New Roman" w:hAnsi="Times New Roman"/>
                <w:color w:val="auto"/>
                <w:sz w:val="24"/>
                <w:lang w:val="ru-RU"/>
              </w:rPr>
            </w:pPr>
          </w:p>
        </w:tc>
        <w:tc>
          <w:tcPr>
            <w:tcW w:w="4000" w:type="dxa"/>
            <w:tcMar>
              <w:top w:w="50" w:type="dxa"/>
              <w:left w:w="100" w:type="dxa"/>
            </w:tcMar>
            <w:vAlign w:val="center"/>
          </w:tcPr>
          <w:p w14:paraId="5773A94F">
            <w:pPr>
              <w:spacing w:after="0"/>
              <w:ind w:left="135"/>
              <w:rPr>
                <w:color w:val="auto"/>
                <w:lang w:val="ru-RU"/>
              </w:rPr>
            </w:pPr>
            <w:r>
              <w:rPr>
                <w:rFonts w:ascii="Times New Roman" w:hAnsi="Times New Roman"/>
                <w:color w:val="auto"/>
                <w:sz w:val="24"/>
                <w:lang w:val="ru-RU"/>
              </w:rPr>
              <w:t>Устное сложение и вычитание чисел в пределах 100. Сложение и вычитание с круглым числом</w:t>
            </w:r>
          </w:p>
        </w:tc>
        <w:tc>
          <w:tcPr>
            <w:tcW w:w="1140" w:type="dxa"/>
            <w:tcMar>
              <w:top w:w="50" w:type="dxa"/>
              <w:left w:w="100" w:type="dxa"/>
            </w:tcMar>
            <w:vAlign w:val="center"/>
          </w:tcPr>
          <w:p w14:paraId="635F39A9">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4B470CB5">
            <w:pPr>
              <w:spacing w:after="0"/>
              <w:ind w:left="135"/>
              <w:jc w:val="center"/>
              <w:rPr>
                <w:color w:val="auto"/>
              </w:rPr>
            </w:pPr>
          </w:p>
        </w:tc>
        <w:tc>
          <w:tcPr>
            <w:tcW w:w="1040" w:type="dxa"/>
            <w:tcMar>
              <w:top w:w="50" w:type="dxa"/>
              <w:left w:w="100" w:type="dxa"/>
            </w:tcMar>
            <w:vAlign w:val="center"/>
          </w:tcPr>
          <w:p w14:paraId="4CF9B523">
            <w:pPr>
              <w:spacing w:after="0"/>
              <w:ind w:left="135"/>
              <w:jc w:val="center"/>
              <w:rPr>
                <w:color w:val="auto"/>
              </w:rPr>
            </w:pPr>
          </w:p>
        </w:tc>
        <w:tc>
          <w:tcPr>
            <w:tcW w:w="5506" w:type="dxa"/>
            <w:tcMar>
              <w:top w:w="50" w:type="dxa"/>
              <w:left w:w="100" w:type="dxa"/>
            </w:tcMar>
            <w:vAlign w:val="center"/>
          </w:tcPr>
          <w:p w14:paraId="6C0EDF9C">
            <w:pPr>
              <w:spacing w:after="0"/>
              <w:ind w:left="135"/>
              <w:rPr>
                <w:color w:val="auto"/>
              </w:rPr>
            </w:pPr>
            <w:r>
              <w:rPr>
                <w:color w:val="auto"/>
              </w:rPr>
              <w:fldChar w:fldCharType="begin"/>
            </w:r>
            <w:r>
              <w:rPr>
                <w:color w:val="auto"/>
              </w:rPr>
              <w:instrText xml:space="preserve"> HYPERLINK "https://resh.edu.ru/subject/lesson/5688/start/210737/"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https://resh.edu.ru/subject/lesson/5688/start/210737/</w:t>
            </w:r>
            <w:r>
              <w:rPr>
                <w:rFonts w:ascii="Times New Roman" w:hAnsi="Times New Roman" w:eastAsia="Times New Roman" w:cs="Times New Roman"/>
                <w:color w:val="auto"/>
                <w:sz w:val="24"/>
                <w:szCs w:val="24"/>
                <w:lang w:eastAsia="ru-RU"/>
              </w:rPr>
              <w:fldChar w:fldCharType="end"/>
            </w:r>
          </w:p>
        </w:tc>
      </w:tr>
      <w:tr w14:paraId="308171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9EA233E">
            <w:pPr>
              <w:spacing w:after="0"/>
              <w:rPr>
                <w:color w:val="auto"/>
              </w:rPr>
            </w:pPr>
            <w:r>
              <w:rPr>
                <w:rFonts w:ascii="Times New Roman" w:hAnsi="Times New Roman"/>
                <w:color w:val="auto"/>
                <w:sz w:val="24"/>
              </w:rPr>
              <w:t>38</w:t>
            </w:r>
          </w:p>
        </w:tc>
        <w:tc>
          <w:tcPr>
            <w:tcW w:w="1051" w:type="dxa"/>
          </w:tcPr>
          <w:p w14:paraId="28D8973D">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14.11</w:t>
            </w:r>
          </w:p>
        </w:tc>
        <w:tc>
          <w:tcPr>
            <w:tcW w:w="923" w:type="dxa"/>
          </w:tcPr>
          <w:p w14:paraId="2EFB3411">
            <w:pPr>
              <w:spacing w:after="0"/>
              <w:ind w:left="135"/>
              <w:rPr>
                <w:rFonts w:ascii="Times New Roman" w:hAnsi="Times New Roman"/>
                <w:color w:val="auto"/>
                <w:sz w:val="24"/>
                <w:lang w:val="ru-RU"/>
              </w:rPr>
            </w:pPr>
          </w:p>
        </w:tc>
        <w:tc>
          <w:tcPr>
            <w:tcW w:w="4000" w:type="dxa"/>
            <w:tcMar>
              <w:top w:w="50" w:type="dxa"/>
              <w:left w:w="100" w:type="dxa"/>
            </w:tcMar>
            <w:vAlign w:val="center"/>
          </w:tcPr>
          <w:p w14:paraId="3DAEACDD">
            <w:pPr>
              <w:spacing w:after="0"/>
              <w:ind w:left="135"/>
              <w:rPr>
                <w:color w:val="auto"/>
              </w:rPr>
            </w:pPr>
            <w:r>
              <w:rPr>
                <w:rFonts w:ascii="Times New Roman" w:hAnsi="Times New Roman"/>
                <w:color w:val="auto"/>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auto"/>
                <w:sz w:val="24"/>
              </w:rPr>
              <w:t>Вычисления вида 36 + 2, 36 + 20</w:t>
            </w:r>
          </w:p>
        </w:tc>
        <w:tc>
          <w:tcPr>
            <w:tcW w:w="1140" w:type="dxa"/>
            <w:tcMar>
              <w:top w:w="50" w:type="dxa"/>
              <w:left w:w="100" w:type="dxa"/>
            </w:tcMar>
            <w:vAlign w:val="center"/>
          </w:tcPr>
          <w:p w14:paraId="2D7B2850">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677F9FFB">
            <w:pPr>
              <w:spacing w:after="0"/>
              <w:ind w:left="135"/>
              <w:jc w:val="center"/>
              <w:rPr>
                <w:color w:val="auto"/>
              </w:rPr>
            </w:pPr>
          </w:p>
        </w:tc>
        <w:tc>
          <w:tcPr>
            <w:tcW w:w="1040" w:type="dxa"/>
            <w:tcMar>
              <w:top w:w="50" w:type="dxa"/>
              <w:left w:w="100" w:type="dxa"/>
            </w:tcMar>
            <w:vAlign w:val="center"/>
          </w:tcPr>
          <w:p w14:paraId="525D7138">
            <w:pPr>
              <w:spacing w:after="0"/>
              <w:ind w:left="135"/>
              <w:jc w:val="center"/>
              <w:rPr>
                <w:color w:val="auto"/>
              </w:rPr>
            </w:pPr>
          </w:p>
        </w:tc>
        <w:tc>
          <w:tcPr>
            <w:tcW w:w="5506" w:type="dxa"/>
            <w:tcMar>
              <w:top w:w="50" w:type="dxa"/>
              <w:left w:w="100" w:type="dxa"/>
            </w:tcMar>
            <w:vAlign w:val="center"/>
          </w:tcPr>
          <w:p w14:paraId="46DDC24A">
            <w:pPr>
              <w:spacing w:after="0"/>
              <w:ind w:left="135"/>
              <w:rPr>
                <w:color w:val="auto"/>
              </w:rPr>
            </w:pPr>
            <w:r>
              <w:rPr>
                <w:color w:val="auto"/>
              </w:rPr>
              <w:fldChar w:fldCharType="begin"/>
            </w:r>
            <w:r>
              <w:rPr>
                <w:color w:val="auto"/>
              </w:rPr>
              <w:instrText xml:space="preserve"> HYPERLINK "https://resh.edu.ru/subject/lesson/4293/start/210768/"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https://resh.edu.ru/subject/lesson/4293/start/210768/</w:t>
            </w:r>
            <w:r>
              <w:rPr>
                <w:rFonts w:ascii="Times New Roman" w:hAnsi="Times New Roman" w:eastAsia="Times New Roman" w:cs="Times New Roman"/>
                <w:color w:val="auto"/>
                <w:sz w:val="24"/>
                <w:szCs w:val="24"/>
                <w:lang w:eastAsia="ru-RU"/>
              </w:rPr>
              <w:fldChar w:fldCharType="end"/>
            </w:r>
          </w:p>
        </w:tc>
      </w:tr>
      <w:tr w14:paraId="627E48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F992231">
            <w:pPr>
              <w:spacing w:after="0"/>
              <w:rPr>
                <w:color w:val="auto"/>
              </w:rPr>
            </w:pPr>
            <w:r>
              <w:rPr>
                <w:rFonts w:ascii="Times New Roman" w:hAnsi="Times New Roman"/>
                <w:color w:val="auto"/>
                <w:sz w:val="24"/>
              </w:rPr>
              <w:t>39</w:t>
            </w:r>
          </w:p>
        </w:tc>
        <w:tc>
          <w:tcPr>
            <w:tcW w:w="1051" w:type="dxa"/>
          </w:tcPr>
          <w:p w14:paraId="6478F3A0">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17.11</w:t>
            </w:r>
          </w:p>
        </w:tc>
        <w:tc>
          <w:tcPr>
            <w:tcW w:w="923" w:type="dxa"/>
          </w:tcPr>
          <w:p w14:paraId="50C7E2B7">
            <w:pPr>
              <w:spacing w:after="0"/>
              <w:ind w:left="135"/>
              <w:rPr>
                <w:rFonts w:ascii="Times New Roman" w:hAnsi="Times New Roman"/>
                <w:color w:val="auto"/>
                <w:sz w:val="24"/>
                <w:lang w:val="ru-RU"/>
              </w:rPr>
            </w:pPr>
          </w:p>
        </w:tc>
        <w:tc>
          <w:tcPr>
            <w:tcW w:w="4000" w:type="dxa"/>
            <w:tcMar>
              <w:top w:w="50" w:type="dxa"/>
              <w:left w:w="100" w:type="dxa"/>
            </w:tcMar>
            <w:vAlign w:val="center"/>
          </w:tcPr>
          <w:p w14:paraId="4C64E93A">
            <w:pPr>
              <w:spacing w:after="0"/>
              <w:ind w:left="135"/>
              <w:rPr>
                <w:color w:val="auto"/>
              </w:rPr>
            </w:pPr>
            <w:r>
              <w:rPr>
                <w:rFonts w:ascii="Times New Roman" w:hAnsi="Times New Roman"/>
                <w:color w:val="auto"/>
                <w:sz w:val="24"/>
                <w:lang w:val="ru-RU"/>
              </w:rPr>
              <w:t xml:space="preserve">Проверка результата вычисления (реальность ответа, обратное действие). </w:t>
            </w:r>
            <w:r>
              <w:rPr>
                <w:rFonts w:ascii="Times New Roman" w:hAnsi="Times New Roman"/>
                <w:color w:val="auto"/>
                <w:sz w:val="24"/>
              </w:rPr>
              <w:t>Проверка сложения и вычитания. Вычисление вида 36 - 2, 36 - 20</w:t>
            </w:r>
          </w:p>
        </w:tc>
        <w:tc>
          <w:tcPr>
            <w:tcW w:w="1140" w:type="dxa"/>
            <w:tcMar>
              <w:top w:w="50" w:type="dxa"/>
              <w:left w:w="100" w:type="dxa"/>
            </w:tcMar>
            <w:vAlign w:val="center"/>
          </w:tcPr>
          <w:p w14:paraId="6CC7E84F">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5B9826AE">
            <w:pPr>
              <w:spacing w:after="0"/>
              <w:ind w:left="135"/>
              <w:jc w:val="center"/>
              <w:rPr>
                <w:color w:val="auto"/>
              </w:rPr>
            </w:pPr>
          </w:p>
        </w:tc>
        <w:tc>
          <w:tcPr>
            <w:tcW w:w="1040" w:type="dxa"/>
            <w:tcMar>
              <w:top w:w="50" w:type="dxa"/>
              <w:left w:w="100" w:type="dxa"/>
            </w:tcMar>
            <w:vAlign w:val="center"/>
          </w:tcPr>
          <w:p w14:paraId="722AC9E7">
            <w:pPr>
              <w:spacing w:after="0"/>
              <w:ind w:left="135"/>
              <w:jc w:val="center"/>
              <w:rPr>
                <w:color w:val="auto"/>
              </w:rPr>
            </w:pPr>
          </w:p>
        </w:tc>
        <w:tc>
          <w:tcPr>
            <w:tcW w:w="5506" w:type="dxa"/>
            <w:tcMar>
              <w:top w:w="50" w:type="dxa"/>
              <w:left w:w="100" w:type="dxa"/>
            </w:tcMar>
            <w:vAlign w:val="center"/>
          </w:tcPr>
          <w:p w14:paraId="7A392056">
            <w:pPr>
              <w:spacing w:after="0"/>
              <w:ind w:left="135"/>
              <w:rPr>
                <w:color w:val="auto"/>
              </w:rPr>
            </w:pPr>
            <w:r>
              <w:rPr>
                <w:color w:val="auto"/>
              </w:rPr>
              <w:fldChar w:fldCharType="begin"/>
            </w:r>
            <w:r>
              <w:rPr>
                <w:color w:val="auto"/>
              </w:rPr>
              <w:instrText xml:space="preserve"> HYPERLINK "https://resh.edu.ru/subject/lesson/4293/start/210768/"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https://resh.edu.ru/subject/lesson/4293/start/210768/</w:t>
            </w:r>
            <w:r>
              <w:rPr>
                <w:rFonts w:ascii="Times New Roman" w:hAnsi="Times New Roman" w:eastAsia="Times New Roman" w:cs="Times New Roman"/>
                <w:color w:val="auto"/>
                <w:sz w:val="24"/>
                <w:szCs w:val="24"/>
                <w:lang w:eastAsia="ru-RU"/>
              </w:rPr>
              <w:fldChar w:fldCharType="end"/>
            </w:r>
          </w:p>
        </w:tc>
      </w:tr>
      <w:tr w14:paraId="4B39B2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E4B61CD">
            <w:pPr>
              <w:spacing w:after="0"/>
              <w:rPr>
                <w:color w:val="auto"/>
              </w:rPr>
            </w:pPr>
            <w:r>
              <w:rPr>
                <w:rFonts w:ascii="Times New Roman" w:hAnsi="Times New Roman"/>
                <w:color w:val="auto"/>
                <w:sz w:val="24"/>
              </w:rPr>
              <w:t>40</w:t>
            </w:r>
          </w:p>
        </w:tc>
        <w:tc>
          <w:tcPr>
            <w:tcW w:w="1051" w:type="dxa"/>
          </w:tcPr>
          <w:p w14:paraId="33375668">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18.11</w:t>
            </w:r>
          </w:p>
        </w:tc>
        <w:tc>
          <w:tcPr>
            <w:tcW w:w="923" w:type="dxa"/>
          </w:tcPr>
          <w:p w14:paraId="409B48D4">
            <w:pPr>
              <w:spacing w:after="0"/>
              <w:ind w:left="135"/>
              <w:rPr>
                <w:rFonts w:ascii="Times New Roman" w:hAnsi="Times New Roman"/>
                <w:color w:val="auto"/>
                <w:sz w:val="24"/>
                <w:lang w:val="ru-RU"/>
              </w:rPr>
            </w:pPr>
          </w:p>
        </w:tc>
        <w:tc>
          <w:tcPr>
            <w:tcW w:w="4000" w:type="dxa"/>
            <w:tcMar>
              <w:top w:w="50" w:type="dxa"/>
              <w:left w:w="100" w:type="dxa"/>
            </w:tcMar>
            <w:vAlign w:val="center"/>
          </w:tcPr>
          <w:p w14:paraId="04B535A3">
            <w:pPr>
              <w:spacing w:after="0"/>
              <w:ind w:left="135"/>
              <w:rPr>
                <w:color w:val="auto"/>
                <w:lang w:val="ru-RU"/>
              </w:rPr>
            </w:pPr>
            <w:r>
              <w:rPr>
                <w:rFonts w:ascii="Times New Roman" w:hAnsi="Times New Roman"/>
                <w:color w:val="auto"/>
                <w:sz w:val="24"/>
                <w:lang w:val="ru-RU"/>
              </w:rPr>
              <w:t>Устное сложение и вычитание чисел в пределах 100. Дополнение до круглого числа. Вычисления вида 26 + 4, 95 + 5</w:t>
            </w:r>
          </w:p>
        </w:tc>
        <w:tc>
          <w:tcPr>
            <w:tcW w:w="1140" w:type="dxa"/>
            <w:tcMar>
              <w:top w:w="50" w:type="dxa"/>
              <w:left w:w="100" w:type="dxa"/>
            </w:tcMar>
            <w:vAlign w:val="center"/>
          </w:tcPr>
          <w:p w14:paraId="01D0C5F8">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74A3716F">
            <w:pPr>
              <w:spacing w:after="0"/>
              <w:ind w:left="135"/>
              <w:jc w:val="center"/>
              <w:rPr>
                <w:color w:val="auto"/>
              </w:rPr>
            </w:pPr>
          </w:p>
        </w:tc>
        <w:tc>
          <w:tcPr>
            <w:tcW w:w="1040" w:type="dxa"/>
            <w:tcMar>
              <w:top w:w="50" w:type="dxa"/>
              <w:left w:w="100" w:type="dxa"/>
            </w:tcMar>
            <w:vAlign w:val="center"/>
          </w:tcPr>
          <w:p w14:paraId="6E52C95C">
            <w:pPr>
              <w:spacing w:after="0"/>
              <w:ind w:left="135"/>
              <w:jc w:val="center"/>
              <w:rPr>
                <w:color w:val="auto"/>
              </w:rPr>
            </w:pPr>
          </w:p>
        </w:tc>
        <w:tc>
          <w:tcPr>
            <w:tcW w:w="5506" w:type="dxa"/>
            <w:tcMar>
              <w:top w:w="50" w:type="dxa"/>
              <w:left w:w="100" w:type="dxa"/>
            </w:tcMar>
            <w:vAlign w:val="center"/>
          </w:tcPr>
          <w:p w14:paraId="6825A004">
            <w:pPr>
              <w:spacing w:after="0"/>
              <w:ind w:left="135"/>
              <w:rPr>
                <w:color w:val="auto"/>
              </w:rPr>
            </w:pPr>
            <w:r>
              <w:rPr>
                <w:color w:val="auto"/>
              </w:rPr>
              <w:fldChar w:fldCharType="begin"/>
            </w:r>
            <w:r>
              <w:rPr>
                <w:color w:val="auto"/>
              </w:rPr>
              <w:instrText xml:space="preserve"> HYPERLINK "https://resh.edu.ru/subject/lesson/3577/start/272980/"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https://resh.edu.ru/subject/lesson/3577/start/272980/</w:t>
            </w:r>
            <w:r>
              <w:rPr>
                <w:rFonts w:ascii="Times New Roman" w:hAnsi="Times New Roman" w:eastAsia="Times New Roman" w:cs="Times New Roman"/>
                <w:color w:val="auto"/>
                <w:sz w:val="24"/>
                <w:szCs w:val="24"/>
                <w:lang w:eastAsia="ru-RU"/>
              </w:rPr>
              <w:fldChar w:fldCharType="end"/>
            </w:r>
          </w:p>
        </w:tc>
      </w:tr>
      <w:tr w14:paraId="12BDD5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4401E0A">
            <w:pPr>
              <w:spacing w:after="0"/>
              <w:rPr>
                <w:color w:val="auto"/>
              </w:rPr>
            </w:pPr>
            <w:r>
              <w:rPr>
                <w:rFonts w:ascii="Times New Roman" w:hAnsi="Times New Roman"/>
                <w:color w:val="auto"/>
                <w:sz w:val="24"/>
              </w:rPr>
              <w:t>41</w:t>
            </w:r>
          </w:p>
        </w:tc>
        <w:tc>
          <w:tcPr>
            <w:tcW w:w="1051" w:type="dxa"/>
          </w:tcPr>
          <w:p w14:paraId="56A9A00C">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19.11</w:t>
            </w:r>
          </w:p>
        </w:tc>
        <w:tc>
          <w:tcPr>
            <w:tcW w:w="923" w:type="dxa"/>
          </w:tcPr>
          <w:p w14:paraId="02F73E8F">
            <w:pPr>
              <w:spacing w:after="0"/>
              <w:ind w:left="135"/>
              <w:rPr>
                <w:rFonts w:ascii="Times New Roman" w:hAnsi="Times New Roman"/>
                <w:color w:val="auto"/>
                <w:sz w:val="24"/>
                <w:lang w:val="ru-RU"/>
              </w:rPr>
            </w:pPr>
          </w:p>
        </w:tc>
        <w:tc>
          <w:tcPr>
            <w:tcW w:w="4000" w:type="dxa"/>
            <w:tcMar>
              <w:top w:w="50" w:type="dxa"/>
              <w:left w:w="100" w:type="dxa"/>
            </w:tcMar>
            <w:vAlign w:val="center"/>
          </w:tcPr>
          <w:p w14:paraId="718109B1">
            <w:pPr>
              <w:spacing w:after="0"/>
              <w:ind w:left="135"/>
              <w:rPr>
                <w:rFonts w:ascii="Times New Roman" w:hAnsi="Times New Roman"/>
                <w:color w:val="auto"/>
                <w:sz w:val="24"/>
                <w:lang w:val="ru-RU"/>
              </w:rPr>
            </w:pPr>
            <w:r>
              <w:rPr>
                <w:rFonts w:ascii="Times New Roman" w:hAnsi="Times New Roman"/>
                <w:color w:val="auto"/>
                <w:sz w:val="24"/>
                <w:lang w:val="ru-RU"/>
              </w:rPr>
              <w:t>Устное сложение и вычитание чисел в пределах 100. Числовое выражение без скобок: составление, чтение, устное нахождение значения вида 30-7</w:t>
            </w:r>
          </w:p>
        </w:tc>
        <w:tc>
          <w:tcPr>
            <w:tcW w:w="1140" w:type="dxa"/>
            <w:tcMar>
              <w:top w:w="50" w:type="dxa"/>
              <w:left w:w="100" w:type="dxa"/>
            </w:tcMar>
            <w:vAlign w:val="center"/>
          </w:tcPr>
          <w:p w14:paraId="6B9367D3">
            <w:pPr>
              <w:spacing w:after="0"/>
              <w:ind w:left="135"/>
              <w:jc w:val="center"/>
              <w:rPr>
                <w:rFonts w:ascii="Times New Roman" w:hAnsi="Times New Roman"/>
                <w:color w:val="auto"/>
                <w:sz w:val="24"/>
                <w:lang w:val="ru-RU"/>
              </w:rPr>
            </w:pPr>
            <w:r>
              <w:rPr>
                <w:rFonts w:ascii="Times New Roman" w:hAnsi="Times New Roman"/>
                <w:color w:val="auto"/>
                <w:sz w:val="24"/>
                <w:lang w:val="ru-RU"/>
              </w:rPr>
              <w:t>1</w:t>
            </w:r>
          </w:p>
        </w:tc>
        <w:tc>
          <w:tcPr>
            <w:tcW w:w="1120" w:type="dxa"/>
            <w:tcMar>
              <w:top w:w="50" w:type="dxa"/>
              <w:left w:w="100" w:type="dxa"/>
            </w:tcMar>
            <w:vAlign w:val="center"/>
          </w:tcPr>
          <w:p w14:paraId="19EE94B1">
            <w:pPr>
              <w:spacing w:after="0"/>
              <w:ind w:left="135"/>
              <w:jc w:val="center"/>
              <w:rPr>
                <w:color w:val="auto"/>
                <w:lang w:val="ru-RU"/>
              </w:rPr>
            </w:pPr>
          </w:p>
        </w:tc>
        <w:tc>
          <w:tcPr>
            <w:tcW w:w="1040" w:type="dxa"/>
            <w:tcMar>
              <w:top w:w="50" w:type="dxa"/>
              <w:left w:w="100" w:type="dxa"/>
            </w:tcMar>
            <w:vAlign w:val="center"/>
          </w:tcPr>
          <w:p w14:paraId="65C9A402">
            <w:pPr>
              <w:spacing w:after="0"/>
              <w:ind w:left="135"/>
              <w:jc w:val="center"/>
              <w:rPr>
                <w:color w:val="auto"/>
                <w:lang w:val="ru-RU"/>
              </w:rPr>
            </w:pPr>
          </w:p>
        </w:tc>
        <w:tc>
          <w:tcPr>
            <w:tcW w:w="5506" w:type="dxa"/>
            <w:tcMar>
              <w:top w:w="50" w:type="dxa"/>
              <w:left w:w="100" w:type="dxa"/>
            </w:tcMar>
            <w:vAlign w:val="center"/>
          </w:tcPr>
          <w:p w14:paraId="6A750006">
            <w:pPr>
              <w:spacing w:after="0"/>
              <w:ind w:left="135"/>
              <w:rPr>
                <w:color w:val="auto"/>
                <w:lang w:val="ru-RU"/>
              </w:rPr>
            </w:pPr>
            <w:r>
              <w:rPr>
                <w:color w:val="auto"/>
              </w:rPr>
              <w:fldChar w:fldCharType="begin"/>
            </w:r>
            <w:r>
              <w:rPr>
                <w:color w:val="auto"/>
              </w:rPr>
              <w:instrText xml:space="preserve"> HYPERLINK "https://resh.edu.ru/subject/lesson/3577/start/272980/" \t "_blank" </w:instrText>
            </w:r>
            <w:r>
              <w:rPr>
                <w:color w:val="auto"/>
              </w:rPr>
              <w:fldChar w:fldCharType="separate"/>
            </w:r>
            <w:r>
              <w:rPr>
                <w:rFonts w:ascii="Times New Roman" w:hAnsi="Times New Roman" w:eastAsia="Times New Roman" w:cs="Times New Roman"/>
                <w:color w:val="auto"/>
                <w:sz w:val="24"/>
                <w:szCs w:val="24"/>
                <w:lang w:eastAsia="ru-RU"/>
              </w:rPr>
              <w:t>https</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resh</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edu</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ru</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subject</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lesson</w:t>
            </w:r>
            <w:r>
              <w:rPr>
                <w:rFonts w:ascii="Times New Roman" w:hAnsi="Times New Roman" w:eastAsia="Times New Roman" w:cs="Times New Roman"/>
                <w:color w:val="auto"/>
                <w:sz w:val="24"/>
                <w:szCs w:val="24"/>
                <w:lang w:val="ru-RU" w:eastAsia="ru-RU"/>
              </w:rPr>
              <w:t>/3577/</w:t>
            </w:r>
            <w:r>
              <w:rPr>
                <w:rFonts w:ascii="Times New Roman" w:hAnsi="Times New Roman" w:eastAsia="Times New Roman" w:cs="Times New Roman"/>
                <w:color w:val="auto"/>
                <w:sz w:val="24"/>
                <w:szCs w:val="24"/>
                <w:lang w:eastAsia="ru-RU"/>
              </w:rPr>
              <w:t>start</w:t>
            </w:r>
            <w:r>
              <w:rPr>
                <w:rFonts w:ascii="Times New Roman" w:hAnsi="Times New Roman" w:eastAsia="Times New Roman" w:cs="Times New Roman"/>
                <w:color w:val="auto"/>
                <w:sz w:val="24"/>
                <w:szCs w:val="24"/>
                <w:lang w:val="ru-RU" w:eastAsia="ru-RU"/>
              </w:rPr>
              <w:t>/272980/</w:t>
            </w:r>
            <w:r>
              <w:rPr>
                <w:rFonts w:ascii="Times New Roman" w:hAnsi="Times New Roman" w:eastAsia="Times New Roman" w:cs="Times New Roman"/>
                <w:color w:val="auto"/>
                <w:sz w:val="24"/>
                <w:szCs w:val="24"/>
                <w:lang w:val="ru-RU" w:eastAsia="ru-RU"/>
              </w:rPr>
              <w:fldChar w:fldCharType="end"/>
            </w:r>
          </w:p>
        </w:tc>
      </w:tr>
      <w:tr w14:paraId="3734B0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431FB85">
            <w:pPr>
              <w:spacing w:after="0"/>
              <w:rPr>
                <w:color w:val="auto"/>
              </w:rPr>
            </w:pPr>
            <w:r>
              <w:rPr>
                <w:rFonts w:ascii="Times New Roman" w:hAnsi="Times New Roman"/>
                <w:color w:val="auto"/>
                <w:sz w:val="24"/>
              </w:rPr>
              <w:t>42</w:t>
            </w:r>
          </w:p>
        </w:tc>
        <w:tc>
          <w:tcPr>
            <w:tcW w:w="1051" w:type="dxa"/>
          </w:tcPr>
          <w:p w14:paraId="37532820">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21.11</w:t>
            </w:r>
          </w:p>
        </w:tc>
        <w:tc>
          <w:tcPr>
            <w:tcW w:w="923" w:type="dxa"/>
          </w:tcPr>
          <w:p w14:paraId="7DE96CC0">
            <w:pPr>
              <w:spacing w:after="0"/>
              <w:ind w:left="135"/>
              <w:rPr>
                <w:rFonts w:ascii="Times New Roman" w:hAnsi="Times New Roman"/>
                <w:color w:val="auto"/>
                <w:sz w:val="24"/>
                <w:lang w:val="ru-RU"/>
              </w:rPr>
            </w:pPr>
          </w:p>
        </w:tc>
        <w:tc>
          <w:tcPr>
            <w:tcW w:w="4000" w:type="dxa"/>
            <w:tcMar>
              <w:top w:w="50" w:type="dxa"/>
              <w:left w:w="100" w:type="dxa"/>
            </w:tcMar>
            <w:vAlign w:val="center"/>
          </w:tcPr>
          <w:p w14:paraId="32F13698">
            <w:pPr>
              <w:spacing w:after="0"/>
              <w:ind w:left="135"/>
              <w:rPr>
                <w:rFonts w:ascii="Times New Roman" w:hAnsi="Times New Roman"/>
                <w:color w:val="auto"/>
                <w:sz w:val="24"/>
                <w:lang w:val="ru-RU"/>
              </w:rPr>
            </w:pPr>
            <w:r>
              <w:rPr>
                <w:rFonts w:ascii="Times New Roman" w:hAnsi="Times New Roman"/>
                <w:color w:val="auto"/>
                <w:sz w:val="24"/>
                <w:lang w:val="ru-RU"/>
              </w:rPr>
              <w:t>Устное сложение и вычитание чисел в пределах 100. Числовое выражение со скобками: составление, чтение, устное нахождение значения вида 60 - 24</w:t>
            </w:r>
          </w:p>
        </w:tc>
        <w:tc>
          <w:tcPr>
            <w:tcW w:w="1140" w:type="dxa"/>
            <w:tcMar>
              <w:top w:w="50" w:type="dxa"/>
              <w:left w:w="100" w:type="dxa"/>
            </w:tcMar>
            <w:vAlign w:val="center"/>
          </w:tcPr>
          <w:p w14:paraId="7558FD3B">
            <w:pPr>
              <w:spacing w:after="0"/>
              <w:ind w:left="135"/>
              <w:jc w:val="center"/>
              <w:rPr>
                <w:rFonts w:ascii="Times New Roman" w:hAnsi="Times New Roman"/>
                <w:color w:val="auto"/>
                <w:sz w:val="24"/>
                <w:lang w:val="ru-RU"/>
              </w:rPr>
            </w:pPr>
            <w:r>
              <w:rPr>
                <w:rFonts w:ascii="Times New Roman" w:hAnsi="Times New Roman"/>
                <w:color w:val="auto"/>
                <w:sz w:val="24"/>
                <w:lang w:val="ru-RU"/>
              </w:rPr>
              <w:t>1</w:t>
            </w:r>
          </w:p>
        </w:tc>
        <w:tc>
          <w:tcPr>
            <w:tcW w:w="1120" w:type="dxa"/>
            <w:tcMar>
              <w:top w:w="50" w:type="dxa"/>
              <w:left w:w="100" w:type="dxa"/>
            </w:tcMar>
            <w:vAlign w:val="center"/>
          </w:tcPr>
          <w:p w14:paraId="6F8FB168">
            <w:pPr>
              <w:spacing w:after="0"/>
              <w:ind w:left="135"/>
              <w:jc w:val="center"/>
              <w:rPr>
                <w:color w:val="auto"/>
                <w:lang w:val="ru-RU"/>
              </w:rPr>
            </w:pPr>
          </w:p>
        </w:tc>
        <w:tc>
          <w:tcPr>
            <w:tcW w:w="1040" w:type="dxa"/>
            <w:tcMar>
              <w:top w:w="50" w:type="dxa"/>
              <w:left w:w="100" w:type="dxa"/>
            </w:tcMar>
            <w:vAlign w:val="center"/>
          </w:tcPr>
          <w:p w14:paraId="5C8E2B68">
            <w:pPr>
              <w:spacing w:after="0"/>
              <w:ind w:left="135"/>
              <w:jc w:val="center"/>
              <w:rPr>
                <w:color w:val="auto"/>
                <w:lang w:val="ru-RU"/>
              </w:rPr>
            </w:pPr>
          </w:p>
        </w:tc>
        <w:tc>
          <w:tcPr>
            <w:tcW w:w="5506" w:type="dxa"/>
            <w:tcMar>
              <w:top w:w="50" w:type="dxa"/>
              <w:left w:w="100" w:type="dxa"/>
            </w:tcMar>
            <w:vAlign w:val="center"/>
          </w:tcPr>
          <w:p w14:paraId="0AEC4AF4">
            <w:pPr>
              <w:spacing w:after="0"/>
              <w:ind w:left="135"/>
              <w:rPr>
                <w:color w:val="auto"/>
                <w:lang w:val="ru-RU"/>
              </w:rPr>
            </w:pPr>
            <w:r>
              <w:rPr>
                <w:color w:val="auto"/>
              </w:rPr>
              <w:fldChar w:fldCharType="begin"/>
            </w:r>
            <w:r>
              <w:rPr>
                <w:color w:val="auto"/>
              </w:rPr>
              <w:instrText xml:space="preserve"> HYPERLINK "https://resh.edu.ru/subject/lesson/5670/start/271121/" \t "_blank" </w:instrText>
            </w:r>
            <w:r>
              <w:rPr>
                <w:color w:val="auto"/>
              </w:rPr>
              <w:fldChar w:fldCharType="separate"/>
            </w:r>
            <w:r>
              <w:rPr>
                <w:rFonts w:ascii="Times New Roman" w:hAnsi="Times New Roman" w:eastAsia="Times New Roman" w:cs="Times New Roman"/>
                <w:color w:val="auto"/>
                <w:sz w:val="24"/>
                <w:szCs w:val="24"/>
                <w:lang w:eastAsia="ru-RU"/>
              </w:rPr>
              <w:t>https</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resh</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edu</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ru</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subject</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lesson</w:t>
            </w:r>
            <w:r>
              <w:rPr>
                <w:rFonts w:ascii="Times New Roman" w:hAnsi="Times New Roman" w:eastAsia="Times New Roman" w:cs="Times New Roman"/>
                <w:color w:val="auto"/>
                <w:sz w:val="24"/>
                <w:szCs w:val="24"/>
                <w:lang w:val="ru-RU" w:eastAsia="ru-RU"/>
              </w:rPr>
              <w:t>/5670/</w:t>
            </w:r>
            <w:r>
              <w:rPr>
                <w:rFonts w:ascii="Times New Roman" w:hAnsi="Times New Roman" w:eastAsia="Times New Roman" w:cs="Times New Roman"/>
                <w:color w:val="auto"/>
                <w:sz w:val="24"/>
                <w:szCs w:val="24"/>
                <w:lang w:eastAsia="ru-RU"/>
              </w:rPr>
              <w:t>start</w:t>
            </w:r>
            <w:r>
              <w:rPr>
                <w:rFonts w:ascii="Times New Roman" w:hAnsi="Times New Roman" w:eastAsia="Times New Roman" w:cs="Times New Roman"/>
                <w:color w:val="auto"/>
                <w:sz w:val="24"/>
                <w:szCs w:val="24"/>
                <w:lang w:val="ru-RU" w:eastAsia="ru-RU"/>
              </w:rPr>
              <w:t>/271121/</w:t>
            </w:r>
            <w:r>
              <w:rPr>
                <w:rFonts w:ascii="Times New Roman" w:hAnsi="Times New Roman" w:eastAsia="Times New Roman" w:cs="Times New Roman"/>
                <w:color w:val="auto"/>
                <w:sz w:val="24"/>
                <w:szCs w:val="24"/>
                <w:lang w:val="ru-RU" w:eastAsia="ru-RU"/>
              </w:rPr>
              <w:fldChar w:fldCharType="end"/>
            </w:r>
          </w:p>
        </w:tc>
      </w:tr>
      <w:tr w14:paraId="02CA06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ED5BD14">
            <w:pPr>
              <w:spacing w:after="0"/>
              <w:rPr>
                <w:color w:val="auto"/>
              </w:rPr>
            </w:pPr>
            <w:r>
              <w:rPr>
                <w:rFonts w:ascii="Times New Roman" w:hAnsi="Times New Roman"/>
                <w:color w:val="auto"/>
                <w:sz w:val="24"/>
              </w:rPr>
              <w:t>43</w:t>
            </w:r>
          </w:p>
        </w:tc>
        <w:tc>
          <w:tcPr>
            <w:tcW w:w="1051" w:type="dxa"/>
          </w:tcPr>
          <w:p w14:paraId="506A7457">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24.11</w:t>
            </w:r>
          </w:p>
        </w:tc>
        <w:tc>
          <w:tcPr>
            <w:tcW w:w="923" w:type="dxa"/>
          </w:tcPr>
          <w:p w14:paraId="31E0F254">
            <w:pPr>
              <w:spacing w:after="0"/>
              <w:ind w:left="135"/>
              <w:rPr>
                <w:rFonts w:ascii="Times New Roman" w:hAnsi="Times New Roman"/>
                <w:color w:val="auto"/>
                <w:sz w:val="24"/>
                <w:lang w:val="ru-RU"/>
              </w:rPr>
            </w:pPr>
          </w:p>
        </w:tc>
        <w:tc>
          <w:tcPr>
            <w:tcW w:w="4000" w:type="dxa"/>
            <w:tcMar>
              <w:top w:w="50" w:type="dxa"/>
              <w:left w:w="100" w:type="dxa"/>
            </w:tcMar>
            <w:vAlign w:val="center"/>
          </w:tcPr>
          <w:p w14:paraId="0C839EF3">
            <w:pPr>
              <w:spacing w:after="0"/>
              <w:ind w:left="135"/>
              <w:rPr>
                <w:rFonts w:ascii="Times New Roman" w:hAnsi="Times New Roman"/>
                <w:color w:val="auto"/>
                <w:sz w:val="24"/>
                <w:lang w:val="ru-RU"/>
              </w:rPr>
            </w:pPr>
            <w:r>
              <w:rPr>
                <w:rFonts w:ascii="Times New Roman" w:hAnsi="Times New Roman"/>
                <w:color w:val="auto"/>
                <w:sz w:val="24"/>
                <w:lang w:val="ru-RU"/>
              </w:rPr>
              <w:t>Оформление решения задачи (по вопросам, по действиям с пояснением)</w:t>
            </w:r>
          </w:p>
        </w:tc>
        <w:tc>
          <w:tcPr>
            <w:tcW w:w="1140" w:type="dxa"/>
            <w:tcMar>
              <w:top w:w="50" w:type="dxa"/>
              <w:left w:w="100" w:type="dxa"/>
            </w:tcMar>
            <w:vAlign w:val="center"/>
          </w:tcPr>
          <w:p w14:paraId="5AB1A271">
            <w:pPr>
              <w:spacing w:after="0"/>
              <w:ind w:left="135"/>
              <w:jc w:val="center"/>
              <w:rPr>
                <w:rFonts w:ascii="Times New Roman" w:hAnsi="Times New Roman"/>
                <w:color w:val="auto"/>
                <w:sz w:val="24"/>
                <w:lang w:val="ru-RU"/>
              </w:rPr>
            </w:pPr>
            <w:r>
              <w:rPr>
                <w:rFonts w:ascii="Times New Roman" w:hAnsi="Times New Roman"/>
                <w:color w:val="auto"/>
                <w:sz w:val="24"/>
                <w:lang w:val="ru-RU"/>
              </w:rPr>
              <w:t>1</w:t>
            </w:r>
          </w:p>
        </w:tc>
        <w:tc>
          <w:tcPr>
            <w:tcW w:w="1120" w:type="dxa"/>
            <w:tcMar>
              <w:top w:w="50" w:type="dxa"/>
              <w:left w:w="100" w:type="dxa"/>
            </w:tcMar>
            <w:vAlign w:val="center"/>
          </w:tcPr>
          <w:p w14:paraId="23DFEA95">
            <w:pPr>
              <w:spacing w:after="0"/>
              <w:ind w:left="135"/>
              <w:jc w:val="center"/>
              <w:rPr>
                <w:color w:val="auto"/>
                <w:lang w:val="ru-RU"/>
              </w:rPr>
            </w:pPr>
          </w:p>
        </w:tc>
        <w:tc>
          <w:tcPr>
            <w:tcW w:w="1040" w:type="dxa"/>
            <w:tcMar>
              <w:top w:w="50" w:type="dxa"/>
              <w:left w:w="100" w:type="dxa"/>
            </w:tcMar>
            <w:vAlign w:val="center"/>
          </w:tcPr>
          <w:p w14:paraId="2D50BE8D">
            <w:pPr>
              <w:spacing w:after="0"/>
              <w:ind w:left="135"/>
              <w:jc w:val="center"/>
              <w:rPr>
                <w:color w:val="auto"/>
                <w:lang w:val="ru-RU"/>
              </w:rPr>
            </w:pPr>
          </w:p>
        </w:tc>
        <w:tc>
          <w:tcPr>
            <w:tcW w:w="5506" w:type="dxa"/>
            <w:tcMar>
              <w:top w:w="50" w:type="dxa"/>
              <w:left w:w="100" w:type="dxa"/>
            </w:tcMar>
          </w:tcPr>
          <w:p w14:paraId="1236D6F4">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"https://resh.edu.ru/subject/lesson/5677/conspect/211702/"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/5677/</w:t>
            </w:r>
            <w:r>
              <w:rPr>
                <w:rFonts w:ascii="inherit" w:hAnsi="inherit" w:eastAsia="Times New Roman" w:cs="Times New Roman"/>
                <w:color w:val="auto"/>
                <w:sz w:val="24"/>
                <w:szCs w:val="24"/>
                <w:lang w:eastAsia="ru-RU"/>
              </w:rPr>
              <w:t>conspect</w:t>
            </w:r>
            <w:r>
              <w:rPr>
                <w:rFonts w:ascii="inherit" w:hAnsi="inherit" w:eastAsia="Times New Roman" w:cs="Times New Roman"/>
                <w:color w:val="auto"/>
                <w:sz w:val="24"/>
                <w:szCs w:val="24"/>
                <w:lang w:val="ru-RU" w:eastAsia="ru-RU"/>
              </w:rPr>
              <w:t>/211702/</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"https://interneturok.ru/lesson/matematika/2-klass/slozhenie-i-vychitanie-ustnye-priyomy/reshenie-tekstovyh-zadach?ysclid=llsfqw0afe84611497"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interneturok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slozhenie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vychitanie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ustnye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priyomy</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tekstovyh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zadach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llsfqw</w:t>
            </w:r>
            <w:r>
              <w:rPr>
                <w:rFonts w:ascii="inherit" w:hAnsi="inherit" w:eastAsia="Times New Roman" w:cs="Times New Roman"/>
                <w:color w:val="auto"/>
                <w:sz w:val="24"/>
                <w:szCs w:val="24"/>
                <w:lang w:val="ru-RU" w:eastAsia="ru-RU"/>
              </w:rPr>
              <w:t>0</w:t>
            </w:r>
            <w:r>
              <w:rPr>
                <w:rFonts w:ascii="inherit" w:hAnsi="inherit" w:eastAsia="Times New Roman" w:cs="Times New Roman"/>
                <w:color w:val="auto"/>
                <w:sz w:val="24"/>
                <w:szCs w:val="24"/>
                <w:lang w:eastAsia="ru-RU"/>
              </w:rPr>
              <w:t>afe</w:t>
            </w:r>
            <w:r>
              <w:rPr>
                <w:rFonts w:ascii="inherit" w:hAnsi="inherit" w:eastAsia="Times New Roman" w:cs="Times New Roman"/>
                <w:color w:val="auto"/>
                <w:sz w:val="24"/>
                <w:szCs w:val="24"/>
                <w:lang w:val="ru-RU" w:eastAsia="ru-RU"/>
              </w:rPr>
              <w:t>84611497</w:t>
            </w:r>
            <w:r>
              <w:rPr>
                <w:rFonts w:ascii="inherit" w:hAnsi="inherit" w:eastAsia="Times New Roman" w:cs="Times New Roman"/>
                <w:color w:val="auto"/>
                <w:sz w:val="24"/>
                <w:szCs w:val="24"/>
                <w:lang w:val="ru-RU" w:eastAsia="ru-RU"/>
              </w:rPr>
              <w:fldChar w:fldCharType="end"/>
            </w:r>
          </w:p>
        </w:tc>
      </w:tr>
      <w:tr w14:paraId="72FF2B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9DF06DB">
            <w:pPr>
              <w:spacing w:after="0"/>
              <w:rPr>
                <w:color w:val="auto"/>
              </w:rPr>
            </w:pPr>
            <w:r>
              <w:rPr>
                <w:rFonts w:ascii="Times New Roman" w:hAnsi="Times New Roman"/>
                <w:color w:val="auto"/>
                <w:sz w:val="24"/>
              </w:rPr>
              <w:t>44</w:t>
            </w:r>
          </w:p>
        </w:tc>
        <w:tc>
          <w:tcPr>
            <w:tcW w:w="1051" w:type="dxa"/>
          </w:tcPr>
          <w:p w14:paraId="1C84E652">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25.11</w:t>
            </w:r>
          </w:p>
        </w:tc>
        <w:tc>
          <w:tcPr>
            <w:tcW w:w="923" w:type="dxa"/>
          </w:tcPr>
          <w:p w14:paraId="75564081">
            <w:pPr>
              <w:spacing w:after="0"/>
              <w:ind w:left="135"/>
              <w:rPr>
                <w:rFonts w:ascii="Times New Roman" w:hAnsi="Times New Roman"/>
                <w:color w:val="auto"/>
                <w:sz w:val="24"/>
                <w:lang w:val="ru-RU"/>
              </w:rPr>
            </w:pPr>
          </w:p>
        </w:tc>
        <w:tc>
          <w:tcPr>
            <w:tcW w:w="4000" w:type="dxa"/>
            <w:tcMar>
              <w:top w:w="50" w:type="dxa"/>
              <w:left w:w="100" w:type="dxa"/>
            </w:tcMar>
            <w:vAlign w:val="center"/>
          </w:tcPr>
          <w:p w14:paraId="55AE7602">
            <w:pPr>
              <w:spacing w:after="0"/>
              <w:ind w:left="135"/>
              <w:rPr>
                <w:rFonts w:ascii="Times New Roman" w:hAnsi="Times New Roman"/>
                <w:color w:val="auto"/>
                <w:sz w:val="24"/>
                <w:lang w:val="ru-RU"/>
              </w:rPr>
            </w:pPr>
            <w:r>
              <w:rPr>
                <w:rFonts w:ascii="Times New Roman" w:hAnsi="Times New Roman"/>
                <w:color w:val="auto"/>
                <w:sz w:val="24"/>
                <w:lang w:val="ru-RU"/>
              </w:rPr>
              <w:t>Расчётные задачи на увеличение/уменьшение величины на несколько единиц</w:t>
            </w:r>
          </w:p>
        </w:tc>
        <w:tc>
          <w:tcPr>
            <w:tcW w:w="1140" w:type="dxa"/>
            <w:tcMar>
              <w:top w:w="50" w:type="dxa"/>
              <w:left w:w="100" w:type="dxa"/>
            </w:tcMar>
            <w:vAlign w:val="center"/>
          </w:tcPr>
          <w:p w14:paraId="0655A193">
            <w:pPr>
              <w:spacing w:after="0"/>
              <w:ind w:left="135"/>
              <w:jc w:val="center"/>
              <w:rPr>
                <w:rFonts w:ascii="Times New Roman" w:hAnsi="Times New Roman"/>
                <w:color w:val="auto"/>
                <w:sz w:val="24"/>
                <w:lang w:val="ru-RU"/>
              </w:rPr>
            </w:pPr>
            <w:r>
              <w:rPr>
                <w:rFonts w:ascii="Times New Roman" w:hAnsi="Times New Roman"/>
                <w:color w:val="auto"/>
                <w:sz w:val="24"/>
                <w:lang w:val="ru-RU"/>
              </w:rPr>
              <w:t>1</w:t>
            </w:r>
          </w:p>
        </w:tc>
        <w:tc>
          <w:tcPr>
            <w:tcW w:w="1120" w:type="dxa"/>
            <w:tcMar>
              <w:top w:w="50" w:type="dxa"/>
              <w:left w:w="100" w:type="dxa"/>
            </w:tcMar>
            <w:vAlign w:val="center"/>
          </w:tcPr>
          <w:p w14:paraId="1C3577FE">
            <w:pPr>
              <w:spacing w:after="0"/>
              <w:ind w:left="135"/>
              <w:jc w:val="center"/>
              <w:rPr>
                <w:color w:val="auto"/>
                <w:lang w:val="ru-RU"/>
              </w:rPr>
            </w:pPr>
          </w:p>
        </w:tc>
        <w:tc>
          <w:tcPr>
            <w:tcW w:w="1040" w:type="dxa"/>
            <w:tcMar>
              <w:top w:w="50" w:type="dxa"/>
              <w:left w:w="100" w:type="dxa"/>
            </w:tcMar>
            <w:vAlign w:val="center"/>
          </w:tcPr>
          <w:p w14:paraId="0597280D">
            <w:pPr>
              <w:spacing w:after="0"/>
              <w:ind w:left="135"/>
              <w:jc w:val="center"/>
              <w:rPr>
                <w:color w:val="auto"/>
                <w:lang w:val="ru-RU"/>
              </w:rPr>
            </w:pPr>
          </w:p>
        </w:tc>
        <w:tc>
          <w:tcPr>
            <w:tcW w:w="5506" w:type="dxa"/>
            <w:tcMar>
              <w:top w:w="50" w:type="dxa"/>
              <w:left w:w="100" w:type="dxa"/>
            </w:tcMar>
          </w:tcPr>
          <w:p w14:paraId="0D86C092">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"https://interneturok.ru/lesson/matematika/2-klass/tablichnoe-umnozhenie-i-delenie/zadachi-na-umenshenie-i-uvelichenie-chisla-v-neskolko-raz?utm_source=yandex&amp;utm_medium=cpc&amp;utm_campaign=72136850&amp;utm_content=14629084054&amp;utm_term=&amp;yclid=18078911086508638207"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interneturok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tablichnoe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umnozhenie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delenie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zadachi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umenshenie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uvelichenie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chisla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neskolko</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raz</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utm</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source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yandex</w:t>
            </w:r>
            <w:r>
              <w:rPr>
                <w:rFonts w:ascii="inherit" w:hAnsi="inherit" w:eastAsia="Times New Roman" w:cs="Times New Roman"/>
                <w:color w:val="auto"/>
                <w:sz w:val="24"/>
                <w:szCs w:val="24"/>
                <w:lang w:val="ru-RU" w:eastAsia="ru-RU"/>
              </w:rPr>
              <w:t>&amp;</w:t>
            </w:r>
            <w:r>
              <w:rPr>
                <w:rFonts w:ascii="inherit" w:hAnsi="inherit" w:eastAsia="Times New Roman" w:cs="Times New Roman"/>
                <w:color w:val="auto"/>
                <w:sz w:val="24"/>
                <w:szCs w:val="24"/>
                <w:lang w:eastAsia="ru-RU"/>
              </w:rPr>
              <w:t>utm</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medium</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cpc</w:t>
            </w:r>
            <w:r>
              <w:rPr>
                <w:rFonts w:ascii="inherit" w:hAnsi="inherit" w:eastAsia="Times New Roman" w:cs="Times New Roman"/>
                <w:color w:val="auto"/>
                <w:sz w:val="24"/>
                <w:szCs w:val="24"/>
                <w:lang w:val="ru-RU" w:eastAsia="ru-RU"/>
              </w:rPr>
              <w:t>&amp;</w:t>
            </w:r>
            <w:r>
              <w:rPr>
                <w:rFonts w:ascii="inherit" w:hAnsi="inherit" w:eastAsia="Times New Roman" w:cs="Times New Roman"/>
                <w:color w:val="auto"/>
                <w:sz w:val="24"/>
                <w:szCs w:val="24"/>
                <w:lang w:eastAsia="ru-RU"/>
              </w:rPr>
              <w:t>utm</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campaign</w:t>
            </w:r>
            <w:r>
              <w:rPr>
                <w:rFonts w:ascii="inherit" w:hAnsi="inherit" w:eastAsia="Times New Roman" w:cs="Times New Roman"/>
                <w:color w:val="auto"/>
                <w:sz w:val="24"/>
                <w:szCs w:val="24"/>
                <w:lang w:val="ru-RU" w:eastAsia="ru-RU"/>
              </w:rPr>
              <w:t>=72136850&amp;</w:t>
            </w:r>
            <w:r>
              <w:rPr>
                <w:rFonts w:ascii="inherit" w:hAnsi="inherit" w:eastAsia="Times New Roman" w:cs="Times New Roman"/>
                <w:color w:val="auto"/>
                <w:sz w:val="24"/>
                <w:szCs w:val="24"/>
                <w:lang w:eastAsia="ru-RU"/>
              </w:rPr>
              <w:t>utm</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content</w:t>
            </w:r>
            <w:r>
              <w:rPr>
                <w:rFonts w:ascii="inherit" w:hAnsi="inherit" w:eastAsia="Times New Roman" w:cs="Times New Roman"/>
                <w:color w:val="auto"/>
                <w:sz w:val="24"/>
                <w:szCs w:val="24"/>
                <w:lang w:val="ru-RU" w:eastAsia="ru-RU"/>
              </w:rPr>
              <w:t>=14629084054&amp;</w:t>
            </w:r>
            <w:r>
              <w:rPr>
                <w:rFonts w:ascii="inherit" w:hAnsi="inherit" w:eastAsia="Times New Roman" w:cs="Times New Roman"/>
                <w:color w:val="auto"/>
                <w:sz w:val="24"/>
                <w:szCs w:val="24"/>
                <w:lang w:eastAsia="ru-RU"/>
              </w:rPr>
              <w:t>utm</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term</w:t>
            </w:r>
            <w:r>
              <w:rPr>
                <w:rFonts w:ascii="inherit" w:hAnsi="inherit" w:eastAsia="Times New Roman" w:cs="Times New Roman"/>
                <w:color w:val="auto"/>
                <w:sz w:val="24"/>
                <w:szCs w:val="24"/>
                <w:lang w:val="ru-RU" w:eastAsia="ru-RU"/>
              </w:rPr>
              <w:t>=&amp;</w:t>
            </w:r>
            <w:r>
              <w:rPr>
                <w:rFonts w:ascii="inherit" w:hAnsi="inherit" w:eastAsia="Times New Roman" w:cs="Times New Roman"/>
                <w:color w:val="auto"/>
                <w:sz w:val="24"/>
                <w:szCs w:val="24"/>
                <w:lang w:eastAsia="ru-RU"/>
              </w:rPr>
              <w:t>yclid</w:t>
            </w:r>
            <w:r>
              <w:rPr>
                <w:rFonts w:ascii="inherit" w:hAnsi="inherit" w:eastAsia="Times New Roman" w:cs="Times New Roman"/>
                <w:color w:val="auto"/>
                <w:sz w:val="24"/>
                <w:szCs w:val="24"/>
                <w:lang w:val="ru-RU" w:eastAsia="ru-RU"/>
              </w:rPr>
              <w:t>=18078911086508638207</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"https://urok.1sept.ru/articles/686489?ysclid=llsg4tucyr842105391"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urok</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sept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articles</w:t>
            </w:r>
            <w:r>
              <w:rPr>
                <w:rFonts w:ascii="inherit" w:hAnsi="inherit" w:eastAsia="Times New Roman" w:cs="Times New Roman"/>
                <w:color w:val="auto"/>
                <w:sz w:val="24"/>
                <w:szCs w:val="24"/>
                <w:lang w:val="ru-RU" w:eastAsia="ru-RU"/>
              </w:rPr>
              <w:t>/686489?</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llsg</w:t>
            </w:r>
            <w:r>
              <w:rPr>
                <w:rFonts w:ascii="inherit" w:hAnsi="inherit" w:eastAsia="Times New Roman" w:cs="Times New Roman"/>
                <w:color w:val="auto"/>
                <w:sz w:val="24"/>
                <w:szCs w:val="24"/>
                <w:lang w:val="ru-RU" w:eastAsia="ru-RU"/>
              </w:rPr>
              <w:t>4</w:t>
            </w:r>
            <w:r>
              <w:rPr>
                <w:rFonts w:ascii="inherit" w:hAnsi="inherit" w:eastAsia="Times New Roman" w:cs="Times New Roman"/>
                <w:color w:val="auto"/>
                <w:sz w:val="24"/>
                <w:szCs w:val="24"/>
                <w:lang w:eastAsia="ru-RU"/>
              </w:rPr>
              <w:t>tucyr</w:t>
            </w:r>
            <w:r>
              <w:rPr>
                <w:rFonts w:ascii="inherit" w:hAnsi="inherit" w:eastAsia="Times New Roman" w:cs="Times New Roman"/>
                <w:color w:val="auto"/>
                <w:sz w:val="24"/>
                <w:szCs w:val="24"/>
                <w:lang w:val="ru-RU" w:eastAsia="ru-RU"/>
              </w:rPr>
              <w:t>842105391</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"https://videouroki.net/razrabotki/kartochki-po-matiematikie-dlia-2-klassa-zadachi-na-uvielichieniie-i-umien-shieni.html?ysclid=llsg65cnzp888241464"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videouroki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net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razrabotki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kartochki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po</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matiematikie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dlia</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klassa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zadachi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uvielichieniie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umien</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shieni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html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llsg</w:t>
            </w:r>
            <w:r>
              <w:rPr>
                <w:rFonts w:ascii="inherit" w:hAnsi="inherit" w:eastAsia="Times New Roman" w:cs="Times New Roman"/>
                <w:color w:val="auto"/>
                <w:sz w:val="24"/>
                <w:szCs w:val="24"/>
                <w:lang w:val="ru-RU" w:eastAsia="ru-RU"/>
              </w:rPr>
              <w:t>65</w:t>
            </w:r>
            <w:r>
              <w:rPr>
                <w:rFonts w:ascii="inherit" w:hAnsi="inherit" w:eastAsia="Times New Roman" w:cs="Times New Roman"/>
                <w:color w:val="auto"/>
                <w:sz w:val="24"/>
                <w:szCs w:val="24"/>
                <w:lang w:eastAsia="ru-RU"/>
              </w:rPr>
              <w:t>cnzp</w:t>
            </w:r>
            <w:r>
              <w:rPr>
                <w:rFonts w:ascii="inherit" w:hAnsi="inherit" w:eastAsia="Times New Roman" w:cs="Times New Roman"/>
                <w:color w:val="auto"/>
                <w:sz w:val="24"/>
                <w:szCs w:val="24"/>
                <w:lang w:val="ru-RU" w:eastAsia="ru-RU"/>
              </w:rPr>
              <w:t>888241464</w:t>
            </w:r>
            <w:r>
              <w:rPr>
                <w:rFonts w:ascii="inherit" w:hAnsi="inherit" w:eastAsia="Times New Roman" w:cs="Times New Roman"/>
                <w:color w:val="auto"/>
                <w:sz w:val="24"/>
                <w:szCs w:val="24"/>
                <w:lang w:val="ru-RU" w:eastAsia="ru-RU"/>
              </w:rPr>
              <w:fldChar w:fldCharType="end"/>
            </w:r>
          </w:p>
        </w:tc>
      </w:tr>
      <w:tr w14:paraId="63CB94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55552F8">
            <w:pPr>
              <w:spacing w:after="0"/>
              <w:rPr>
                <w:color w:val="auto"/>
              </w:rPr>
            </w:pPr>
            <w:r>
              <w:rPr>
                <w:rFonts w:ascii="Times New Roman" w:hAnsi="Times New Roman"/>
                <w:color w:val="auto"/>
                <w:sz w:val="24"/>
              </w:rPr>
              <w:t>45</w:t>
            </w:r>
          </w:p>
        </w:tc>
        <w:tc>
          <w:tcPr>
            <w:tcW w:w="1051" w:type="dxa"/>
          </w:tcPr>
          <w:p w14:paraId="5FCC7BFD">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26.11</w:t>
            </w:r>
          </w:p>
        </w:tc>
        <w:tc>
          <w:tcPr>
            <w:tcW w:w="923" w:type="dxa"/>
          </w:tcPr>
          <w:p w14:paraId="30F14764">
            <w:pPr>
              <w:spacing w:after="0"/>
              <w:ind w:left="135"/>
              <w:rPr>
                <w:rFonts w:ascii="Times New Roman" w:hAnsi="Times New Roman"/>
                <w:color w:val="auto"/>
                <w:sz w:val="24"/>
                <w:lang w:val="ru-RU"/>
              </w:rPr>
            </w:pPr>
          </w:p>
        </w:tc>
        <w:tc>
          <w:tcPr>
            <w:tcW w:w="4000" w:type="dxa"/>
            <w:tcMar>
              <w:top w:w="50" w:type="dxa"/>
              <w:left w:w="100" w:type="dxa"/>
            </w:tcMar>
            <w:vAlign w:val="center"/>
          </w:tcPr>
          <w:p w14:paraId="028079CF">
            <w:pPr>
              <w:spacing w:after="0"/>
              <w:ind w:left="135"/>
              <w:rPr>
                <w:color w:val="auto"/>
              </w:rPr>
            </w:pPr>
            <w:r>
              <w:rPr>
                <w:rFonts w:ascii="Times New Roman" w:hAnsi="Times New Roman"/>
                <w:color w:val="auto"/>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auto"/>
                <w:sz w:val="24"/>
              </w:rPr>
              <w:t>Вычисления вида 26 + 7</w:t>
            </w:r>
          </w:p>
        </w:tc>
        <w:tc>
          <w:tcPr>
            <w:tcW w:w="1140" w:type="dxa"/>
            <w:tcMar>
              <w:top w:w="50" w:type="dxa"/>
              <w:left w:w="100" w:type="dxa"/>
            </w:tcMar>
            <w:vAlign w:val="center"/>
          </w:tcPr>
          <w:p w14:paraId="38014408">
            <w:pPr>
              <w:spacing w:after="0"/>
              <w:ind w:left="135"/>
              <w:jc w:val="center"/>
              <w:rPr>
                <w:rFonts w:ascii="Times New Roman" w:hAnsi="Times New Roman"/>
                <w:color w:val="auto"/>
                <w:sz w:val="24"/>
                <w:lang w:val="ru-RU"/>
              </w:rPr>
            </w:pPr>
            <w:r>
              <w:rPr>
                <w:rFonts w:ascii="Times New Roman" w:hAnsi="Times New Roman"/>
                <w:color w:val="auto"/>
                <w:sz w:val="24"/>
                <w:lang w:val="ru-RU"/>
              </w:rPr>
              <w:t>1</w:t>
            </w:r>
          </w:p>
        </w:tc>
        <w:tc>
          <w:tcPr>
            <w:tcW w:w="1120" w:type="dxa"/>
            <w:tcMar>
              <w:top w:w="50" w:type="dxa"/>
              <w:left w:w="100" w:type="dxa"/>
            </w:tcMar>
            <w:vAlign w:val="center"/>
          </w:tcPr>
          <w:p w14:paraId="42876D1F">
            <w:pPr>
              <w:spacing w:after="0"/>
              <w:ind w:left="135"/>
              <w:jc w:val="center"/>
              <w:rPr>
                <w:color w:val="auto"/>
              </w:rPr>
            </w:pPr>
          </w:p>
        </w:tc>
        <w:tc>
          <w:tcPr>
            <w:tcW w:w="1040" w:type="dxa"/>
            <w:tcMar>
              <w:top w:w="50" w:type="dxa"/>
              <w:left w:w="100" w:type="dxa"/>
            </w:tcMar>
            <w:vAlign w:val="center"/>
          </w:tcPr>
          <w:p w14:paraId="0594587F">
            <w:pPr>
              <w:spacing w:after="0"/>
              <w:ind w:left="135"/>
              <w:jc w:val="center"/>
              <w:rPr>
                <w:color w:val="auto"/>
              </w:rPr>
            </w:pPr>
          </w:p>
        </w:tc>
        <w:tc>
          <w:tcPr>
            <w:tcW w:w="5506" w:type="dxa"/>
            <w:tcMar>
              <w:top w:w="50" w:type="dxa"/>
              <w:left w:w="100" w:type="dxa"/>
            </w:tcMar>
            <w:vAlign w:val="center"/>
          </w:tcPr>
          <w:p w14:paraId="3231D670">
            <w:pPr>
              <w:spacing w:after="0"/>
              <w:ind w:left="135"/>
              <w:rPr>
                <w:color w:val="auto"/>
              </w:rPr>
            </w:pPr>
            <w:r>
              <w:rPr>
                <w:color w:val="auto"/>
              </w:rPr>
              <w:fldChar w:fldCharType="begin"/>
            </w:r>
            <w:r>
              <w:rPr>
                <w:color w:val="auto"/>
              </w:rPr>
              <w:instrText xml:space="preserve"> HYPERLINK "https://resh.edu.ru/subject/lesson/5671/start/270349/"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https://resh.edu.ru/subject/lesson/5671/start/270349/</w:t>
            </w:r>
            <w:r>
              <w:rPr>
                <w:rFonts w:ascii="Times New Roman" w:hAnsi="Times New Roman" w:eastAsia="Times New Roman" w:cs="Times New Roman"/>
                <w:color w:val="auto"/>
                <w:sz w:val="24"/>
                <w:szCs w:val="24"/>
                <w:lang w:eastAsia="ru-RU"/>
              </w:rPr>
              <w:fldChar w:fldCharType="end"/>
            </w:r>
          </w:p>
        </w:tc>
      </w:tr>
      <w:tr w14:paraId="62BAC1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22AAEA6">
            <w:pPr>
              <w:spacing w:after="0"/>
              <w:rPr>
                <w:color w:val="auto"/>
              </w:rPr>
            </w:pPr>
            <w:r>
              <w:rPr>
                <w:rFonts w:ascii="Times New Roman" w:hAnsi="Times New Roman"/>
                <w:color w:val="auto"/>
                <w:sz w:val="24"/>
              </w:rPr>
              <w:t>46</w:t>
            </w:r>
          </w:p>
        </w:tc>
        <w:tc>
          <w:tcPr>
            <w:tcW w:w="1051" w:type="dxa"/>
          </w:tcPr>
          <w:p w14:paraId="5C7AC081">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28.11</w:t>
            </w:r>
          </w:p>
        </w:tc>
        <w:tc>
          <w:tcPr>
            <w:tcW w:w="923" w:type="dxa"/>
          </w:tcPr>
          <w:p w14:paraId="26B56778">
            <w:pPr>
              <w:spacing w:after="0"/>
              <w:ind w:left="135"/>
              <w:rPr>
                <w:rFonts w:ascii="Times New Roman" w:hAnsi="Times New Roman"/>
                <w:color w:val="auto"/>
                <w:sz w:val="24"/>
                <w:lang w:val="ru-RU"/>
              </w:rPr>
            </w:pPr>
          </w:p>
        </w:tc>
        <w:tc>
          <w:tcPr>
            <w:tcW w:w="4000" w:type="dxa"/>
            <w:tcMar>
              <w:top w:w="50" w:type="dxa"/>
              <w:left w:w="100" w:type="dxa"/>
            </w:tcMar>
            <w:vAlign w:val="center"/>
          </w:tcPr>
          <w:p w14:paraId="19B1FD81">
            <w:pPr>
              <w:spacing w:after="0"/>
              <w:ind w:left="135"/>
              <w:rPr>
                <w:color w:val="auto"/>
              </w:rPr>
            </w:pPr>
            <w:r>
              <w:rPr>
                <w:rFonts w:ascii="Times New Roman" w:hAnsi="Times New Roman"/>
                <w:color w:val="auto"/>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auto"/>
                <w:sz w:val="24"/>
              </w:rPr>
              <w:t>Вычисления вида 35 - 7</w:t>
            </w:r>
          </w:p>
        </w:tc>
        <w:tc>
          <w:tcPr>
            <w:tcW w:w="1140" w:type="dxa"/>
            <w:tcMar>
              <w:top w:w="50" w:type="dxa"/>
              <w:left w:w="100" w:type="dxa"/>
            </w:tcMar>
            <w:vAlign w:val="center"/>
          </w:tcPr>
          <w:p w14:paraId="16279B9F">
            <w:pPr>
              <w:spacing w:after="0"/>
              <w:ind w:left="135"/>
              <w:jc w:val="center"/>
              <w:rPr>
                <w:rFonts w:ascii="Times New Roman" w:hAnsi="Times New Roman"/>
                <w:color w:val="auto"/>
                <w:sz w:val="24"/>
                <w:lang w:val="ru-RU"/>
              </w:rPr>
            </w:pPr>
            <w:r>
              <w:rPr>
                <w:rFonts w:ascii="Times New Roman" w:hAnsi="Times New Roman"/>
                <w:color w:val="auto"/>
                <w:sz w:val="24"/>
                <w:lang w:val="ru-RU"/>
              </w:rPr>
              <w:t>1</w:t>
            </w:r>
          </w:p>
        </w:tc>
        <w:tc>
          <w:tcPr>
            <w:tcW w:w="1120" w:type="dxa"/>
            <w:tcMar>
              <w:top w:w="50" w:type="dxa"/>
              <w:left w:w="100" w:type="dxa"/>
            </w:tcMar>
            <w:vAlign w:val="center"/>
          </w:tcPr>
          <w:p w14:paraId="1943F31F">
            <w:pPr>
              <w:spacing w:after="0"/>
              <w:ind w:left="135"/>
              <w:jc w:val="center"/>
              <w:rPr>
                <w:color w:val="auto"/>
              </w:rPr>
            </w:pPr>
          </w:p>
        </w:tc>
        <w:tc>
          <w:tcPr>
            <w:tcW w:w="1040" w:type="dxa"/>
            <w:tcMar>
              <w:top w:w="50" w:type="dxa"/>
              <w:left w:w="100" w:type="dxa"/>
            </w:tcMar>
            <w:vAlign w:val="center"/>
          </w:tcPr>
          <w:p w14:paraId="2C61193F">
            <w:pPr>
              <w:spacing w:after="0"/>
              <w:ind w:left="135"/>
              <w:jc w:val="center"/>
              <w:rPr>
                <w:color w:val="auto"/>
              </w:rPr>
            </w:pPr>
          </w:p>
        </w:tc>
        <w:tc>
          <w:tcPr>
            <w:tcW w:w="5506" w:type="dxa"/>
            <w:tcMar>
              <w:top w:w="50" w:type="dxa"/>
              <w:left w:w="100" w:type="dxa"/>
            </w:tcMar>
            <w:vAlign w:val="center"/>
          </w:tcPr>
          <w:p w14:paraId="61E1C30A">
            <w:pPr>
              <w:spacing w:after="0"/>
              <w:ind w:left="135"/>
              <w:rPr>
                <w:color w:val="auto"/>
              </w:rPr>
            </w:pPr>
            <w:r>
              <w:rPr>
                <w:color w:val="auto"/>
              </w:rPr>
              <w:fldChar w:fldCharType="begin"/>
            </w:r>
            <w:r>
              <w:rPr>
                <w:color w:val="auto"/>
              </w:rPr>
              <w:instrText xml:space="preserve"> HYPERLINK "https://resh.edu.ru/subject/lesson/5671/start/270349/"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https://resh.edu.ru/subject/lesson/5671/start/270349/</w:t>
            </w:r>
            <w:r>
              <w:rPr>
                <w:rFonts w:ascii="Times New Roman" w:hAnsi="Times New Roman" w:eastAsia="Times New Roman" w:cs="Times New Roman"/>
                <w:color w:val="auto"/>
                <w:sz w:val="24"/>
                <w:szCs w:val="24"/>
                <w:lang w:eastAsia="ru-RU"/>
              </w:rPr>
              <w:fldChar w:fldCharType="end"/>
            </w:r>
          </w:p>
        </w:tc>
      </w:tr>
      <w:tr w14:paraId="0251A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A5DBA2A">
            <w:pPr>
              <w:spacing w:after="0"/>
              <w:rPr>
                <w:rFonts w:ascii="Times New Roman" w:hAnsi="Times New Roman"/>
                <w:color w:val="auto"/>
                <w:sz w:val="24"/>
              </w:rPr>
            </w:pPr>
            <w:r>
              <w:rPr>
                <w:rFonts w:ascii="Times New Roman" w:hAnsi="Times New Roman"/>
                <w:color w:val="auto"/>
                <w:sz w:val="24"/>
              </w:rPr>
              <w:t>47</w:t>
            </w:r>
          </w:p>
        </w:tc>
        <w:tc>
          <w:tcPr>
            <w:tcW w:w="1051" w:type="dxa"/>
          </w:tcPr>
          <w:p w14:paraId="2934FA85">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01.12</w:t>
            </w:r>
          </w:p>
        </w:tc>
        <w:tc>
          <w:tcPr>
            <w:tcW w:w="923" w:type="dxa"/>
          </w:tcPr>
          <w:p w14:paraId="076E53D6">
            <w:pPr>
              <w:spacing w:after="0"/>
              <w:ind w:left="135"/>
              <w:rPr>
                <w:rFonts w:ascii="Times New Roman" w:hAnsi="Times New Roman"/>
                <w:color w:val="auto"/>
                <w:sz w:val="24"/>
                <w:lang w:val="ru-RU"/>
              </w:rPr>
            </w:pPr>
          </w:p>
        </w:tc>
        <w:tc>
          <w:tcPr>
            <w:tcW w:w="4000" w:type="dxa"/>
            <w:tcMar>
              <w:top w:w="50" w:type="dxa"/>
              <w:left w:w="100" w:type="dxa"/>
            </w:tcMar>
            <w:vAlign w:val="center"/>
          </w:tcPr>
          <w:p w14:paraId="2F01F141">
            <w:pPr>
              <w:spacing w:after="0"/>
              <w:ind w:left="135"/>
              <w:rPr>
                <w:color w:val="auto"/>
                <w:lang w:val="ru-RU"/>
              </w:rPr>
            </w:pPr>
            <w:r>
              <w:rPr>
                <w:rFonts w:ascii="Times New Roman" w:hAnsi="Times New Roman"/>
                <w:color w:val="auto"/>
                <w:sz w:val="24"/>
                <w:lang w:val="ru-RU"/>
              </w:rPr>
              <w:t>Верные (истинные) и неверные (ложные) утверждения, содержащие количественные, пространственные отношения</w:t>
            </w:r>
          </w:p>
        </w:tc>
        <w:tc>
          <w:tcPr>
            <w:tcW w:w="1140" w:type="dxa"/>
            <w:tcMar>
              <w:top w:w="50" w:type="dxa"/>
              <w:left w:w="100" w:type="dxa"/>
            </w:tcMar>
            <w:vAlign w:val="center"/>
          </w:tcPr>
          <w:p w14:paraId="4CC06BC4">
            <w:pPr>
              <w:spacing w:after="0"/>
              <w:ind w:left="135"/>
              <w:jc w:val="center"/>
              <w:rPr>
                <w:rFonts w:ascii="Times New Roman" w:hAnsi="Times New Roman"/>
                <w:color w:val="auto"/>
                <w:sz w:val="24"/>
                <w:lang w:val="ru-RU"/>
              </w:rPr>
            </w:pPr>
            <w:r>
              <w:rPr>
                <w:rFonts w:ascii="Times New Roman" w:hAnsi="Times New Roman"/>
                <w:color w:val="auto"/>
                <w:sz w:val="24"/>
                <w:lang w:val="ru-RU"/>
              </w:rPr>
              <w:t>1</w:t>
            </w:r>
          </w:p>
        </w:tc>
        <w:tc>
          <w:tcPr>
            <w:tcW w:w="1120" w:type="dxa"/>
            <w:tcMar>
              <w:top w:w="50" w:type="dxa"/>
              <w:left w:w="100" w:type="dxa"/>
            </w:tcMar>
            <w:vAlign w:val="center"/>
          </w:tcPr>
          <w:p w14:paraId="005056F8">
            <w:pPr>
              <w:spacing w:after="0"/>
              <w:ind w:left="135"/>
              <w:jc w:val="center"/>
              <w:rPr>
                <w:color w:val="auto"/>
                <w:lang w:val="ru-RU"/>
              </w:rPr>
            </w:pPr>
          </w:p>
        </w:tc>
        <w:tc>
          <w:tcPr>
            <w:tcW w:w="1040" w:type="dxa"/>
            <w:tcMar>
              <w:top w:w="50" w:type="dxa"/>
              <w:left w:w="100" w:type="dxa"/>
            </w:tcMar>
            <w:vAlign w:val="center"/>
          </w:tcPr>
          <w:p w14:paraId="5407E363">
            <w:pPr>
              <w:spacing w:after="0"/>
              <w:ind w:left="135"/>
              <w:jc w:val="center"/>
              <w:rPr>
                <w:color w:val="auto"/>
                <w:lang w:val="ru-RU"/>
              </w:rPr>
            </w:pPr>
          </w:p>
        </w:tc>
        <w:tc>
          <w:tcPr>
            <w:tcW w:w="5506" w:type="dxa"/>
            <w:tcMar>
              <w:top w:w="50" w:type="dxa"/>
              <w:left w:w="100" w:type="dxa"/>
            </w:tcMar>
          </w:tcPr>
          <w:p w14:paraId="00E32AEE">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"https://nsportal.ru/nachalnaya-shkola/matematika/2022/10/14/urok-matematiki-vo-2-klasse-kvadrat-s-ispolzovaniem-priema"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nsportal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nachalnaya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shkola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val="ru-RU" w:eastAsia="ru-RU"/>
              </w:rPr>
              <w:t>/2022/10/14/</w:t>
            </w:r>
            <w:r>
              <w:rPr>
                <w:rFonts w:ascii="inherit" w:hAnsi="inherit" w:eastAsia="Times New Roman" w:cs="Times New Roman"/>
                <w:color w:val="auto"/>
                <w:sz w:val="24"/>
                <w:szCs w:val="24"/>
                <w:lang w:eastAsia="ru-RU"/>
              </w:rPr>
              <w:t>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vo</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klasse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kvadrat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ispolzovaniem</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priema</w:t>
            </w:r>
            <w:r>
              <w:rPr>
                <w:rFonts w:ascii="inherit" w:hAnsi="inherit" w:eastAsia="Times New Roman" w:cs="Times New Roman"/>
                <w:color w:val="auto"/>
                <w:sz w:val="24"/>
                <w:szCs w:val="24"/>
                <w:lang w:eastAsia="ru-RU"/>
              </w:rPr>
              <w:fldChar w:fldCharType="end"/>
            </w:r>
          </w:p>
        </w:tc>
      </w:tr>
      <w:tr w14:paraId="3A7DD1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7C66FD5">
            <w:pPr>
              <w:spacing w:after="0"/>
              <w:rPr>
                <w:color w:val="auto"/>
              </w:rPr>
            </w:pPr>
            <w:r>
              <w:rPr>
                <w:rFonts w:ascii="Times New Roman" w:hAnsi="Times New Roman"/>
                <w:color w:val="auto"/>
                <w:sz w:val="24"/>
              </w:rPr>
              <w:t>48</w:t>
            </w:r>
          </w:p>
        </w:tc>
        <w:tc>
          <w:tcPr>
            <w:tcW w:w="1051" w:type="dxa"/>
          </w:tcPr>
          <w:p w14:paraId="352EC55B">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02.12</w:t>
            </w:r>
          </w:p>
        </w:tc>
        <w:tc>
          <w:tcPr>
            <w:tcW w:w="923" w:type="dxa"/>
          </w:tcPr>
          <w:p w14:paraId="77B39ADC">
            <w:pPr>
              <w:spacing w:after="0"/>
              <w:ind w:left="135"/>
              <w:rPr>
                <w:rFonts w:ascii="Times New Roman" w:hAnsi="Times New Roman"/>
                <w:color w:val="auto"/>
                <w:sz w:val="24"/>
                <w:lang w:val="ru-RU"/>
              </w:rPr>
            </w:pPr>
          </w:p>
        </w:tc>
        <w:tc>
          <w:tcPr>
            <w:tcW w:w="4000" w:type="dxa"/>
            <w:tcMar>
              <w:top w:w="50" w:type="dxa"/>
              <w:left w:w="100" w:type="dxa"/>
            </w:tcMar>
            <w:vAlign w:val="center"/>
          </w:tcPr>
          <w:p w14:paraId="27783490">
            <w:pPr>
              <w:spacing w:after="0"/>
              <w:ind w:left="135"/>
              <w:rPr>
                <w:color w:val="auto"/>
                <w:lang w:val="ru-RU"/>
              </w:rPr>
            </w:pPr>
            <w:r>
              <w:rPr>
                <w:rFonts w:ascii="Times New Roman" w:hAnsi="Times New Roman"/>
                <w:color w:val="auto"/>
                <w:sz w:val="24"/>
                <w:lang w:val="ru-RU"/>
              </w:rPr>
              <w:t>Вычисление суммы, разности удобным способом</w:t>
            </w:r>
          </w:p>
        </w:tc>
        <w:tc>
          <w:tcPr>
            <w:tcW w:w="1140" w:type="dxa"/>
            <w:tcMar>
              <w:top w:w="50" w:type="dxa"/>
              <w:left w:w="100" w:type="dxa"/>
            </w:tcMar>
            <w:vAlign w:val="center"/>
          </w:tcPr>
          <w:p w14:paraId="432CAD75">
            <w:pPr>
              <w:spacing w:after="0"/>
              <w:ind w:left="135"/>
              <w:jc w:val="center"/>
              <w:rPr>
                <w:rFonts w:ascii="Times New Roman" w:hAnsi="Times New Roman"/>
                <w:color w:val="auto"/>
                <w:sz w:val="24"/>
                <w:lang w:val="ru-RU"/>
              </w:rPr>
            </w:pPr>
            <w:r>
              <w:rPr>
                <w:rFonts w:ascii="Times New Roman" w:hAnsi="Times New Roman"/>
                <w:color w:val="auto"/>
                <w:sz w:val="24"/>
                <w:lang w:val="ru-RU"/>
              </w:rPr>
              <w:t>1</w:t>
            </w:r>
          </w:p>
        </w:tc>
        <w:tc>
          <w:tcPr>
            <w:tcW w:w="1120" w:type="dxa"/>
            <w:tcMar>
              <w:top w:w="50" w:type="dxa"/>
              <w:left w:w="100" w:type="dxa"/>
            </w:tcMar>
            <w:vAlign w:val="center"/>
          </w:tcPr>
          <w:p w14:paraId="28D445EF">
            <w:pPr>
              <w:spacing w:after="0"/>
              <w:ind w:left="135"/>
              <w:jc w:val="center"/>
              <w:rPr>
                <w:color w:val="auto"/>
                <w:lang w:val="ru-RU"/>
              </w:rPr>
            </w:pPr>
          </w:p>
        </w:tc>
        <w:tc>
          <w:tcPr>
            <w:tcW w:w="1040" w:type="dxa"/>
            <w:tcMar>
              <w:top w:w="50" w:type="dxa"/>
              <w:left w:w="100" w:type="dxa"/>
            </w:tcMar>
            <w:vAlign w:val="center"/>
          </w:tcPr>
          <w:p w14:paraId="22FFBB6F">
            <w:pPr>
              <w:spacing w:after="0"/>
              <w:ind w:left="135"/>
              <w:jc w:val="center"/>
              <w:rPr>
                <w:color w:val="auto"/>
                <w:lang w:val="ru-RU"/>
              </w:rPr>
            </w:pPr>
          </w:p>
        </w:tc>
        <w:tc>
          <w:tcPr>
            <w:tcW w:w="5506" w:type="dxa"/>
            <w:tcMar>
              <w:top w:w="50" w:type="dxa"/>
              <w:left w:w="100" w:type="dxa"/>
            </w:tcMar>
          </w:tcPr>
          <w:p w14:paraId="33AA4571">
            <w:pPr>
              <w:rPr>
                <w:rFonts w:eastAsia="Times New Roman" w:cs="Times New Roman"/>
                <w:color w:val="auto"/>
                <w:sz w:val="24"/>
                <w:szCs w:val="24"/>
                <w:lang w:val="ru-RU" w:eastAsia="ru-RU"/>
              </w:rPr>
            </w:pPr>
            <w:r>
              <w:rPr>
                <w:color w:val="auto"/>
              </w:rPr>
              <w:fldChar w:fldCharType="begin"/>
            </w:r>
            <w:r>
              <w:rPr>
                <w:color w:val="auto"/>
              </w:rPr>
              <w:instrText xml:space="preserve"> HYPERLINK "https://uchi.ru/podgotovka-k-uroku/math/2-klass/division-1072_arifmeticheskie-deystviya/lesson-15138_vychislenie-summy-raznosti-udobnym-sposobom" </w:instrText>
            </w:r>
            <w:r>
              <w:rPr>
                <w:color w:val="auto"/>
              </w:rPr>
              <w:fldChar w:fldCharType="separate"/>
            </w:r>
            <w:r>
              <w:rPr>
                <w:rStyle w:val="4"/>
                <w:rFonts w:ascii="inherit" w:hAnsi="inherit" w:eastAsia="Times New Roman" w:cs="Times New Roman"/>
                <w:color w:val="auto"/>
                <w:sz w:val="24"/>
                <w:szCs w:val="24"/>
                <w:lang w:val="ru-RU" w:eastAsia="ru-RU"/>
              </w:rPr>
              <w:t>https://uchi.ru/podgotovka-k-uroku/math/2-klass/division-1072_arifmeticheskie-deystviya/lesson-15138_vychislenie-summy-raznosti-udobnym-sposobom</w:t>
            </w:r>
            <w:r>
              <w:rPr>
                <w:rStyle w:val="4"/>
                <w:rFonts w:ascii="inherit" w:hAnsi="inherit" w:eastAsia="Times New Roman" w:cs="Times New Roman"/>
                <w:color w:val="auto"/>
                <w:sz w:val="24"/>
                <w:szCs w:val="24"/>
                <w:lang w:val="ru-RU" w:eastAsia="ru-RU"/>
              </w:rPr>
              <w:fldChar w:fldCharType="end"/>
            </w:r>
            <w:r>
              <w:rPr>
                <w:rFonts w:eastAsia="Times New Roman" w:cs="Times New Roman"/>
                <w:color w:val="auto"/>
                <w:sz w:val="24"/>
                <w:szCs w:val="24"/>
                <w:lang w:val="ru-RU" w:eastAsia="ru-RU"/>
              </w:rPr>
              <w:t xml:space="preserve"> </w:t>
            </w:r>
          </w:p>
        </w:tc>
      </w:tr>
      <w:tr w14:paraId="7C7932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D6A9062">
            <w:pPr>
              <w:spacing w:after="0"/>
              <w:rPr>
                <w:color w:val="auto"/>
              </w:rPr>
            </w:pPr>
            <w:r>
              <w:rPr>
                <w:rFonts w:ascii="Times New Roman" w:hAnsi="Times New Roman"/>
                <w:color w:val="auto"/>
                <w:sz w:val="24"/>
              </w:rPr>
              <w:t>49</w:t>
            </w:r>
          </w:p>
        </w:tc>
        <w:tc>
          <w:tcPr>
            <w:tcW w:w="1051" w:type="dxa"/>
          </w:tcPr>
          <w:p w14:paraId="2658F1F6">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03.12</w:t>
            </w:r>
          </w:p>
        </w:tc>
        <w:tc>
          <w:tcPr>
            <w:tcW w:w="923" w:type="dxa"/>
          </w:tcPr>
          <w:p w14:paraId="3F5EE9D4">
            <w:pPr>
              <w:spacing w:after="0"/>
              <w:ind w:left="135"/>
              <w:rPr>
                <w:rFonts w:ascii="Times New Roman" w:hAnsi="Times New Roman"/>
                <w:color w:val="auto"/>
                <w:sz w:val="24"/>
                <w:lang w:val="ru-RU"/>
              </w:rPr>
            </w:pPr>
          </w:p>
        </w:tc>
        <w:tc>
          <w:tcPr>
            <w:tcW w:w="4000" w:type="dxa"/>
            <w:tcMar>
              <w:top w:w="50" w:type="dxa"/>
              <w:left w:w="100" w:type="dxa"/>
            </w:tcMar>
            <w:vAlign w:val="center"/>
          </w:tcPr>
          <w:p w14:paraId="05F97FE9">
            <w:pPr>
              <w:spacing w:after="0"/>
              <w:ind w:left="135"/>
              <w:rPr>
                <w:rFonts w:ascii="Times New Roman" w:hAnsi="Times New Roman"/>
                <w:color w:val="auto"/>
                <w:sz w:val="24"/>
                <w:lang w:val="ru-RU"/>
              </w:rPr>
            </w:pPr>
            <w:r>
              <w:rPr>
                <w:rFonts w:ascii="Times New Roman" w:hAnsi="Times New Roman"/>
                <w:color w:val="auto"/>
                <w:sz w:val="24"/>
                <w:lang w:val="ru-RU"/>
              </w:rPr>
              <w:t>Конструирование утверждений с использованием слов «каждый», «все»</w:t>
            </w:r>
          </w:p>
        </w:tc>
        <w:tc>
          <w:tcPr>
            <w:tcW w:w="1140" w:type="dxa"/>
            <w:tcMar>
              <w:top w:w="50" w:type="dxa"/>
              <w:left w:w="100" w:type="dxa"/>
            </w:tcMar>
            <w:vAlign w:val="center"/>
          </w:tcPr>
          <w:p w14:paraId="6E9F9460">
            <w:pPr>
              <w:spacing w:after="0"/>
              <w:ind w:left="135"/>
              <w:jc w:val="center"/>
              <w:rPr>
                <w:rFonts w:ascii="Times New Roman" w:hAnsi="Times New Roman"/>
                <w:color w:val="auto"/>
                <w:sz w:val="24"/>
                <w:lang w:val="ru-RU"/>
              </w:rPr>
            </w:pPr>
            <w:r>
              <w:rPr>
                <w:rFonts w:ascii="Times New Roman" w:hAnsi="Times New Roman"/>
                <w:color w:val="auto"/>
                <w:sz w:val="24"/>
                <w:lang w:val="ru-RU"/>
              </w:rPr>
              <w:t>1</w:t>
            </w:r>
          </w:p>
        </w:tc>
        <w:tc>
          <w:tcPr>
            <w:tcW w:w="1120" w:type="dxa"/>
            <w:tcMar>
              <w:top w:w="50" w:type="dxa"/>
              <w:left w:w="100" w:type="dxa"/>
            </w:tcMar>
            <w:vAlign w:val="center"/>
          </w:tcPr>
          <w:p w14:paraId="776FB89A">
            <w:pPr>
              <w:spacing w:after="0"/>
              <w:ind w:left="135"/>
              <w:jc w:val="center"/>
              <w:rPr>
                <w:color w:val="auto"/>
                <w:lang w:val="ru-RU"/>
              </w:rPr>
            </w:pPr>
          </w:p>
        </w:tc>
        <w:tc>
          <w:tcPr>
            <w:tcW w:w="1040" w:type="dxa"/>
            <w:tcMar>
              <w:top w:w="50" w:type="dxa"/>
              <w:left w:w="100" w:type="dxa"/>
            </w:tcMar>
            <w:vAlign w:val="center"/>
          </w:tcPr>
          <w:p w14:paraId="36AE2ABD">
            <w:pPr>
              <w:spacing w:after="0"/>
              <w:ind w:left="135"/>
              <w:jc w:val="center"/>
              <w:rPr>
                <w:color w:val="auto"/>
                <w:lang w:val="ru-RU"/>
              </w:rPr>
            </w:pPr>
          </w:p>
        </w:tc>
        <w:tc>
          <w:tcPr>
            <w:tcW w:w="5506" w:type="dxa"/>
            <w:tcMar>
              <w:top w:w="50" w:type="dxa"/>
              <w:left w:w="100" w:type="dxa"/>
            </w:tcMar>
          </w:tcPr>
          <w:p w14:paraId="064E6F01">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"https://videouroki.net/razrabotki/prezentatsiya-po-matematike-na-temu-vyskazyvaniya-so-slovami-vse-ne-vse-kazhdyy-nikakie-lyuboy.html?ysclid=llsg0p8s165705290"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videouroki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net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razrabotki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prezentatsiya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po</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temu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vyskazyvaniya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so</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slovami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vse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vse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kazhdyy</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nikakie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lyuboy</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html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llsg</w:t>
            </w:r>
            <w:r>
              <w:rPr>
                <w:rFonts w:ascii="inherit" w:hAnsi="inherit" w:eastAsia="Times New Roman" w:cs="Times New Roman"/>
                <w:color w:val="auto"/>
                <w:sz w:val="24"/>
                <w:szCs w:val="24"/>
                <w:lang w:val="ru-RU" w:eastAsia="ru-RU"/>
              </w:rPr>
              <w:t>0</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8</w:t>
            </w:r>
            <w:r>
              <w:rPr>
                <w:rFonts w:ascii="inherit" w:hAnsi="inherit" w:eastAsia="Times New Roman" w:cs="Times New Roman"/>
                <w:color w:val="auto"/>
                <w:sz w:val="24"/>
                <w:szCs w:val="24"/>
                <w:lang w:eastAsia="ru-RU"/>
              </w:rPr>
              <w:t>s</w:t>
            </w:r>
            <w:r>
              <w:rPr>
                <w:rFonts w:ascii="inherit" w:hAnsi="inherit" w:eastAsia="Times New Roman" w:cs="Times New Roman"/>
                <w:color w:val="auto"/>
                <w:sz w:val="24"/>
                <w:szCs w:val="24"/>
                <w:lang w:val="ru-RU" w:eastAsia="ru-RU"/>
              </w:rPr>
              <w:t>165705290</w:t>
            </w:r>
            <w:r>
              <w:rPr>
                <w:rFonts w:ascii="inherit" w:hAnsi="inherit" w:eastAsia="Times New Roman" w:cs="Times New Roman"/>
                <w:color w:val="auto"/>
                <w:sz w:val="24"/>
                <w:szCs w:val="24"/>
                <w:lang w:val="ru-RU" w:eastAsia="ru-RU"/>
              </w:rPr>
              <w:fldChar w:fldCharType="end"/>
            </w:r>
          </w:p>
        </w:tc>
      </w:tr>
      <w:tr w14:paraId="32E6F8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CA4E414">
            <w:pPr>
              <w:spacing w:after="0"/>
              <w:rPr>
                <w:color w:val="auto"/>
              </w:rPr>
            </w:pPr>
            <w:r>
              <w:rPr>
                <w:rFonts w:ascii="Times New Roman" w:hAnsi="Times New Roman"/>
                <w:color w:val="auto"/>
                <w:sz w:val="24"/>
              </w:rPr>
              <w:t>50</w:t>
            </w:r>
          </w:p>
        </w:tc>
        <w:tc>
          <w:tcPr>
            <w:tcW w:w="1051" w:type="dxa"/>
          </w:tcPr>
          <w:p w14:paraId="0C7F1108">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05.12</w:t>
            </w:r>
          </w:p>
        </w:tc>
        <w:tc>
          <w:tcPr>
            <w:tcW w:w="923" w:type="dxa"/>
          </w:tcPr>
          <w:p w14:paraId="0A9B2DA7">
            <w:pPr>
              <w:spacing w:after="0"/>
              <w:ind w:left="135"/>
              <w:rPr>
                <w:rFonts w:ascii="Times New Roman" w:hAnsi="Times New Roman"/>
                <w:color w:val="auto"/>
                <w:sz w:val="24"/>
              </w:rPr>
            </w:pPr>
          </w:p>
        </w:tc>
        <w:tc>
          <w:tcPr>
            <w:tcW w:w="4000" w:type="dxa"/>
            <w:tcMar>
              <w:top w:w="50" w:type="dxa"/>
              <w:left w:w="100" w:type="dxa"/>
            </w:tcMar>
            <w:vAlign w:val="center"/>
          </w:tcPr>
          <w:p w14:paraId="6DB94EB2">
            <w:pPr>
              <w:spacing w:after="0"/>
              <w:ind w:left="135"/>
              <w:rPr>
                <w:rFonts w:ascii="Times New Roman" w:hAnsi="Times New Roman"/>
                <w:color w:val="auto"/>
                <w:sz w:val="24"/>
                <w:lang w:val="ru-RU"/>
              </w:rPr>
            </w:pPr>
            <w:r>
              <w:rPr>
                <w:rFonts w:ascii="Times New Roman" w:hAnsi="Times New Roman"/>
                <w:color w:val="auto"/>
                <w:sz w:val="24"/>
              </w:rPr>
              <w:t>Контрольная работа №2</w:t>
            </w:r>
          </w:p>
        </w:tc>
        <w:tc>
          <w:tcPr>
            <w:tcW w:w="1140" w:type="dxa"/>
            <w:tcMar>
              <w:top w:w="50" w:type="dxa"/>
              <w:left w:w="100" w:type="dxa"/>
            </w:tcMar>
            <w:vAlign w:val="center"/>
          </w:tcPr>
          <w:p w14:paraId="6B45C4B3">
            <w:pPr>
              <w:spacing w:after="0"/>
              <w:ind w:left="135"/>
              <w:jc w:val="center"/>
              <w:rPr>
                <w:rFonts w:ascii="Times New Roman" w:hAnsi="Times New Roman"/>
                <w:color w:val="auto"/>
                <w:sz w:val="24"/>
                <w:lang w:val="ru-RU"/>
              </w:rPr>
            </w:pPr>
            <w:r>
              <w:rPr>
                <w:rFonts w:ascii="Times New Roman" w:hAnsi="Times New Roman"/>
                <w:color w:val="auto"/>
                <w:sz w:val="24"/>
                <w:lang w:val="ru-RU"/>
              </w:rPr>
              <w:t>1</w:t>
            </w:r>
          </w:p>
        </w:tc>
        <w:tc>
          <w:tcPr>
            <w:tcW w:w="1120" w:type="dxa"/>
            <w:tcMar>
              <w:top w:w="50" w:type="dxa"/>
              <w:left w:w="100" w:type="dxa"/>
            </w:tcMar>
            <w:vAlign w:val="center"/>
          </w:tcPr>
          <w:p w14:paraId="67653DAE">
            <w:pPr>
              <w:spacing w:after="0"/>
              <w:ind w:left="135"/>
              <w:jc w:val="center"/>
              <w:rPr>
                <w:color w:val="auto"/>
                <w:lang w:val="ru-RU"/>
              </w:rPr>
            </w:pPr>
            <w:r>
              <w:rPr>
                <w:color w:val="auto"/>
                <w:lang w:val="ru-RU"/>
              </w:rPr>
              <w:t>1</w:t>
            </w:r>
          </w:p>
        </w:tc>
        <w:tc>
          <w:tcPr>
            <w:tcW w:w="1040" w:type="dxa"/>
            <w:tcMar>
              <w:top w:w="50" w:type="dxa"/>
              <w:left w:w="100" w:type="dxa"/>
            </w:tcMar>
            <w:vAlign w:val="center"/>
          </w:tcPr>
          <w:p w14:paraId="692E97CE">
            <w:pPr>
              <w:spacing w:after="0"/>
              <w:ind w:left="135"/>
              <w:jc w:val="center"/>
              <w:rPr>
                <w:color w:val="auto"/>
                <w:lang w:val="ru-RU"/>
              </w:rPr>
            </w:pPr>
          </w:p>
        </w:tc>
        <w:tc>
          <w:tcPr>
            <w:tcW w:w="5506" w:type="dxa"/>
            <w:tcMar>
              <w:top w:w="50" w:type="dxa"/>
              <w:left w:w="100" w:type="dxa"/>
            </w:tcMar>
            <w:vAlign w:val="center"/>
          </w:tcPr>
          <w:p w14:paraId="1B7B207A">
            <w:pPr>
              <w:spacing w:after="0"/>
              <w:ind w:left="135"/>
              <w:rPr>
                <w:color w:val="auto"/>
                <w:lang w:val="ru-RU"/>
              </w:rPr>
            </w:pPr>
            <w:r>
              <w:rPr>
                <w:color w:val="auto"/>
              </w:rPr>
              <w:fldChar w:fldCharType="begin"/>
            </w:r>
            <w:r>
              <w:rPr>
                <w:color w:val="auto"/>
              </w:rPr>
              <w:instrText xml:space="preserve"> HYPERLINK "https://uchi.ru/podgotovka-k-uroku/math/2-klass/division-760_kontrolnye-raboty/lesson-2019_kontrolnaya-rabota-2" </w:instrText>
            </w:r>
            <w:r>
              <w:rPr>
                <w:color w:val="auto"/>
              </w:rPr>
              <w:fldChar w:fldCharType="separate"/>
            </w:r>
            <w:r>
              <w:rPr>
                <w:rStyle w:val="4"/>
                <w:color w:val="auto"/>
                <w:lang w:val="ru-RU"/>
              </w:rPr>
              <w:t>https://uchi.ru/podgotovka-k-uroku/math/2-klass/division-760_kontrolnye-raboty/lesson-2019_kontrolnaya-rabota-2</w:t>
            </w:r>
            <w:r>
              <w:rPr>
                <w:rStyle w:val="4"/>
                <w:color w:val="auto"/>
                <w:lang w:val="ru-RU"/>
              </w:rPr>
              <w:fldChar w:fldCharType="end"/>
            </w:r>
            <w:r>
              <w:rPr>
                <w:color w:val="auto"/>
                <w:lang w:val="ru-RU"/>
              </w:rPr>
              <w:t xml:space="preserve"> </w:t>
            </w:r>
          </w:p>
        </w:tc>
      </w:tr>
      <w:tr w14:paraId="42C599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F97F4CF">
            <w:pPr>
              <w:spacing w:after="0"/>
              <w:rPr>
                <w:color w:val="auto"/>
              </w:rPr>
            </w:pPr>
            <w:r>
              <w:rPr>
                <w:rFonts w:ascii="Times New Roman" w:hAnsi="Times New Roman"/>
                <w:color w:val="auto"/>
                <w:sz w:val="24"/>
              </w:rPr>
              <w:t>51</w:t>
            </w:r>
          </w:p>
        </w:tc>
        <w:tc>
          <w:tcPr>
            <w:tcW w:w="1051" w:type="dxa"/>
          </w:tcPr>
          <w:p w14:paraId="3BBCAA88">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08.12</w:t>
            </w:r>
          </w:p>
        </w:tc>
        <w:tc>
          <w:tcPr>
            <w:tcW w:w="923" w:type="dxa"/>
          </w:tcPr>
          <w:p w14:paraId="143D28A1">
            <w:pPr>
              <w:spacing w:after="0"/>
              <w:ind w:left="135"/>
              <w:rPr>
                <w:rFonts w:ascii="Times New Roman" w:hAnsi="Times New Roman"/>
                <w:color w:val="auto"/>
                <w:sz w:val="24"/>
                <w:lang w:val="ru-RU"/>
              </w:rPr>
            </w:pPr>
          </w:p>
        </w:tc>
        <w:tc>
          <w:tcPr>
            <w:tcW w:w="4000" w:type="dxa"/>
            <w:tcMar>
              <w:top w:w="50" w:type="dxa"/>
              <w:left w:w="100" w:type="dxa"/>
            </w:tcMar>
            <w:vAlign w:val="center"/>
          </w:tcPr>
          <w:p w14:paraId="41AC1F7D">
            <w:pPr>
              <w:spacing w:after="0"/>
              <w:ind w:left="135"/>
              <w:rPr>
                <w:color w:val="auto"/>
                <w:lang w:val="ru-RU"/>
              </w:rPr>
            </w:pPr>
            <w:r>
              <w:rPr>
                <w:rFonts w:ascii="Times New Roman" w:hAnsi="Times New Roman"/>
                <w:color w:val="auto"/>
                <w:sz w:val="24"/>
                <w:lang w:val="ru-RU"/>
              </w:rPr>
              <w:t xml:space="preserve">Взаимосвязь компонентов и результата действия сложения. Буквенные выражения. </w:t>
            </w:r>
          </w:p>
        </w:tc>
        <w:tc>
          <w:tcPr>
            <w:tcW w:w="1140" w:type="dxa"/>
            <w:tcMar>
              <w:top w:w="50" w:type="dxa"/>
              <w:left w:w="100" w:type="dxa"/>
            </w:tcMar>
            <w:vAlign w:val="center"/>
          </w:tcPr>
          <w:p w14:paraId="5C7541A4">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4AFA0DE7">
            <w:pPr>
              <w:spacing w:after="0"/>
              <w:ind w:left="135"/>
              <w:jc w:val="center"/>
              <w:rPr>
                <w:color w:val="auto"/>
              </w:rPr>
            </w:pPr>
          </w:p>
        </w:tc>
        <w:tc>
          <w:tcPr>
            <w:tcW w:w="1040" w:type="dxa"/>
            <w:tcMar>
              <w:top w:w="50" w:type="dxa"/>
              <w:left w:w="100" w:type="dxa"/>
            </w:tcMar>
            <w:vAlign w:val="center"/>
          </w:tcPr>
          <w:p w14:paraId="2517CE08">
            <w:pPr>
              <w:spacing w:after="0"/>
              <w:ind w:left="135"/>
              <w:jc w:val="center"/>
              <w:rPr>
                <w:color w:val="auto"/>
              </w:rPr>
            </w:pPr>
          </w:p>
        </w:tc>
        <w:tc>
          <w:tcPr>
            <w:tcW w:w="5506" w:type="dxa"/>
            <w:tcMar>
              <w:top w:w="50" w:type="dxa"/>
              <w:left w:w="100" w:type="dxa"/>
            </w:tcMar>
            <w:vAlign w:val="center"/>
          </w:tcPr>
          <w:p w14:paraId="24C2617A">
            <w:pPr>
              <w:spacing w:after="0"/>
              <w:ind w:left="135"/>
              <w:rPr>
                <w:color w:val="auto"/>
              </w:rPr>
            </w:pPr>
            <w:r>
              <w:rPr>
                <w:color w:val="auto"/>
              </w:rPr>
              <w:fldChar w:fldCharType="begin"/>
            </w:r>
            <w:r>
              <w:rPr>
                <w:color w:val="auto"/>
              </w:rPr>
              <w:instrText xml:space="preserve"> HYPERLINK "https://resh.edu.ru/subject/lesson/5672/start/210954/"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https://resh.edu.ru/subject/lesson/5672/start/210954/</w:t>
            </w:r>
            <w:r>
              <w:rPr>
                <w:rFonts w:ascii="Times New Roman" w:hAnsi="Times New Roman" w:eastAsia="Times New Roman" w:cs="Times New Roman"/>
                <w:color w:val="auto"/>
                <w:sz w:val="24"/>
                <w:szCs w:val="24"/>
                <w:lang w:eastAsia="ru-RU"/>
              </w:rPr>
              <w:fldChar w:fldCharType="end"/>
            </w:r>
          </w:p>
        </w:tc>
      </w:tr>
      <w:tr w14:paraId="173195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DD71D4B">
            <w:pPr>
              <w:spacing w:after="0"/>
              <w:rPr>
                <w:color w:val="auto"/>
              </w:rPr>
            </w:pPr>
            <w:r>
              <w:rPr>
                <w:rFonts w:ascii="Times New Roman" w:hAnsi="Times New Roman"/>
                <w:color w:val="auto"/>
                <w:sz w:val="24"/>
              </w:rPr>
              <w:t>52</w:t>
            </w:r>
          </w:p>
        </w:tc>
        <w:tc>
          <w:tcPr>
            <w:tcW w:w="1051" w:type="dxa"/>
          </w:tcPr>
          <w:p w14:paraId="1DC8FD38">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09.12</w:t>
            </w:r>
          </w:p>
        </w:tc>
        <w:tc>
          <w:tcPr>
            <w:tcW w:w="923" w:type="dxa"/>
          </w:tcPr>
          <w:p w14:paraId="13E35BFA">
            <w:pPr>
              <w:spacing w:after="0"/>
              <w:ind w:left="135"/>
              <w:rPr>
                <w:rFonts w:ascii="Times New Roman" w:hAnsi="Times New Roman"/>
                <w:color w:val="auto"/>
                <w:sz w:val="24"/>
              </w:rPr>
            </w:pPr>
          </w:p>
        </w:tc>
        <w:tc>
          <w:tcPr>
            <w:tcW w:w="4000" w:type="dxa"/>
            <w:tcMar>
              <w:top w:w="50" w:type="dxa"/>
              <w:left w:w="100" w:type="dxa"/>
            </w:tcMar>
            <w:vAlign w:val="center"/>
          </w:tcPr>
          <w:p w14:paraId="65D757BD">
            <w:pPr>
              <w:spacing w:after="0"/>
              <w:ind w:left="135"/>
              <w:rPr>
                <w:color w:val="auto"/>
              </w:rPr>
            </w:pPr>
            <w:r>
              <w:rPr>
                <w:rFonts w:ascii="Times New Roman" w:hAnsi="Times New Roman"/>
                <w:color w:val="auto"/>
                <w:sz w:val="24"/>
              </w:rPr>
              <w:t>Построение отрезка заданной длины</w:t>
            </w:r>
          </w:p>
        </w:tc>
        <w:tc>
          <w:tcPr>
            <w:tcW w:w="1140" w:type="dxa"/>
            <w:tcMar>
              <w:top w:w="50" w:type="dxa"/>
              <w:left w:w="100" w:type="dxa"/>
            </w:tcMar>
            <w:vAlign w:val="center"/>
          </w:tcPr>
          <w:p w14:paraId="246510E9">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2FE0A5E3">
            <w:pPr>
              <w:spacing w:after="0"/>
              <w:ind w:left="135"/>
              <w:jc w:val="center"/>
              <w:rPr>
                <w:color w:val="auto"/>
              </w:rPr>
            </w:pPr>
          </w:p>
        </w:tc>
        <w:tc>
          <w:tcPr>
            <w:tcW w:w="1040" w:type="dxa"/>
            <w:tcMar>
              <w:top w:w="50" w:type="dxa"/>
              <w:left w:w="100" w:type="dxa"/>
            </w:tcMar>
            <w:vAlign w:val="center"/>
          </w:tcPr>
          <w:p w14:paraId="3BC14B70">
            <w:pPr>
              <w:spacing w:after="0"/>
              <w:ind w:left="135"/>
              <w:jc w:val="center"/>
              <w:rPr>
                <w:color w:val="auto"/>
              </w:rPr>
            </w:pPr>
          </w:p>
        </w:tc>
        <w:tc>
          <w:tcPr>
            <w:tcW w:w="5506" w:type="dxa"/>
            <w:tcMar>
              <w:top w:w="50" w:type="dxa"/>
              <w:left w:w="100" w:type="dxa"/>
            </w:tcMar>
          </w:tcPr>
          <w:p w14:paraId="565E8734">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"https://resh.edu.ru/subject/lesson/5367/conspect/220135/"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/5367/</w:t>
            </w:r>
            <w:r>
              <w:rPr>
                <w:rFonts w:ascii="inherit" w:hAnsi="inherit" w:eastAsia="Times New Roman" w:cs="Times New Roman"/>
                <w:color w:val="auto"/>
                <w:sz w:val="24"/>
                <w:szCs w:val="24"/>
                <w:lang w:eastAsia="ru-RU"/>
              </w:rPr>
              <w:t>conspect</w:t>
            </w:r>
            <w:r>
              <w:rPr>
                <w:rFonts w:ascii="inherit" w:hAnsi="inherit" w:eastAsia="Times New Roman" w:cs="Times New Roman"/>
                <w:color w:val="auto"/>
                <w:sz w:val="24"/>
                <w:szCs w:val="24"/>
                <w:lang w:val="ru-RU" w:eastAsia="ru-RU"/>
              </w:rPr>
              <w:t>/220135/</w:t>
            </w:r>
            <w:r>
              <w:rPr>
                <w:rFonts w:ascii="inherit" w:hAnsi="inherit" w:eastAsia="Times New Roman" w:cs="Times New Roman"/>
                <w:color w:val="auto"/>
                <w:sz w:val="24"/>
                <w:szCs w:val="24"/>
                <w:lang w:val="ru-RU" w:eastAsia="ru-RU"/>
              </w:rPr>
              <w:fldChar w:fldCharType="end"/>
            </w:r>
          </w:p>
        </w:tc>
      </w:tr>
      <w:tr w14:paraId="34D8E4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EBD6610">
            <w:pPr>
              <w:spacing w:after="0"/>
              <w:rPr>
                <w:color w:val="auto"/>
              </w:rPr>
            </w:pPr>
            <w:r>
              <w:rPr>
                <w:rFonts w:ascii="Times New Roman" w:hAnsi="Times New Roman"/>
                <w:color w:val="auto"/>
                <w:sz w:val="24"/>
              </w:rPr>
              <w:t>53</w:t>
            </w:r>
          </w:p>
        </w:tc>
        <w:tc>
          <w:tcPr>
            <w:tcW w:w="1051" w:type="dxa"/>
          </w:tcPr>
          <w:p w14:paraId="2F196C24">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10.12</w:t>
            </w:r>
          </w:p>
        </w:tc>
        <w:tc>
          <w:tcPr>
            <w:tcW w:w="923" w:type="dxa"/>
          </w:tcPr>
          <w:p w14:paraId="18F93500">
            <w:pPr>
              <w:spacing w:after="0"/>
              <w:ind w:left="135"/>
              <w:rPr>
                <w:rFonts w:ascii="Times New Roman" w:hAnsi="Times New Roman"/>
                <w:color w:val="auto"/>
                <w:sz w:val="24"/>
                <w:lang w:val="ru-RU"/>
              </w:rPr>
            </w:pPr>
          </w:p>
        </w:tc>
        <w:tc>
          <w:tcPr>
            <w:tcW w:w="4000" w:type="dxa"/>
            <w:tcMar>
              <w:top w:w="50" w:type="dxa"/>
              <w:left w:w="100" w:type="dxa"/>
            </w:tcMar>
            <w:vAlign w:val="center"/>
          </w:tcPr>
          <w:p w14:paraId="5DDB4D10">
            <w:pPr>
              <w:spacing w:after="0"/>
              <w:ind w:left="135"/>
              <w:rPr>
                <w:rFonts w:ascii="Times New Roman" w:hAnsi="Times New Roman"/>
                <w:color w:val="auto"/>
                <w:sz w:val="24"/>
                <w:lang w:val="ru-RU"/>
              </w:rPr>
            </w:pPr>
            <w:r>
              <w:rPr>
                <w:rFonts w:ascii="Times New Roman" w:hAnsi="Times New Roman"/>
                <w:color w:val="auto"/>
                <w:sz w:val="24"/>
                <w:lang w:val="ru-RU"/>
              </w:rPr>
              <w:t>Взаимосвязь компонентов и результата действий сложения и вычитания. Проверка сложения и вычитания.</w:t>
            </w:r>
          </w:p>
        </w:tc>
        <w:tc>
          <w:tcPr>
            <w:tcW w:w="1140" w:type="dxa"/>
            <w:tcMar>
              <w:top w:w="50" w:type="dxa"/>
              <w:left w:w="100" w:type="dxa"/>
            </w:tcMar>
            <w:vAlign w:val="center"/>
          </w:tcPr>
          <w:p w14:paraId="0C1BABC1">
            <w:pPr>
              <w:spacing w:after="0"/>
              <w:ind w:left="135"/>
              <w:jc w:val="center"/>
              <w:rPr>
                <w:rFonts w:ascii="Times New Roman" w:hAnsi="Times New Roman"/>
                <w:color w:val="auto"/>
                <w:sz w:val="24"/>
                <w:lang w:val="ru-RU"/>
              </w:rPr>
            </w:pPr>
            <w:r>
              <w:rPr>
                <w:rFonts w:ascii="Times New Roman" w:hAnsi="Times New Roman"/>
                <w:color w:val="auto"/>
                <w:sz w:val="24"/>
                <w:lang w:val="ru-RU"/>
              </w:rPr>
              <w:t>1</w:t>
            </w:r>
          </w:p>
        </w:tc>
        <w:tc>
          <w:tcPr>
            <w:tcW w:w="1120" w:type="dxa"/>
            <w:tcMar>
              <w:top w:w="50" w:type="dxa"/>
              <w:left w:w="100" w:type="dxa"/>
            </w:tcMar>
            <w:vAlign w:val="center"/>
          </w:tcPr>
          <w:p w14:paraId="1ECD00CA">
            <w:pPr>
              <w:spacing w:after="0"/>
              <w:ind w:left="135"/>
              <w:jc w:val="center"/>
              <w:rPr>
                <w:color w:val="auto"/>
              </w:rPr>
            </w:pPr>
          </w:p>
        </w:tc>
        <w:tc>
          <w:tcPr>
            <w:tcW w:w="1040" w:type="dxa"/>
            <w:tcMar>
              <w:top w:w="50" w:type="dxa"/>
              <w:left w:w="100" w:type="dxa"/>
            </w:tcMar>
            <w:vAlign w:val="center"/>
          </w:tcPr>
          <w:p w14:paraId="56373967">
            <w:pPr>
              <w:spacing w:after="0"/>
              <w:ind w:left="135"/>
              <w:jc w:val="center"/>
              <w:rPr>
                <w:color w:val="auto"/>
              </w:rPr>
            </w:pPr>
          </w:p>
        </w:tc>
        <w:tc>
          <w:tcPr>
            <w:tcW w:w="5506" w:type="dxa"/>
            <w:tcMar>
              <w:top w:w="50" w:type="dxa"/>
              <w:left w:w="100" w:type="dxa"/>
            </w:tcMar>
            <w:vAlign w:val="center"/>
          </w:tcPr>
          <w:p w14:paraId="4A481B51">
            <w:pPr>
              <w:spacing w:after="0"/>
              <w:ind w:left="135"/>
              <w:rPr>
                <w:rFonts w:ascii="Times New Roman" w:hAnsi="Times New Roman" w:eastAsia="Times New Roman" w:cs="Times New Roman"/>
                <w:color w:val="auto"/>
                <w:sz w:val="24"/>
                <w:szCs w:val="24"/>
                <w:lang w:eastAsia="ru-RU"/>
              </w:rPr>
            </w:pPr>
            <w:r>
              <w:rPr>
                <w:color w:val="auto"/>
              </w:rPr>
              <w:fldChar w:fldCharType="begin"/>
            </w:r>
            <w:r>
              <w:rPr>
                <w:color w:val="auto"/>
              </w:rPr>
              <w:instrText xml:space="preserve"> HYPERLINK "https://resh.edu.ru/subject/lesson/3640/start/211016/"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https://resh.edu.ru/subject/lesson/3640/start/211016/</w:t>
            </w:r>
            <w:r>
              <w:rPr>
                <w:rFonts w:ascii="Times New Roman" w:hAnsi="Times New Roman" w:eastAsia="Times New Roman" w:cs="Times New Roman"/>
                <w:color w:val="auto"/>
                <w:sz w:val="24"/>
                <w:szCs w:val="24"/>
                <w:lang w:eastAsia="ru-RU"/>
              </w:rPr>
              <w:fldChar w:fldCharType="end"/>
            </w:r>
            <w:r>
              <w:rPr>
                <w:rFonts w:ascii="Times New Roman" w:hAnsi="Times New Roman" w:eastAsia="Times New Roman" w:cs="Times New Roman"/>
                <w:color w:val="auto"/>
                <w:sz w:val="24"/>
                <w:szCs w:val="24"/>
                <w:lang w:eastAsia="ru-RU"/>
              </w:rPr>
              <w:t xml:space="preserve"> </w:t>
            </w:r>
          </w:p>
          <w:p w14:paraId="5FDE7EF5">
            <w:pPr>
              <w:spacing w:after="0"/>
              <w:ind w:left="135"/>
              <w:rPr>
                <w:color w:val="auto"/>
              </w:rPr>
            </w:pPr>
            <w:r>
              <w:rPr>
                <w:color w:val="auto"/>
              </w:rPr>
              <w:fldChar w:fldCharType="begin"/>
            </w:r>
            <w:r>
              <w:rPr>
                <w:color w:val="auto"/>
              </w:rPr>
              <w:instrText xml:space="preserve"> HYPERLINK "https://resh.edu.ru/subject/lesson/4294/start/272825/"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https://resh.edu.ru/subject/lesson/4294/start/272825/</w:t>
            </w:r>
            <w:r>
              <w:rPr>
                <w:rFonts w:ascii="Times New Roman" w:hAnsi="Times New Roman" w:eastAsia="Times New Roman" w:cs="Times New Roman"/>
                <w:color w:val="auto"/>
                <w:sz w:val="24"/>
                <w:szCs w:val="24"/>
                <w:lang w:eastAsia="ru-RU"/>
              </w:rPr>
              <w:fldChar w:fldCharType="end"/>
            </w:r>
            <w:r>
              <w:rPr>
                <w:rFonts w:ascii="Times New Roman" w:hAnsi="Times New Roman" w:eastAsia="Times New Roman" w:cs="Times New Roman"/>
                <w:color w:val="auto"/>
                <w:sz w:val="24"/>
                <w:szCs w:val="24"/>
                <w:lang w:eastAsia="ru-RU"/>
              </w:rPr>
              <w:t xml:space="preserve"> </w:t>
            </w:r>
          </w:p>
        </w:tc>
      </w:tr>
      <w:tr w14:paraId="0CF74A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E9111D5">
            <w:pPr>
              <w:spacing w:after="0"/>
              <w:rPr>
                <w:color w:val="auto"/>
              </w:rPr>
            </w:pPr>
            <w:r>
              <w:rPr>
                <w:rFonts w:ascii="Times New Roman" w:hAnsi="Times New Roman"/>
                <w:color w:val="auto"/>
                <w:sz w:val="24"/>
              </w:rPr>
              <w:t>54</w:t>
            </w:r>
          </w:p>
        </w:tc>
        <w:tc>
          <w:tcPr>
            <w:tcW w:w="1051" w:type="dxa"/>
          </w:tcPr>
          <w:p w14:paraId="1C94BB95">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12.12</w:t>
            </w:r>
          </w:p>
        </w:tc>
        <w:tc>
          <w:tcPr>
            <w:tcW w:w="923" w:type="dxa"/>
          </w:tcPr>
          <w:p w14:paraId="0C520976">
            <w:pPr>
              <w:spacing w:after="0"/>
              <w:ind w:left="135"/>
              <w:rPr>
                <w:rFonts w:ascii="Times New Roman" w:hAnsi="Times New Roman"/>
                <w:color w:val="auto"/>
                <w:sz w:val="24"/>
                <w:lang w:val="ru-RU"/>
              </w:rPr>
            </w:pPr>
          </w:p>
        </w:tc>
        <w:tc>
          <w:tcPr>
            <w:tcW w:w="4000" w:type="dxa"/>
            <w:tcMar>
              <w:top w:w="50" w:type="dxa"/>
              <w:left w:w="100" w:type="dxa"/>
            </w:tcMar>
            <w:vAlign w:val="center"/>
          </w:tcPr>
          <w:p w14:paraId="7358D296">
            <w:pPr>
              <w:spacing w:after="0"/>
              <w:ind w:left="135"/>
              <w:rPr>
                <w:color w:val="auto"/>
                <w:lang w:val="ru-RU"/>
              </w:rPr>
            </w:pPr>
            <w:r>
              <w:rPr>
                <w:rFonts w:ascii="Times New Roman" w:hAnsi="Times New Roman"/>
                <w:color w:val="auto"/>
                <w:sz w:val="24"/>
                <w:lang w:val="ru-RU"/>
              </w:rPr>
              <w:t xml:space="preserve">Уравнения. Неизвестный компонент действия сложения, его нахождение. </w:t>
            </w:r>
          </w:p>
        </w:tc>
        <w:tc>
          <w:tcPr>
            <w:tcW w:w="1140" w:type="dxa"/>
            <w:tcMar>
              <w:top w:w="50" w:type="dxa"/>
              <w:left w:w="100" w:type="dxa"/>
            </w:tcMar>
            <w:vAlign w:val="center"/>
          </w:tcPr>
          <w:p w14:paraId="0A8A5EAA">
            <w:pPr>
              <w:spacing w:after="0"/>
              <w:ind w:left="135"/>
              <w:jc w:val="center"/>
              <w:rPr>
                <w:color w:val="auto"/>
                <w:lang w:val="ru-RU"/>
              </w:rPr>
            </w:pPr>
            <w:r>
              <w:rPr>
                <w:rFonts w:ascii="Times New Roman" w:hAnsi="Times New Roman"/>
                <w:color w:val="auto"/>
                <w:sz w:val="24"/>
                <w:lang w:val="ru-RU"/>
              </w:rPr>
              <w:t xml:space="preserve"> 1 </w:t>
            </w:r>
          </w:p>
        </w:tc>
        <w:tc>
          <w:tcPr>
            <w:tcW w:w="1120" w:type="dxa"/>
            <w:tcMar>
              <w:top w:w="50" w:type="dxa"/>
              <w:left w:w="100" w:type="dxa"/>
            </w:tcMar>
            <w:vAlign w:val="center"/>
          </w:tcPr>
          <w:p w14:paraId="4029E8A0">
            <w:pPr>
              <w:spacing w:after="0"/>
              <w:ind w:left="135"/>
              <w:jc w:val="center"/>
              <w:rPr>
                <w:color w:val="auto"/>
              </w:rPr>
            </w:pPr>
          </w:p>
        </w:tc>
        <w:tc>
          <w:tcPr>
            <w:tcW w:w="1040" w:type="dxa"/>
            <w:tcMar>
              <w:top w:w="50" w:type="dxa"/>
              <w:left w:w="100" w:type="dxa"/>
            </w:tcMar>
            <w:vAlign w:val="center"/>
          </w:tcPr>
          <w:p w14:paraId="0A3B9FDA">
            <w:pPr>
              <w:spacing w:after="0"/>
              <w:ind w:left="135"/>
              <w:jc w:val="center"/>
              <w:rPr>
                <w:color w:val="auto"/>
              </w:rPr>
            </w:pPr>
          </w:p>
        </w:tc>
        <w:tc>
          <w:tcPr>
            <w:tcW w:w="5506" w:type="dxa"/>
            <w:tcMar>
              <w:top w:w="50" w:type="dxa"/>
              <w:left w:w="100" w:type="dxa"/>
            </w:tcMar>
            <w:vAlign w:val="center"/>
          </w:tcPr>
          <w:p w14:paraId="48C95E27">
            <w:pPr>
              <w:spacing w:after="0"/>
              <w:ind w:left="135"/>
              <w:rPr>
                <w:color w:val="auto"/>
              </w:rPr>
            </w:pPr>
            <w:r>
              <w:rPr>
                <w:color w:val="auto"/>
              </w:rPr>
              <w:fldChar w:fldCharType="begin"/>
            </w:r>
            <w:r>
              <w:rPr>
                <w:color w:val="auto"/>
              </w:rPr>
              <w:instrText xml:space="preserve"> HYPERLINK "https://www.yaklass.ru/p/matematika/2-klass/uravnenie-16987/uravnenie-summa-15755" </w:instrText>
            </w:r>
            <w:r>
              <w:rPr>
                <w:color w:val="auto"/>
              </w:rPr>
              <w:fldChar w:fldCharType="separate"/>
            </w:r>
            <w:r>
              <w:rPr>
                <w:rStyle w:val="4"/>
                <w:color w:val="auto"/>
              </w:rPr>
              <w:t>https://www.yaklass.ru/p/matematika/2-klass/uravnenie-16987/uravnenie-summa-15755</w:t>
            </w:r>
            <w:r>
              <w:rPr>
                <w:rStyle w:val="4"/>
                <w:color w:val="auto"/>
              </w:rPr>
              <w:fldChar w:fldCharType="end"/>
            </w:r>
            <w:r>
              <w:rPr>
                <w:color w:val="auto"/>
              </w:rPr>
              <w:t xml:space="preserve"> </w:t>
            </w:r>
          </w:p>
        </w:tc>
      </w:tr>
      <w:tr w14:paraId="72A46E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87AC335">
            <w:pPr>
              <w:spacing w:after="0"/>
              <w:rPr>
                <w:color w:val="auto"/>
              </w:rPr>
            </w:pPr>
            <w:r>
              <w:rPr>
                <w:rFonts w:ascii="Times New Roman" w:hAnsi="Times New Roman"/>
                <w:color w:val="auto"/>
                <w:sz w:val="24"/>
              </w:rPr>
              <w:t>55</w:t>
            </w:r>
          </w:p>
        </w:tc>
        <w:tc>
          <w:tcPr>
            <w:tcW w:w="1051" w:type="dxa"/>
          </w:tcPr>
          <w:p w14:paraId="7A8D9797">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15.12</w:t>
            </w:r>
          </w:p>
        </w:tc>
        <w:tc>
          <w:tcPr>
            <w:tcW w:w="923" w:type="dxa"/>
          </w:tcPr>
          <w:p w14:paraId="2DF94E55">
            <w:pPr>
              <w:spacing w:after="0"/>
              <w:ind w:left="135"/>
              <w:rPr>
                <w:rFonts w:ascii="Times New Roman" w:hAnsi="Times New Roman"/>
                <w:color w:val="auto"/>
                <w:sz w:val="24"/>
                <w:lang w:val="ru-RU"/>
              </w:rPr>
            </w:pPr>
          </w:p>
        </w:tc>
        <w:tc>
          <w:tcPr>
            <w:tcW w:w="4000" w:type="dxa"/>
            <w:tcMar>
              <w:top w:w="50" w:type="dxa"/>
              <w:left w:w="100" w:type="dxa"/>
            </w:tcMar>
            <w:vAlign w:val="center"/>
          </w:tcPr>
          <w:p w14:paraId="6A333984">
            <w:pPr>
              <w:spacing w:after="0"/>
              <w:ind w:left="135"/>
              <w:rPr>
                <w:color w:val="auto"/>
                <w:lang w:val="ru-RU"/>
              </w:rPr>
            </w:pPr>
            <w:r>
              <w:rPr>
                <w:rFonts w:ascii="Times New Roman" w:hAnsi="Times New Roman"/>
                <w:color w:val="auto"/>
                <w:sz w:val="24"/>
                <w:lang w:val="ru-RU"/>
              </w:rPr>
              <w:t>Неизвестный компонент действия вычитания, его нахождение</w:t>
            </w:r>
          </w:p>
        </w:tc>
        <w:tc>
          <w:tcPr>
            <w:tcW w:w="1140" w:type="dxa"/>
            <w:tcMar>
              <w:top w:w="50" w:type="dxa"/>
              <w:left w:w="100" w:type="dxa"/>
            </w:tcMar>
            <w:vAlign w:val="center"/>
          </w:tcPr>
          <w:p w14:paraId="3E62810C">
            <w:pPr>
              <w:spacing w:after="0"/>
              <w:ind w:left="135"/>
              <w:jc w:val="center"/>
              <w:rPr>
                <w:color w:val="auto"/>
                <w:lang w:val="ru-RU"/>
              </w:rPr>
            </w:pPr>
            <w:r>
              <w:rPr>
                <w:rFonts w:ascii="Times New Roman" w:hAnsi="Times New Roman"/>
                <w:color w:val="auto"/>
                <w:sz w:val="24"/>
                <w:lang w:val="ru-RU"/>
              </w:rPr>
              <w:t xml:space="preserve"> 1 </w:t>
            </w:r>
          </w:p>
        </w:tc>
        <w:tc>
          <w:tcPr>
            <w:tcW w:w="1120" w:type="dxa"/>
            <w:tcMar>
              <w:top w:w="50" w:type="dxa"/>
              <w:left w:w="100" w:type="dxa"/>
            </w:tcMar>
            <w:vAlign w:val="center"/>
          </w:tcPr>
          <w:p w14:paraId="6E1B3EE6">
            <w:pPr>
              <w:spacing w:after="0"/>
              <w:ind w:left="135"/>
              <w:jc w:val="center"/>
              <w:rPr>
                <w:color w:val="auto"/>
              </w:rPr>
            </w:pPr>
          </w:p>
        </w:tc>
        <w:tc>
          <w:tcPr>
            <w:tcW w:w="1040" w:type="dxa"/>
            <w:tcMar>
              <w:top w:w="50" w:type="dxa"/>
              <w:left w:w="100" w:type="dxa"/>
            </w:tcMar>
            <w:vAlign w:val="center"/>
          </w:tcPr>
          <w:p w14:paraId="145E580E">
            <w:pPr>
              <w:spacing w:after="0"/>
              <w:ind w:left="135"/>
              <w:jc w:val="center"/>
              <w:rPr>
                <w:color w:val="auto"/>
              </w:rPr>
            </w:pPr>
          </w:p>
        </w:tc>
        <w:tc>
          <w:tcPr>
            <w:tcW w:w="5506" w:type="dxa"/>
            <w:tcMar>
              <w:top w:w="50" w:type="dxa"/>
              <w:left w:w="100" w:type="dxa"/>
            </w:tcMar>
            <w:vAlign w:val="center"/>
          </w:tcPr>
          <w:p w14:paraId="6907B37D">
            <w:pPr>
              <w:spacing w:after="0"/>
              <w:ind w:left="135"/>
              <w:rPr>
                <w:color w:val="auto"/>
              </w:rPr>
            </w:pPr>
            <w:r>
              <w:rPr>
                <w:color w:val="auto"/>
              </w:rPr>
              <w:fldChar w:fldCharType="begin"/>
            </w:r>
            <w:r>
              <w:rPr>
                <w:color w:val="auto"/>
              </w:rPr>
              <w:instrText xml:space="preserve"> HYPERLINK "https://www.yaklass.ru/p/matematika/2-klass/uravnenie-16987/uravnenie-raznost-15794" </w:instrText>
            </w:r>
            <w:r>
              <w:rPr>
                <w:color w:val="auto"/>
              </w:rPr>
              <w:fldChar w:fldCharType="separate"/>
            </w:r>
            <w:r>
              <w:rPr>
                <w:rStyle w:val="4"/>
                <w:color w:val="auto"/>
              </w:rPr>
              <w:t>https://www.yaklass.ru/p/matematika/2-klass/uravnenie-16987/uravnenie-raznost-15794</w:t>
            </w:r>
            <w:r>
              <w:rPr>
                <w:rStyle w:val="4"/>
                <w:color w:val="auto"/>
              </w:rPr>
              <w:fldChar w:fldCharType="end"/>
            </w:r>
            <w:r>
              <w:rPr>
                <w:color w:val="auto"/>
              </w:rPr>
              <w:t xml:space="preserve"> </w:t>
            </w:r>
          </w:p>
        </w:tc>
      </w:tr>
      <w:tr w14:paraId="763655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9ABDA0D">
            <w:pPr>
              <w:spacing w:after="0"/>
              <w:rPr>
                <w:color w:val="auto"/>
              </w:rPr>
            </w:pPr>
            <w:r>
              <w:rPr>
                <w:rFonts w:ascii="Times New Roman" w:hAnsi="Times New Roman"/>
                <w:color w:val="auto"/>
                <w:sz w:val="24"/>
              </w:rPr>
              <w:t>56</w:t>
            </w:r>
          </w:p>
        </w:tc>
        <w:tc>
          <w:tcPr>
            <w:tcW w:w="1051" w:type="dxa"/>
          </w:tcPr>
          <w:p w14:paraId="57E584C4">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16.12</w:t>
            </w:r>
          </w:p>
        </w:tc>
        <w:tc>
          <w:tcPr>
            <w:tcW w:w="923" w:type="dxa"/>
          </w:tcPr>
          <w:p w14:paraId="1F6D33DF">
            <w:pPr>
              <w:spacing w:after="0"/>
              <w:ind w:left="135"/>
              <w:rPr>
                <w:rFonts w:ascii="Times New Roman" w:hAnsi="Times New Roman"/>
                <w:color w:val="auto"/>
                <w:sz w:val="24"/>
                <w:lang w:val="ru-RU"/>
              </w:rPr>
            </w:pPr>
          </w:p>
        </w:tc>
        <w:tc>
          <w:tcPr>
            <w:tcW w:w="4000" w:type="dxa"/>
            <w:tcMar>
              <w:top w:w="50" w:type="dxa"/>
              <w:left w:w="100" w:type="dxa"/>
            </w:tcMar>
            <w:vAlign w:val="center"/>
          </w:tcPr>
          <w:p w14:paraId="158616A4">
            <w:pPr>
              <w:spacing w:after="0"/>
              <w:ind w:left="135"/>
              <w:rPr>
                <w:color w:val="auto"/>
                <w:lang w:val="ru-RU"/>
              </w:rPr>
            </w:pPr>
            <w:r>
              <w:rPr>
                <w:rFonts w:ascii="Times New Roman" w:hAnsi="Times New Roman"/>
                <w:color w:val="auto"/>
                <w:sz w:val="24"/>
                <w:lang w:val="ru-RU"/>
              </w:rPr>
              <w:t>План решения задачи в два действия, выбор соответствующих плану арифметических действий</w:t>
            </w:r>
          </w:p>
        </w:tc>
        <w:tc>
          <w:tcPr>
            <w:tcW w:w="1140" w:type="dxa"/>
            <w:tcMar>
              <w:top w:w="50" w:type="dxa"/>
              <w:left w:w="100" w:type="dxa"/>
            </w:tcMar>
            <w:vAlign w:val="center"/>
          </w:tcPr>
          <w:p w14:paraId="4D468A9F">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1F80F6D2">
            <w:pPr>
              <w:spacing w:after="0"/>
              <w:ind w:left="135"/>
              <w:jc w:val="center"/>
              <w:rPr>
                <w:color w:val="auto"/>
              </w:rPr>
            </w:pPr>
          </w:p>
        </w:tc>
        <w:tc>
          <w:tcPr>
            <w:tcW w:w="1040" w:type="dxa"/>
            <w:tcMar>
              <w:top w:w="50" w:type="dxa"/>
              <w:left w:w="100" w:type="dxa"/>
            </w:tcMar>
            <w:vAlign w:val="center"/>
          </w:tcPr>
          <w:p w14:paraId="32EDE80F">
            <w:pPr>
              <w:spacing w:after="0"/>
              <w:ind w:left="135"/>
              <w:jc w:val="center"/>
              <w:rPr>
                <w:color w:val="auto"/>
              </w:rPr>
            </w:pPr>
          </w:p>
        </w:tc>
        <w:tc>
          <w:tcPr>
            <w:tcW w:w="5506" w:type="dxa"/>
            <w:tcMar>
              <w:top w:w="50" w:type="dxa"/>
              <w:left w:w="100" w:type="dxa"/>
            </w:tcMar>
            <w:vAlign w:val="center"/>
          </w:tcPr>
          <w:p w14:paraId="204C3160">
            <w:pPr>
              <w:spacing w:after="0"/>
              <w:ind w:left="135"/>
              <w:rPr>
                <w:color w:val="auto"/>
              </w:rPr>
            </w:pPr>
            <w:r>
              <w:rPr>
                <w:color w:val="auto"/>
              </w:rPr>
              <w:fldChar w:fldCharType="begin"/>
            </w:r>
            <w:r>
              <w:rPr>
                <w:color w:val="auto"/>
              </w:rPr>
              <w:instrText xml:space="preserve"> HYPERLINK "https://resh.edu.ru/subject/lesson/5673/start/211047/" \t "_blank" </w:instrText>
            </w:r>
            <w:r>
              <w:rPr>
                <w:color w:val="auto"/>
              </w:rPr>
              <w:fldChar w:fldCharType="separate"/>
            </w:r>
            <w:r>
              <w:rPr>
                <w:rFonts w:ascii="Times New Roman" w:hAnsi="Times New Roman" w:eastAsia="Times New Roman" w:cs="Times New Roman"/>
                <w:color w:val="auto"/>
                <w:sz w:val="24"/>
                <w:szCs w:val="24"/>
                <w:lang w:eastAsia="ru-RU"/>
              </w:rPr>
              <w:t>https://resh.edu.ru/subject/lesson/5673/start/211047/</w:t>
            </w:r>
            <w:r>
              <w:rPr>
                <w:rFonts w:ascii="Times New Roman" w:hAnsi="Times New Roman" w:eastAsia="Times New Roman" w:cs="Times New Roman"/>
                <w:color w:val="auto"/>
                <w:sz w:val="24"/>
                <w:szCs w:val="24"/>
                <w:lang w:eastAsia="ru-RU"/>
              </w:rPr>
              <w:fldChar w:fldCharType="end"/>
            </w:r>
            <w:r>
              <w:rPr>
                <w:rFonts w:ascii="Times New Roman" w:hAnsi="Times New Roman" w:eastAsia="Times New Roman" w:cs="Times New Roman"/>
                <w:color w:val="auto"/>
                <w:sz w:val="24"/>
                <w:szCs w:val="24"/>
                <w:lang w:eastAsia="ru-RU"/>
              </w:rPr>
              <w:t xml:space="preserve"> </w:t>
            </w:r>
          </w:p>
        </w:tc>
      </w:tr>
      <w:tr w14:paraId="075F11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3CC4BD4">
            <w:pPr>
              <w:spacing w:after="0"/>
              <w:rPr>
                <w:color w:val="auto"/>
                <w:lang w:val="ru-RU"/>
              </w:rPr>
            </w:pPr>
            <w:r>
              <w:rPr>
                <w:rFonts w:ascii="Times New Roman" w:hAnsi="Times New Roman"/>
                <w:color w:val="auto"/>
                <w:sz w:val="24"/>
                <w:lang w:val="ru-RU"/>
              </w:rPr>
              <w:t>57</w:t>
            </w:r>
          </w:p>
        </w:tc>
        <w:tc>
          <w:tcPr>
            <w:tcW w:w="1051" w:type="dxa"/>
          </w:tcPr>
          <w:p w14:paraId="6F09C66C">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17.12</w:t>
            </w:r>
          </w:p>
        </w:tc>
        <w:tc>
          <w:tcPr>
            <w:tcW w:w="923" w:type="dxa"/>
          </w:tcPr>
          <w:p w14:paraId="09F44346">
            <w:pPr>
              <w:spacing w:after="0"/>
              <w:ind w:left="135"/>
              <w:rPr>
                <w:rFonts w:ascii="Times New Roman" w:hAnsi="Times New Roman"/>
                <w:color w:val="auto"/>
                <w:sz w:val="24"/>
                <w:lang w:val="ru-RU"/>
              </w:rPr>
            </w:pPr>
          </w:p>
        </w:tc>
        <w:tc>
          <w:tcPr>
            <w:tcW w:w="4000" w:type="dxa"/>
            <w:tcMar>
              <w:top w:w="50" w:type="dxa"/>
              <w:left w:w="100" w:type="dxa"/>
            </w:tcMar>
            <w:vAlign w:val="center"/>
          </w:tcPr>
          <w:p w14:paraId="246EE60A">
            <w:pPr>
              <w:spacing w:after="0"/>
              <w:ind w:left="135"/>
              <w:rPr>
                <w:color w:val="auto"/>
                <w:lang w:val="ru-RU"/>
              </w:rPr>
            </w:pPr>
            <w:r>
              <w:rPr>
                <w:rFonts w:ascii="Times New Roman" w:hAnsi="Times New Roman"/>
                <w:color w:val="auto"/>
                <w:sz w:val="24"/>
                <w:lang w:val="ru-RU"/>
              </w:rPr>
              <w:t>Запись решения задачи в два действия</w:t>
            </w:r>
          </w:p>
        </w:tc>
        <w:tc>
          <w:tcPr>
            <w:tcW w:w="1140" w:type="dxa"/>
            <w:tcMar>
              <w:top w:w="50" w:type="dxa"/>
              <w:left w:w="100" w:type="dxa"/>
            </w:tcMar>
            <w:vAlign w:val="center"/>
          </w:tcPr>
          <w:p w14:paraId="53DD82C4">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3DB86206">
            <w:pPr>
              <w:spacing w:after="0"/>
              <w:ind w:left="135"/>
              <w:jc w:val="center"/>
              <w:rPr>
                <w:color w:val="auto"/>
              </w:rPr>
            </w:pPr>
          </w:p>
        </w:tc>
        <w:tc>
          <w:tcPr>
            <w:tcW w:w="1040" w:type="dxa"/>
            <w:tcMar>
              <w:top w:w="50" w:type="dxa"/>
              <w:left w:w="100" w:type="dxa"/>
            </w:tcMar>
            <w:vAlign w:val="center"/>
          </w:tcPr>
          <w:p w14:paraId="25335778">
            <w:pPr>
              <w:spacing w:after="0"/>
              <w:ind w:left="135"/>
              <w:jc w:val="center"/>
              <w:rPr>
                <w:color w:val="auto"/>
                <w:lang w:val="ru-RU"/>
              </w:rPr>
            </w:pPr>
            <w:r>
              <w:rPr>
                <w:color w:val="auto"/>
                <w:lang w:val="ru-RU"/>
              </w:rPr>
              <w:t>1</w:t>
            </w:r>
          </w:p>
        </w:tc>
        <w:tc>
          <w:tcPr>
            <w:tcW w:w="5506" w:type="dxa"/>
            <w:tcMar>
              <w:top w:w="50" w:type="dxa"/>
              <w:left w:w="100" w:type="dxa"/>
            </w:tcMar>
            <w:vAlign w:val="center"/>
          </w:tcPr>
          <w:p w14:paraId="6C556326">
            <w:pPr>
              <w:spacing w:after="0"/>
              <w:ind w:left="135"/>
              <w:rPr>
                <w:color w:val="auto"/>
                <w:lang w:val="ru-RU"/>
              </w:rPr>
            </w:pPr>
            <w:r>
              <w:rPr>
                <w:color w:val="auto"/>
              </w:rPr>
              <w:fldChar w:fldCharType="begin"/>
            </w:r>
            <w:r>
              <w:rPr>
                <w:color w:val="auto"/>
              </w:rPr>
              <w:instrText xml:space="preserve"> HYPERLINK "https://resh.edu.ru/subject/lesson/5673/start/211047/" \t "_blank" </w:instrText>
            </w:r>
            <w:r>
              <w:rPr>
                <w:color w:val="auto"/>
              </w:rPr>
              <w:fldChar w:fldCharType="separate"/>
            </w:r>
            <w:r>
              <w:rPr>
                <w:rFonts w:ascii="Times New Roman" w:hAnsi="Times New Roman" w:eastAsia="Times New Roman" w:cs="Times New Roman"/>
                <w:color w:val="auto"/>
                <w:sz w:val="24"/>
                <w:szCs w:val="24"/>
                <w:lang w:eastAsia="ru-RU"/>
              </w:rPr>
              <w:t>https</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resh</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edu</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ru</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subject</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lesson</w:t>
            </w:r>
            <w:r>
              <w:rPr>
                <w:rFonts w:ascii="Times New Roman" w:hAnsi="Times New Roman" w:eastAsia="Times New Roman" w:cs="Times New Roman"/>
                <w:color w:val="auto"/>
                <w:sz w:val="24"/>
                <w:szCs w:val="24"/>
                <w:lang w:val="ru-RU" w:eastAsia="ru-RU"/>
              </w:rPr>
              <w:t>/5673/</w:t>
            </w:r>
            <w:r>
              <w:rPr>
                <w:rFonts w:ascii="Times New Roman" w:hAnsi="Times New Roman" w:eastAsia="Times New Roman" w:cs="Times New Roman"/>
                <w:color w:val="auto"/>
                <w:sz w:val="24"/>
                <w:szCs w:val="24"/>
                <w:lang w:eastAsia="ru-RU"/>
              </w:rPr>
              <w:t>start</w:t>
            </w:r>
            <w:r>
              <w:rPr>
                <w:rFonts w:ascii="Times New Roman" w:hAnsi="Times New Roman" w:eastAsia="Times New Roman" w:cs="Times New Roman"/>
                <w:color w:val="auto"/>
                <w:sz w:val="24"/>
                <w:szCs w:val="24"/>
                <w:lang w:val="ru-RU" w:eastAsia="ru-RU"/>
              </w:rPr>
              <w:t>/211047/</w:t>
            </w:r>
            <w:r>
              <w:rPr>
                <w:rFonts w:ascii="Times New Roman" w:hAnsi="Times New Roman" w:eastAsia="Times New Roman" w:cs="Times New Roman"/>
                <w:color w:val="auto"/>
                <w:sz w:val="24"/>
                <w:szCs w:val="24"/>
                <w:lang w:val="ru-RU" w:eastAsia="ru-RU"/>
              </w:rPr>
              <w:fldChar w:fldCharType="end"/>
            </w:r>
            <w:r>
              <w:rPr>
                <w:rFonts w:ascii="Times New Roman" w:hAnsi="Times New Roman" w:eastAsia="Times New Roman" w:cs="Times New Roman"/>
                <w:color w:val="auto"/>
                <w:sz w:val="24"/>
                <w:szCs w:val="24"/>
                <w:lang w:val="ru-RU" w:eastAsia="ru-RU"/>
              </w:rPr>
              <w:t xml:space="preserve"> </w:t>
            </w:r>
          </w:p>
        </w:tc>
      </w:tr>
      <w:tr w14:paraId="626B5D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3129723">
            <w:pPr>
              <w:spacing w:after="0"/>
              <w:rPr>
                <w:color w:val="auto"/>
                <w:lang w:val="ru-RU"/>
              </w:rPr>
            </w:pPr>
            <w:r>
              <w:rPr>
                <w:rFonts w:ascii="Times New Roman" w:hAnsi="Times New Roman"/>
                <w:color w:val="auto"/>
                <w:sz w:val="24"/>
                <w:lang w:val="ru-RU"/>
              </w:rPr>
              <w:t>58</w:t>
            </w:r>
          </w:p>
        </w:tc>
        <w:tc>
          <w:tcPr>
            <w:tcW w:w="1051" w:type="dxa"/>
          </w:tcPr>
          <w:p w14:paraId="01BFBAAD">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19.12</w:t>
            </w:r>
          </w:p>
        </w:tc>
        <w:tc>
          <w:tcPr>
            <w:tcW w:w="923" w:type="dxa"/>
          </w:tcPr>
          <w:p w14:paraId="6522988F">
            <w:pPr>
              <w:spacing w:after="0"/>
              <w:ind w:left="135"/>
              <w:rPr>
                <w:rFonts w:ascii="Times New Roman" w:hAnsi="Times New Roman"/>
                <w:color w:val="auto"/>
                <w:sz w:val="24"/>
                <w:lang w:val="ru-RU"/>
              </w:rPr>
            </w:pPr>
          </w:p>
        </w:tc>
        <w:tc>
          <w:tcPr>
            <w:tcW w:w="4000" w:type="dxa"/>
            <w:tcMar>
              <w:top w:w="50" w:type="dxa"/>
              <w:left w:w="100" w:type="dxa"/>
            </w:tcMar>
            <w:vAlign w:val="center"/>
          </w:tcPr>
          <w:p w14:paraId="29699A44">
            <w:pPr>
              <w:spacing w:after="0"/>
              <w:ind w:left="135"/>
              <w:rPr>
                <w:color w:val="auto"/>
                <w:lang w:val="ru-RU"/>
              </w:rPr>
            </w:pPr>
            <w:r>
              <w:rPr>
                <w:rFonts w:ascii="Times New Roman" w:hAnsi="Times New Roman"/>
                <w:color w:val="auto"/>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140" w:type="dxa"/>
            <w:tcMar>
              <w:top w:w="50" w:type="dxa"/>
              <w:left w:w="100" w:type="dxa"/>
            </w:tcMar>
            <w:vAlign w:val="center"/>
          </w:tcPr>
          <w:p w14:paraId="56395BD5">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0417F7EB">
            <w:pPr>
              <w:spacing w:after="0"/>
              <w:ind w:left="135"/>
              <w:jc w:val="center"/>
              <w:rPr>
                <w:color w:val="auto"/>
                <w:lang w:val="ru-RU"/>
              </w:rPr>
            </w:pPr>
          </w:p>
        </w:tc>
        <w:tc>
          <w:tcPr>
            <w:tcW w:w="1040" w:type="dxa"/>
            <w:tcMar>
              <w:top w:w="50" w:type="dxa"/>
              <w:left w:w="100" w:type="dxa"/>
            </w:tcMar>
            <w:vAlign w:val="center"/>
          </w:tcPr>
          <w:p w14:paraId="1783CD43">
            <w:pPr>
              <w:spacing w:after="0"/>
              <w:ind w:left="135"/>
              <w:jc w:val="center"/>
              <w:rPr>
                <w:color w:val="auto"/>
                <w:lang w:val="ru-RU"/>
              </w:rPr>
            </w:pPr>
          </w:p>
        </w:tc>
        <w:tc>
          <w:tcPr>
            <w:tcW w:w="5506" w:type="dxa"/>
            <w:tcMar>
              <w:top w:w="50" w:type="dxa"/>
              <w:left w:w="100" w:type="dxa"/>
            </w:tcMar>
          </w:tcPr>
          <w:p w14:paraId="2045F34B">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"https://infourok.ru/urok-matematiki-2-klass-tema-rabota-s-tablicami-izvlechenie-i-ispolzovanie-dlya-otveta-na-vopros-informacii-predstavlennoj-v-tab-6575001.html?ysclid=llt55tar3h360036752"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infourok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matematiki</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tema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rabota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tablicami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izvlechenie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ispolzovanie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dlya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otveta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vopros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informacii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predstavlennoj</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tab</w:t>
            </w:r>
            <w:r>
              <w:rPr>
                <w:rFonts w:ascii="inherit" w:hAnsi="inherit" w:eastAsia="Times New Roman" w:cs="Times New Roman"/>
                <w:color w:val="auto"/>
                <w:sz w:val="24"/>
                <w:szCs w:val="24"/>
                <w:lang w:val="ru-RU" w:eastAsia="ru-RU"/>
              </w:rPr>
              <w:t>-6575001.</w:t>
            </w:r>
            <w:r>
              <w:rPr>
                <w:rFonts w:ascii="inherit" w:hAnsi="inherit" w:eastAsia="Times New Roman" w:cs="Times New Roman"/>
                <w:color w:val="auto"/>
                <w:sz w:val="24"/>
                <w:szCs w:val="24"/>
                <w:lang w:eastAsia="ru-RU"/>
              </w:rPr>
              <w:t>html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w:t>
            </w:r>
            <w:r>
              <w:rPr>
                <w:rFonts w:ascii="inherit" w:hAnsi="inherit" w:eastAsia="Times New Roman" w:cs="Times New Roman"/>
                <w:color w:val="auto"/>
                <w:sz w:val="24"/>
                <w:szCs w:val="24"/>
                <w:lang w:val="ru-RU" w:eastAsia="ru-RU"/>
              </w:rPr>
              <w:t>55</w:t>
            </w:r>
            <w:r>
              <w:rPr>
                <w:rFonts w:ascii="inherit" w:hAnsi="inherit" w:eastAsia="Times New Roman" w:cs="Times New Roman"/>
                <w:color w:val="auto"/>
                <w:sz w:val="24"/>
                <w:szCs w:val="24"/>
                <w:lang w:eastAsia="ru-RU"/>
              </w:rPr>
              <w:t>tar</w:t>
            </w:r>
            <w:r>
              <w:rPr>
                <w:rFonts w:ascii="inherit" w:hAnsi="inherit" w:eastAsia="Times New Roman" w:cs="Times New Roman"/>
                <w:color w:val="auto"/>
                <w:sz w:val="24"/>
                <w:szCs w:val="24"/>
                <w:lang w:val="ru-RU" w:eastAsia="ru-RU"/>
              </w:rPr>
              <w:t>3</w:t>
            </w:r>
            <w:r>
              <w:rPr>
                <w:rFonts w:ascii="inherit" w:hAnsi="inherit" w:eastAsia="Times New Roman" w:cs="Times New Roman"/>
                <w:color w:val="auto"/>
                <w:sz w:val="24"/>
                <w:szCs w:val="24"/>
                <w:lang w:eastAsia="ru-RU"/>
              </w:rPr>
              <w:t>h</w:t>
            </w:r>
            <w:r>
              <w:rPr>
                <w:rFonts w:ascii="inherit" w:hAnsi="inherit" w:eastAsia="Times New Roman" w:cs="Times New Roman"/>
                <w:color w:val="auto"/>
                <w:sz w:val="24"/>
                <w:szCs w:val="24"/>
                <w:lang w:val="ru-RU" w:eastAsia="ru-RU"/>
              </w:rPr>
              <w:t>360036752</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"https://nsportal.ru/nachalnaya-shkola/matematika/2022/11/30/predstavlenie-informatsii-v-vide-tablitsy"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nsportal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nachalnaya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shkola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val="ru-RU" w:eastAsia="ru-RU"/>
              </w:rPr>
              <w:t>/2022/11/30/</w:t>
            </w:r>
            <w:r>
              <w:rPr>
                <w:rFonts w:ascii="inherit" w:hAnsi="inherit" w:eastAsia="Times New Roman" w:cs="Times New Roman"/>
                <w:color w:val="auto"/>
                <w:sz w:val="24"/>
                <w:szCs w:val="24"/>
                <w:lang w:eastAsia="ru-RU"/>
              </w:rPr>
              <w:t>predstavlenie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informatsii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vide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tablitsy</w:t>
            </w:r>
            <w:r>
              <w:rPr>
                <w:rFonts w:ascii="inherit" w:hAnsi="inherit" w:eastAsia="Times New Roman" w:cs="Times New Roman"/>
                <w:color w:val="auto"/>
                <w:sz w:val="24"/>
                <w:szCs w:val="24"/>
                <w:lang w:eastAsia="ru-RU"/>
              </w:rPr>
              <w:fldChar w:fldCharType="end"/>
            </w:r>
          </w:p>
        </w:tc>
      </w:tr>
      <w:tr w14:paraId="646440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0809578">
            <w:pPr>
              <w:spacing w:after="0"/>
              <w:rPr>
                <w:color w:val="auto"/>
              </w:rPr>
            </w:pPr>
            <w:r>
              <w:rPr>
                <w:rFonts w:ascii="Times New Roman" w:hAnsi="Times New Roman"/>
                <w:color w:val="auto"/>
                <w:sz w:val="24"/>
              </w:rPr>
              <w:t>59</w:t>
            </w:r>
          </w:p>
        </w:tc>
        <w:tc>
          <w:tcPr>
            <w:tcW w:w="1051" w:type="dxa"/>
          </w:tcPr>
          <w:p w14:paraId="76A44B83">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22.12</w:t>
            </w:r>
          </w:p>
        </w:tc>
        <w:tc>
          <w:tcPr>
            <w:tcW w:w="923" w:type="dxa"/>
          </w:tcPr>
          <w:p w14:paraId="43059B7F">
            <w:pPr>
              <w:spacing w:after="0"/>
              <w:ind w:left="135"/>
              <w:rPr>
                <w:rFonts w:ascii="Times New Roman" w:hAnsi="Times New Roman"/>
                <w:color w:val="auto"/>
                <w:sz w:val="24"/>
                <w:lang w:val="ru-RU"/>
              </w:rPr>
            </w:pPr>
          </w:p>
        </w:tc>
        <w:tc>
          <w:tcPr>
            <w:tcW w:w="4000" w:type="dxa"/>
            <w:tcMar>
              <w:top w:w="50" w:type="dxa"/>
              <w:left w:w="100" w:type="dxa"/>
            </w:tcMar>
            <w:vAlign w:val="center"/>
          </w:tcPr>
          <w:p w14:paraId="4DBAB4AF">
            <w:pPr>
              <w:spacing w:after="0"/>
              <w:ind w:left="135"/>
              <w:rPr>
                <w:color w:val="auto"/>
                <w:lang w:val="ru-RU"/>
              </w:rPr>
            </w:pPr>
            <w:r>
              <w:rPr>
                <w:rFonts w:ascii="Times New Roman" w:hAnsi="Times New Roman"/>
                <w:color w:val="auto"/>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1140" w:type="dxa"/>
            <w:tcMar>
              <w:top w:w="50" w:type="dxa"/>
              <w:left w:w="100" w:type="dxa"/>
            </w:tcMar>
            <w:vAlign w:val="center"/>
          </w:tcPr>
          <w:p w14:paraId="1D624E6E">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7DF45526">
            <w:pPr>
              <w:spacing w:after="0"/>
              <w:ind w:left="135"/>
              <w:jc w:val="center"/>
              <w:rPr>
                <w:color w:val="auto"/>
                <w:lang w:val="ru-RU"/>
              </w:rPr>
            </w:pPr>
          </w:p>
        </w:tc>
        <w:tc>
          <w:tcPr>
            <w:tcW w:w="1040" w:type="dxa"/>
            <w:tcMar>
              <w:top w:w="50" w:type="dxa"/>
              <w:left w:w="100" w:type="dxa"/>
            </w:tcMar>
            <w:vAlign w:val="center"/>
          </w:tcPr>
          <w:p w14:paraId="298E2AAA">
            <w:pPr>
              <w:spacing w:after="0"/>
              <w:ind w:left="135"/>
              <w:jc w:val="center"/>
              <w:rPr>
                <w:color w:val="auto"/>
                <w:lang w:val="ru-RU"/>
              </w:rPr>
            </w:pPr>
          </w:p>
        </w:tc>
        <w:tc>
          <w:tcPr>
            <w:tcW w:w="5506" w:type="dxa"/>
            <w:tcMar>
              <w:top w:w="50" w:type="dxa"/>
              <w:left w:w="100" w:type="dxa"/>
            </w:tcMar>
          </w:tcPr>
          <w:p w14:paraId="2FC569D7">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39BEEF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50F915A">
            <w:pPr>
              <w:spacing w:after="0"/>
              <w:rPr>
                <w:color w:val="auto"/>
              </w:rPr>
            </w:pPr>
            <w:r>
              <w:rPr>
                <w:rFonts w:ascii="Times New Roman" w:hAnsi="Times New Roman"/>
                <w:color w:val="auto"/>
                <w:sz w:val="24"/>
              </w:rPr>
              <w:t>60</w:t>
            </w:r>
          </w:p>
        </w:tc>
        <w:tc>
          <w:tcPr>
            <w:tcW w:w="1051" w:type="dxa"/>
          </w:tcPr>
          <w:p w14:paraId="6934DCAA">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23.12</w:t>
            </w:r>
          </w:p>
        </w:tc>
        <w:tc>
          <w:tcPr>
            <w:tcW w:w="923" w:type="dxa"/>
          </w:tcPr>
          <w:p w14:paraId="407D0621">
            <w:pPr>
              <w:spacing w:after="0"/>
              <w:ind w:left="135"/>
              <w:rPr>
                <w:rFonts w:ascii="Times New Roman" w:hAnsi="Times New Roman"/>
                <w:color w:val="auto"/>
                <w:sz w:val="24"/>
                <w:lang w:val="ru-RU"/>
              </w:rPr>
            </w:pPr>
          </w:p>
        </w:tc>
        <w:tc>
          <w:tcPr>
            <w:tcW w:w="4000" w:type="dxa"/>
            <w:tcMar>
              <w:top w:w="50" w:type="dxa"/>
              <w:left w:w="100" w:type="dxa"/>
            </w:tcMar>
            <w:vAlign w:val="center"/>
          </w:tcPr>
          <w:p w14:paraId="10A5EDC6">
            <w:pPr>
              <w:spacing w:after="0"/>
              <w:ind w:left="135"/>
              <w:rPr>
                <w:rFonts w:hint="default"/>
                <w:color w:val="auto"/>
                <w:lang w:val="ru-RU"/>
              </w:rPr>
            </w:pPr>
            <w:r>
              <w:rPr>
                <w:rFonts w:ascii="Times New Roman" w:hAnsi="Times New Roman"/>
                <w:color w:val="auto"/>
                <w:sz w:val="24"/>
                <w:lang w:val="ru-RU"/>
              </w:rPr>
              <w:t>Контрольная</w:t>
            </w:r>
            <w:r>
              <w:rPr>
                <w:rFonts w:hint="default" w:ascii="Times New Roman" w:hAnsi="Times New Roman"/>
                <w:color w:val="auto"/>
                <w:sz w:val="24"/>
                <w:lang w:val="ru-RU"/>
              </w:rPr>
              <w:t xml:space="preserve"> работа № 3</w:t>
            </w:r>
          </w:p>
        </w:tc>
        <w:tc>
          <w:tcPr>
            <w:tcW w:w="1140" w:type="dxa"/>
            <w:tcMar>
              <w:top w:w="50" w:type="dxa"/>
              <w:left w:w="100" w:type="dxa"/>
            </w:tcMar>
            <w:vAlign w:val="center"/>
          </w:tcPr>
          <w:p w14:paraId="36E627A5">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17CFF6F7">
            <w:pPr>
              <w:spacing w:after="0"/>
              <w:ind w:left="135"/>
              <w:jc w:val="center"/>
              <w:rPr>
                <w:rFonts w:hint="default"/>
                <w:color w:val="auto"/>
                <w:lang w:val="ru-RU"/>
              </w:rPr>
            </w:pPr>
            <w:r>
              <w:rPr>
                <w:rFonts w:hint="default"/>
                <w:color w:val="auto"/>
                <w:lang w:val="ru-RU"/>
              </w:rPr>
              <w:t>1</w:t>
            </w:r>
          </w:p>
        </w:tc>
        <w:tc>
          <w:tcPr>
            <w:tcW w:w="1040" w:type="dxa"/>
            <w:tcMar>
              <w:top w:w="50" w:type="dxa"/>
              <w:left w:w="100" w:type="dxa"/>
            </w:tcMar>
            <w:vAlign w:val="center"/>
          </w:tcPr>
          <w:p w14:paraId="383CA2EC">
            <w:pPr>
              <w:spacing w:after="0"/>
              <w:ind w:left="135"/>
              <w:jc w:val="center"/>
              <w:rPr>
                <w:color w:val="auto"/>
              </w:rPr>
            </w:pPr>
          </w:p>
        </w:tc>
        <w:tc>
          <w:tcPr>
            <w:tcW w:w="5506" w:type="dxa"/>
            <w:tcMar>
              <w:top w:w="50" w:type="dxa"/>
              <w:left w:w="100" w:type="dxa"/>
            </w:tcMar>
            <w:vAlign w:val="center"/>
          </w:tcPr>
          <w:p w14:paraId="74A64338">
            <w:pPr>
              <w:spacing w:after="0"/>
              <w:rPr>
                <w:color w:val="auto"/>
                <w:lang w:val="ru-RU"/>
              </w:rPr>
            </w:pPr>
          </w:p>
        </w:tc>
      </w:tr>
      <w:tr w14:paraId="6ACB3A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BC9226E">
            <w:pPr>
              <w:spacing w:after="0"/>
              <w:rPr>
                <w:color w:val="auto"/>
              </w:rPr>
            </w:pPr>
            <w:r>
              <w:rPr>
                <w:rFonts w:ascii="Times New Roman" w:hAnsi="Times New Roman"/>
                <w:color w:val="auto"/>
                <w:sz w:val="24"/>
              </w:rPr>
              <w:t>61</w:t>
            </w:r>
          </w:p>
        </w:tc>
        <w:tc>
          <w:tcPr>
            <w:tcW w:w="1051" w:type="dxa"/>
          </w:tcPr>
          <w:p w14:paraId="242F3A2F">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24.12</w:t>
            </w:r>
          </w:p>
        </w:tc>
        <w:tc>
          <w:tcPr>
            <w:tcW w:w="923" w:type="dxa"/>
          </w:tcPr>
          <w:p w14:paraId="53BEE9D0">
            <w:pPr>
              <w:spacing w:after="0"/>
              <w:ind w:left="135"/>
              <w:rPr>
                <w:rFonts w:ascii="Times New Roman" w:hAnsi="Times New Roman"/>
                <w:color w:val="auto"/>
                <w:sz w:val="24"/>
              </w:rPr>
            </w:pPr>
          </w:p>
        </w:tc>
        <w:tc>
          <w:tcPr>
            <w:tcW w:w="4000" w:type="dxa"/>
            <w:tcMar>
              <w:top w:w="50" w:type="dxa"/>
              <w:left w:w="100" w:type="dxa"/>
            </w:tcMar>
            <w:vAlign w:val="center"/>
          </w:tcPr>
          <w:p w14:paraId="71E52B1B">
            <w:pPr>
              <w:spacing w:after="0"/>
              <w:ind w:left="135"/>
              <w:rPr>
                <w:color w:val="auto"/>
              </w:rPr>
            </w:pPr>
            <w:r>
              <w:rPr>
                <w:rFonts w:ascii="Times New Roman" w:hAnsi="Times New Roman"/>
                <w:color w:val="auto"/>
                <w:sz w:val="24"/>
              </w:rPr>
              <w:t>Сравнение геометрических фигур</w:t>
            </w:r>
          </w:p>
        </w:tc>
        <w:tc>
          <w:tcPr>
            <w:tcW w:w="1140" w:type="dxa"/>
            <w:tcMar>
              <w:top w:w="50" w:type="dxa"/>
              <w:left w:w="100" w:type="dxa"/>
            </w:tcMar>
            <w:vAlign w:val="center"/>
          </w:tcPr>
          <w:p w14:paraId="5DC8302E">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0C2B92E3">
            <w:pPr>
              <w:spacing w:after="0"/>
              <w:ind w:left="135"/>
              <w:jc w:val="center"/>
              <w:rPr>
                <w:color w:val="auto"/>
              </w:rPr>
            </w:pPr>
          </w:p>
        </w:tc>
        <w:tc>
          <w:tcPr>
            <w:tcW w:w="1040" w:type="dxa"/>
            <w:tcMar>
              <w:top w:w="50" w:type="dxa"/>
              <w:left w:w="100" w:type="dxa"/>
            </w:tcMar>
            <w:vAlign w:val="center"/>
          </w:tcPr>
          <w:p w14:paraId="0AF6361C">
            <w:pPr>
              <w:spacing w:after="0"/>
              <w:ind w:left="135"/>
              <w:jc w:val="center"/>
              <w:rPr>
                <w:color w:val="auto"/>
              </w:rPr>
            </w:pPr>
          </w:p>
        </w:tc>
        <w:tc>
          <w:tcPr>
            <w:tcW w:w="5506" w:type="dxa"/>
            <w:tcMar>
              <w:top w:w="50" w:type="dxa"/>
              <w:left w:w="100" w:type="dxa"/>
            </w:tcMar>
          </w:tcPr>
          <w:p w14:paraId="0F0BF506">
            <w:pPr>
              <w:spacing w:after="240"/>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p w14:paraId="0D66644E">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"https://infourok.ru/prezentaciya-i-konspekt-uroka-na-temu-sravnenie-geometricheskih-figur-kvadrat-krug-3700984.html?ysclid=lltoz4ntik136152001"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infourok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prezentaciya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konspekt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uroka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temu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sravnenie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geometricheskih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figur</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kvadrat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krug</w:t>
            </w:r>
            <w:r>
              <w:rPr>
                <w:rFonts w:ascii="inherit" w:hAnsi="inherit" w:eastAsia="Times New Roman" w:cs="Times New Roman"/>
                <w:color w:val="auto"/>
                <w:sz w:val="24"/>
                <w:szCs w:val="24"/>
                <w:lang w:val="ru-RU" w:eastAsia="ru-RU"/>
              </w:rPr>
              <w:t>-3700984.</w:t>
            </w:r>
            <w:r>
              <w:rPr>
                <w:rFonts w:ascii="inherit" w:hAnsi="inherit" w:eastAsia="Times New Roman" w:cs="Times New Roman"/>
                <w:color w:val="auto"/>
                <w:sz w:val="24"/>
                <w:szCs w:val="24"/>
                <w:lang w:eastAsia="ru-RU"/>
              </w:rPr>
              <w:t>html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lltoz</w:t>
            </w:r>
            <w:r>
              <w:rPr>
                <w:rFonts w:ascii="inherit" w:hAnsi="inherit" w:eastAsia="Times New Roman" w:cs="Times New Roman"/>
                <w:color w:val="auto"/>
                <w:sz w:val="24"/>
                <w:szCs w:val="24"/>
                <w:lang w:val="ru-RU" w:eastAsia="ru-RU"/>
              </w:rPr>
              <w:t>4</w:t>
            </w:r>
            <w:r>
              <w:rPr>
                <w:rFonts w:ascii="inherit" w:hAnsi="inherit" w:eastAsia="Times New Roman" w:cs="Times New Roman"/>
                <w:color w:val="auto"/>
                <w:sz w:val="24"/>
                <w:szCs w:val="24"/>
                <w:lang w:eastAsia="ru-RU"/>
              </w:rPr>
              <w:t>ntik</w:t>
            </w:r>
            <w:r>
              <w:rPr>
                <w:rFonts w:ascii="inherit" w:hAnsi="inherit" w:eastAsia="Times New Roman" w:cs="Times New Roman"/>
                <w:color w:val="auto"/>
                <w:sz w:val="24"/>
                <w:szCs w:val="24"/>
                <w:lang w:val="ru-RU" w:eastAsia="ru-RU"/>
              </w:rPr>
              <w:t>136152001</w:t>
            </w:r>
            <w:r>
              <w:rPr>
                <w:rFonts w:ascii="inherit" w:hAnsi="inherit" w:eastAsia="Times New Roman" w:cs="Times New Roman"/>
                <w:color w:val="auto"/>
                <w:sz w:val="24"/>
                <w:szCs w:val="24"/>
                <w:lang w:val="ru-RU" w:eastAsia="ru-RU"/>
              </w:rPr>
              <w:fldChar w:fldCharType="end"/>
            </w:r>
          </w:p>
        </w:tc>
      </w:tr>
      <w:tr w14:paraId="173C81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A2D46C1">
            <w:pPr>
              <w:spacing w:after="0"/>
              <w:rPr>
                <w:color w:val="auto"/>
              </w:rPr>
            </w:pPr>
            <w:r>
              <w:rPr>
                <w:rFonts w:ascii="Times New Roman" w:hAnsi="Times New Roman"/>
                <w:color w:val="auto"/>
                <w:sz w:val="24"/>
              </w:rPr>
              <w:t>62</w:t>
            </w:r>
          </w:p>
        </w:tc>
        <w:tc>
          <w:tcPr>
            <w:tcW w:w="1051" w:type="dxa"/>
          </w:tcPr>
          <w:p w14:paraId="7D41F806">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26.12</w:t>
            </w:r>
          </w:p>
        </w:tc>
        <w:tc>
          <w:tcPr>
            <w:tcW w:w="923" w:type="dxa"/>
          </w:tcPr>
          <w:p w14:paraId="05ADAD9D">
            <w:pPr>
              <w:spacing w:after="0"/>
              <w:ind w:left="135"/>
              <w:rPr>
                <w:rFonts w:ascii="Times New Roman" w:hAnsi="Times New Roman"/>
                <w:color w:val="auto"/>
                <w:sz w:val="24"/>
              </w:rPr>
            </w:pPr>
          </w:p>
        </w:tc>
        <w:tc>
          <w:tcPr>
            <w:tcW w:w="4000" w:type="dxa"/>
            <w:tcMar>
              <w:top w:w="50" w:type="dxa"/>
              <w:left w:w="100" w:type="dxa"/>
            </w:tcMar>
            <w:vAlign w:val="center"/>
          </w:tcPr>
          <w:p w14:paraId="39EDE7D3">
            <w:pPr>
              <w:spacing w:after="0"/>
              <w:ind w:left="135"/>
              <w:rPr>
                <w:color w:val="auto"/>
              </w:rPr>
            </w:pPr>
            <w:r>
              <w:rPr>
                <w:rFonts w:ascii="Times New Roman" w:hAnsi="Times New Roman"/>
                <w:color w:val="auto"/>
                <w:sz w:val="24"/>
                <w:lang w:val="ru-RU"/>
              </w:rPr>
              <w:t>Классификация объектов по заданному и самостоятельно установленному основанию</w:t>
            </w:r>
          </w:p>
        </w:tc>
        <w:tc>
          <w:tcPr>
            <w:tcW w:w="1140" w:type="dxa"/>
            <w:tcMar>
              <w:top w:w="50" w:type="dxa"/>
              <w:left w:w="100" w:type="dxa"/>
            </w:tcMar>
            <w:vAlign w:val="center"/>
          </w:tcPr>
          <w:p w14:paraId="678697DA">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478944AE">
            <w:pPr>
              <w:spacing w:after="0"/>
              <w:ind w:left="135"/>
              <w:jc w:val="center"/>
              <w:rPr>
                <w:color w:val="auto"/>
              </w:rPr>
            </w:pPr>
            <w:r>
              <w:rPr>
                <w:rFonts w:ascii="Times New Roman" w:hAnsi="Times New Roman"/>
                <w:color w:val="auto"/>
                <w:sz w:val="24"/>
              </w:rPr>
              <w:t xml:space="preserve"> </w:t>
            </w:r>
          </w:p>
        </w:tc>
        <w:tc>
          <w:tcPr>
            <w:tcW w:w="1040" w:type="dxa"/>
            <w:tcMar>
              <w:top w:w="50" w:type="dxa"/>
              <w:left w:w="100" w:type="dxa"/>
            </w:tcMar>
            <w:vAlign w:val="center"/>
          </w:tcPr>
          <w:p w14:paraId="572FEA7F">
            <w:pPr>
              <w:spacing w:after="0"/>
              <w:ind w:left="135"/>
              <w:jc w:val="center"/>
              <w:rPr>
                <w:color w:val="auto"/>
              </w:rPr>
            </w:pPr>
          </w:p>
        </w:tc>
        <w:tc>
          <w:tcPr>
            <w:tcW w:w="5506" w:type="dxa"/>
            <w:shd w:val="clear" w:color="auto" w:fill="auto"/>
            <w:tcMar>
              <w:top w:w="50" w:type="dxa"/>
              <w:left w:w="100" w:type="dxa"/>
            </w:tcMar>
            <w:vAlign w:val="center"/>
          </w:tcPr>
          <w:p w14:paraId="226D84C6">
            <w:pPr>
              <w:spacing w:after="0"/>
              <w:ind w:left="135" w:leftChars="0"/>
              <w:rPr>
                <w:rFonts w:asciiTheme="minorHAnsi" w:hAnsiTheme="minorHAnsi" w:eastAsiaTheme="minorHAnsi" w:cstheme="minorBidi"/>
                <w:color w:val="auto"/>
                <w:sz w:val="22"/>
                <w:szCs w:val="22"/>
                <w:lang w:val="ru-RU" w:eastAsia="en-US" w:bidi="ar-SA"/>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2756FD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A137198">
            <w:pPr>
              <w:spacing w:after="0"/>
              <w:rPr>
                <w:color w:val="auto"/>
              </w:rPr>
            </w:pPr>
            <w:r>
              <w:rPr>
                <w:rFonts w:ascii="Times New Roman" w:hAnsi="Times New Roman"/>
                <w:color w:val="auto"/>
                <w:sz w:val="24"/>
              </w:rPr>
              <w:t>63</w:t>
            </w:r>
          </w:p>
        </w:tc>
        <w:tc>
          <w:tcPr>
            <w:tcW w:w="1051" w:type="dxa"/>
          </w:tcPr>
          <w:p w14:paraId="6D6E2672">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29.12</w:t>
            </w:r>
          </w:p>
        </w:tc>
        <w:tc>
          <w:tcPr>
            <w:tcW w:w="923" w:type="dxa"/>
          </w:tcPr>
          <w:p w14:paraId="36422EB7">
            <w:pPr>
              <w:spacing w:after="0"/>
              <w:ind w:left="135"/>
              <w:rPr>
                <w:rFonts w:ascii="Times New Roman" w:hAnsi="Times New Roman"/>
                <w:color w:val="auto"/>
                <w:sz w:val="24"/>
              </w:rPr>
            </w:pPr>
          </w:p>
        </w:tc>
        <w:tc>
          <w:tcPr>
            <w:tcW w:w="4000" w:type="dxa"/>
            <w:tcMar>
              <w:top w:w="50" w:type="dxa"/>
              <w:left w:w="100" w:type="dxa"/>
            </w:tcMar>
            <w:vAlign w:val="center"/>
          </w:tcPr>
          <w:p w14:paraId="34957462">
            <w:pPr>
              <w:spacing w:after="0"/>
              <w:ind w:left="135"/>
              <w:rPr>
                <w:color w:val="auto"/>
              </w:rPr>
            </w:pPr>
            <w:r>
              <w:rPr>
                <w:rFonts w:ascii="Times New Roman" w:hAnsi="Times New Roman"/>
                <w:color w:val="auto"/>
                <w:sz w:val="24"/>
              </w:rPr>
              <w:t>Алгоритм письменного сложения чисел</w:t>
            </w:r>
          </w:p>
        </w:tc>
        <w:tc>
          <w:tcPr>
            <w:tcW w:w="1140" w:type="dxa"/>
            <w:tcMar>
              <w:top w:w="50" w:type="dxa"/>
              <w:left w:w="100" w:type="dxa"/>
            </w:tcMar>
            <w:vAlign w:val="center"/>
          </w:tcPr>
          <w:p w14:paraId="0508A756">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70252888">
            <w:pPr>
              <w:spacing w:after="0"/>
              <w:ind w:left="135"/>
              <w:jc w:val="center"/>
              <w:rPr>
                <w:color w:val="auto"/>
              </w:rPr>
            </w:pPr>
          </w:p>
        </w:tc>
        <w:tc>
          <w:tcPr>
            <w:tcW w:w="1040" w:type="dxa"/>
            <w:tcMar>
              <w:top w:w="50" w:type="dxa"/>
              <w:left w:w="100" w:type="dxa"/>
            </w:tcMar>
            <w:vAlign w:val="center"/>
          </w:tcPr>
          <w:p w14:paraId="5E9B2427">
            <w:pPr>
              <w:spacing w:after="0"/>
              <w:ind w:left="135"/>
              <w:jc w:val="center"/>
              <w:rPr>
                <w:color w:val="auto"/>
              </w:rPr>
            </w:pPr>
          </w:p>
        </w:tc>
        <w:tc>
          <w:tcPr>
            <w:tcW w:w="5506" w:type="dxa"/>
            <w:tcMar>
              <w:top w:w="50" w:type="dxa"/>
              <w:left w:w="100" w:type="dxa"/>
            </w:tcMar>
          </w:tcPr>
          <w:p w14:paraId="143A9305">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"https://resh.edu.ru/subject/lesson/3630/conspect/211796/"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/3630/</w:t>
            </w:r>
            <w:r>
              <w:rPr>
                <w:rFonts w:ascii="inherit" w:hAnsi="inherit" w:eastAsia="Times New Roman" w:cs="Times New Roman"/>
                <w:color w:val="auto"/>
                <w:sz w:val="24"/>
                <w:szCs w:val="24"/>
                <w:lang w:eastAsia="ru-RU"/>
              </w:rPr>
              <w:t>conspect</w:t>
            </w:r>
            <w:r>
              <w:rPr>
                <w:rFonts w:ascii="inherit" w:hAnsi="inherit" w:eastAsia="Times New Roman" w:cs="Times New Roman"/>
                <w:color w:val="auto"/>
                <w:sz w:val="24"/>
                <w:szCs w:val="24"/>
                <w:lang w:val="ru-RU" w:eastAsia="ru-RU"/>
              </w:rPr>
              <w:t>/211796/</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32F648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266F489">
            <w:pPr>
              <w:spacing w:after="0"/>
              <w:rPr>
                <w:color w:val="auto"/>
              </w:rPr>
            </w:pPr>
            <w:r>
              <w:rPr>
                <w:rFonts w:ascii="Times New Roman" w:hAnsi="Times New Roman"/>
                <w:color w:val="auto"/>
                <w:sz w:val="24"/>
              </w:rPr>
              <w:t>64</w:t>
            </w:r>
          </w:p>
        </w:tc>
        <w:tc>
          <w:tcPr>
            <w:tcW w:w="1051" w:type="dxa"/>
          </w:tcPr>
          <w:p w14:paraId="20074529">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30.12</w:t>
            </w:r>
          </w:p>
        </w:tc>
        <w:tc>
          <w:tcPr>
            <w:tcW w:w="923" w:type="dxa"/>
          </w:tcPr>
          <w:p w14:paraId="1CC7571A">
            <w:pPr>
              <w:spacing w:after="0"/>
              <w:ind w:left="135"/>
              <w:rPr>
                <w:rFonts w:ascii="Times New Roman" w:hAnsi="Times New Roman"/>
                <w:color w:val="auto"/>
                <w:sz w:val="24"/>
              </w:rPr>
            </w:pPr>
          </w:p>
        </w:tc>
        <w:tc>
          <w:tcPr>
            <w:tcW w:w="4000" w:type="dxa"/>
            <w:tcMar>
              <w:top w:w="50" w:type="dxa"/>
              <w:left w:w="100" w:type="dxa"/>
            </w:tcMar>
            <w:vAlign w:val="center"/>
          </w:tcPr>
          <w:p w14:paraId="6C19B66B">
            <w:pPr>
              <w:spacing w:after="0"/>
              <w:ind w:left="135"/>
              <w:rPr>
                <w:color w:val="auto"/>
              </w:rPr>
            </w:pPr>
            <w:r>
              <w:rPr>
                <w:rFonts w:ascii="Times New Roman" w:hAnsi="Times New Roman"/>
                <w:color w:val="auto"/>
                <w:sz w:val="24"/>
              </w:rPr>
              <w:t>Алгоритм письменного вычитания чисел</w:t>
            </w:r>
          </w:p>
        </w:tc>
        <w:tc>
          <w:tcPr>
            <w:tcW w:w="1140" w:type="dxa"/>
            <w:tcMar>
              <w:top w:w="50" w:type="dxa"/>
              <w:left w:w="100" w:type="dxa"/>
            </w:tcMar>
            <w:vAlign w:val="center"/>
          </w:tcPr>
          <w:p w14:paraId="20E16D4D">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00D0B1AD">
            <w:pPr>
              <w:spacing w:after="0"/>
              <w:ind w:left="135"/>
              <w:jc w:val="center"/>
              <w:rPr>
                <w:color w:val="auto"/>
              </w:rPr>
            </w:pPr>
          </w:p>
        </w:tc>
        <w:tc>
          <w:tcPr>
            <w:tcW w:w="1040" w:type="dxa"/>
            <w:tcMar>
              <w:top w:w="50" w:type="dxa"/>
              <w:left w:w="100" w:type="dxa"/>
            </w:tcMar>
            <w:vAlign w:val="center"/>
          </w:tcPr>
          <w:p w14:paraId="4021DD8E">
            <w:pPr>
              <w:spacing w:after="0"/>
              <w:ind w:left="135"/>
              <w:jc w:val="center"/>
              <w:rPr>
                <w:color w:val="auto"/>
              </w:rPr>
            </w:pPr>
          </w:p>
        </w:tc>
        <w:tc>
          <w:tcPr>
            <w:tcW w:w="5506" w:type="dxa"/>
            <w:tcMar>
              <w:top w:w="50" w:type="dxa"/>
              <w:left w:w="100" w:type="dxa"/>
            </w:tcMar>
          </w:tcPr>
          <w:p w14:paraId="605178DE">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"https://resh.edu.ru/subject/lesson/3630/start/211797/"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/3630/</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/211797/</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"https://nsportal.ru/nachalnaya-shkola/matematika/2020/02/18/urok-matematiki-vo-2-klasse-po-teme-pismennoe-vychitanie-s"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nsportal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nachalnaya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shkola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val="ru-RU" w:eastAsia="ru-RU"/>
              </w:rPr>
              <w:t>/2020/02/18/</w:t>
            </w:r>
            <w:r>
              <w:rPr>
                <w:rFonts w:ascii="inherit" w:hAnsi="inherit" w:eastAsia="Times New Roman" w:cs="Times New Roman"/>
                <w:color w:val="auto"/>
                <w:sz w:val="24"/>
                <w:szCs w:val="24"/>
                <w:lang w:eastAsia="ru-RU"/>
              </w:rPr>
              <w:t>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vo</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klasse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po</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teme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pismennoe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vychitanie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w:t>
            </w:r>
            <w:r>
              <w:rPr>
                <w:rFonts w:ascii="inherit" w:hAnsi="inherit" w:eastAsia="Times New Roman" w:cs="Times New Roman"/>
                <w:color w:val="auto"/>
                <w:sz w:val="24"/>
                <w:szCs w:val="24"/>
                <w:lang w:eastAsia="ru-RU"/>
              </w:rPr>
              <w:fldChar w:fldCharType="end"/>
            </w:r>
          </w:p>
        </w:tc>
      </w:tr>
      <w:tr w14:paraId="536BA7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1F0F654">
            <w:pPr>
              <w:spacing w:after="0"/>
              <w:rPr>
                <w:color w:val="auto"/>
              </w:rPr>
            </w:pPr>
            <w:r>
              <w:rPr>
                <w:rFonts w:ascii="Times New Roman" w:hAnsi="Times New Roman"/>
                <w:color w:val="auto"/>
                <w:sz w:val="24"/>
              </w:rPr>
              <w:t>65</w:t>
            </w:r>
          </w:p>
        </w:tc>
        <w:tc>
          <w:tcPr>
            <w:tcW w:w="1051" w:type="dxa"/>
          </w:tcPr>
          <w:p w14:paraId="60246D8C">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12.01</w:t>
            </w:r>
          </w:p>
        </w:tc>
        <w:tc>
          <w:tcPr>
            <w:tcW w:w="923" w:type="dxa"/>
          </w:tcPr>
          <w:p w14:paraId="76AD365D">
            <w:pPr>
              <w:spacing w:after="0"/>
              <w:ind w:left="135"/>
              <w:rPr>
                <w:rFonts w:ascii="Times New Roman" w:hAnsi="Times New Roman"/>
                <w:color w:val="auto"/>
                <w:sz w:val="24"/>
                <w:lang w:val="ru-RU"/>
              </w:rPr>
            </w:pPr>
          </w:p>
        </w:tc>
        <w:tc>
          <w:tcPr>
            <w:tcW w:w="4000" w:type="dxa"/>
            <w:tcMar>
              <w:top w:w="50" w:type="dxa"/>
              <w:left w:w="100" w:type="dxa"/>
            </w:tcMar>
            <w:vAlign w:val="center"/>
          </w:tcPr>
          <w:p w14:paraId="111A024B">
            <w:pPr>
              <w:spacing w:after="0"/>
              <w:ind w:left="135"/>
              <w:rPr>
                <w:color w:val="auto"/>
                <w:lang w:val="ru-RU"/>
              </w:rPr>
            </w:pPr>
            <w:r>
              <w:rPr>
                <w:rFonts w:ascii="Times New Roman" w:hAnsi="Times New Roman"/>
                <w:color w:val="auto"/>
                <w:sz w:val="24"/>
                <w:lang w:val="ru-RU"/>
              </w:rPr>
              <w:t>Письменное сложение и вычитание чисел в пределах 100. Сложение без перехода через разряд</w:t>
            </w:r>
          </w:p>
        </w:tc>
        <w:tc>
          <w:tcPr>
            <w:tcW w:w="1140" w:type="dxa"/>
            <w:tcMar>
              <w:top w:w="50" w:type="dxa"/>
              <w:left w:w="100" w:type="dxa"/>
            </w:tcMar>
            <w:vAlign w:val="center"/>
          </w:tcPr>
          <w:p w14:paraId="052A4BE0">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1AEBB540">
            <w:pPr>
              <w:spacing w:after="0"/>
              <w:ind w:left="135"/>
              <w:jc w:val="center"/>
              <w:rPr>
                <w:color w:val="auto"/>
              </w:rPr>
            </w:pPr>
          </w:p>
        </w:tc>
        <w:tc>
          <w:tcPr>
            <w:tcW w:w="1040" w:type="dxa"/>
            <w:tcMar>
              <w:top w:w="50" w:type="dxa"/>
              <w:left w:w="100" w:type="dxa"/>
            </w:tcMar>
            <w:vAlign w:val="center"/>
          </w:tcPr>
          <w:p w14:paraId="13728FF7">
            <w:pPr>
              <w:spacing w:after="0"/>
              <w:ind w:left="135"/>
              <w:jc w:val="center"/>
              <w:rPr>
                <w:color w:val="auto"/>
              </w:rPr>
            </w:pPr>
          </w:p>
        </w:tc>
        <w:tc>
          <w:tcPr>
            <w:tcW w:w="5506" w:type="dxa"/>
            <w:tcMar>
              <w:top w:w="50" w:type="dxa"/>
              <w:left w:w="100" w:type="dxa"/>
            </w:tcMar>
          </w:tcPr>
          <w:p w14:paraId="0D187E56">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"https://www.youtube.com/watch?v=Ad0ZRdiJoHY"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youtube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com</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watch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Ad</w:t>
            </w:r>
            <w:r>
              <w:rPr>
                <w:rFonts w:ascii="inherit" w:hAnsi="inherit" w:eastAsia="Times New Roman" w:cs="Times New Roman"/>
                <w:color w:val="auto"/>
                <w:sz w:val="24"/>
                <w:szCs w:val="24"/>
                <w:lang w:val="ru-RU" w:eastAsia="ru-RU"/>
              </w:rPr>
              <w:t>0</w:t>
            </w:r>
            <w:r>
              <w:rPr>
                <w:rFonts w:ascii="inherit" w:hAnsi="inherit" w:eastAsia="Times New Roman" w:cs="Times New Roman"/>
                <w:color w:val="auto"/>
                <w:sz w:val="24"/>
                <w:szCs w:val="24"/>
                <w:lang w:eastAsia="ru-RU"/>
              </w:rPr>
              <w:t>ZRdiJoHY</w:t>
            </w:r>
            <w:r>
              <w:rPr>
                <w:rFonts w:ascii="inherit" w:hAnsi="inherit" w:eastAsia="Times New Roman" w:cs="Times New Roman"/>
                <w:color w:val="auto"/>
                <w:sz w:val="24"/>
                <w:szCs w:val="24"/>
                <w:lang w:eastAsia="ru-RU"/>
              </w:rPr>
              <w:fldChar w:fldCharType="end"/>
            </w:r>
            <w:r>
              <w:rPr>
                <w:rFonts w:ascii="inherit" w:hAnsi="inherit" w:eastAsia="Times New Roman" w:cs="Times New Roman"/>
                <w:color w:val="auto"/>
                <w:sz w:val="24"/>
                <w:szCs w:val="24"/>
                <w:lang w:val="ru-RU" w:eastAsia="ru-RU"/>
              </w:rPr>
              <w:t xml:space="preserve"> РЭШ </w:t>
            </w:r>
            <w:r>
              <w:rPr>
                <w:color w:val="auto"/>
              </w:rPr>
              <w:fldChar w:fldCharType="begin"/>
            </w:r>
            <w:r>
              <w:rPr>
                <w:color w:val="auto"/>
              </w:rPr>
              <w:instrText xml:space="preserve"> HYPERLINK "https://resh.edu.ru/subject/lesson/5670/start/279487/"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/5670/</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/279487/</w:t>
            </w:r>
            <w:r>
              <w:rPr>
                <w:rFonts w:ascii="inherit" w:hAnsi="inherit" w:eastAsia="Times New Roman" w:cs="Times New Roman"/>
                <w:color w:val="auto"/>
                <w:sz w:val="24"/>
                <w:szCs w:val="24"/>
                <w:lang w:val="ru-RU" w:eastAsia="ru-RU"/>
              </w:rPr>
              <w:fldChar w:fldCharType="end"/>
            </w:r>
          </w:p>
        </w:tc>
      </w:tr>
      <w:tr w14:paraId="165081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D95A877">
            <w:pPr>
              <w:spacing w:after="0"/>
              <w:rPr>
                <w:rFonts w:ascii="Times New Roman" w:hAnsi="Times New Roman"/>
                <w:color w:val="auto"/>
                <w:sz w:val="24"/>
              </w:rPr>
            </w:pPr>
            <w:r>
              <w:rPr>
                <w:rFonts w:ascii="Times New Roman" w:hAnsi="Times New Roman"/>
                <w:color w:val="auto"/>
                <w:sz w:val="24"/>
              </w:rPr>
              <w:t>66</w:t>
            </w:r>
          </w:p>
        </w:tc>
        <w:tc>
          <w:tcPr>
            <w:tcW w:w="1051" w:type="dxa"/>
          </w:tcPr>
          <w:p w14:paraId="2C2754CC">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13.01</w:t>
            </w:r>
          </w:p>
        </w:tc>
        <w:tc>
          <w:tcPr>
            <w:tcW w:w="923" w:type="dxa"/>
          </w:tcPr>
          <w:p w14:paraId="3C4178D6">
            <w:pPr>
              <w:spacing w:after="0"/>
              <w:ind w:left="135"/>
              <w:rPr>
                <w:rFonts w:ascii="Times New Roman" w:hAnsi="Times New Roman"/>
                <w:color w:val="auto"/>
                <w:sz w:val="24"/>
                <w:lang w:val="ru-RU"/>
              </w:rPr>
            </w:pPr>
          </w:p>
        </w:tc>
        <w:tc>
          <w:tcPr>
            <w:tcW w:w="4000" w:type="dxa"/>
            <w:tcMar>
              <w:top w:w="50" w:type="dxa"/>
              <w:left w:w="100" w:type="dxa"/>
            </w:tcMar>
            <w:vAlign w:val="center"/>
          </w:tcPr>
          <w:p w14:paraId="27C6CF96">
            <w:pPr>
              <w:spacing w:after="0"/>
              <w:ind w:left="135"/>
              <w:rPr>
                <w:color w:val="auto"/>
                <w:lang w:val="ru-RU"/>
              </w:rPr>
            </w:pPr>
            <w:r>
              <w:rPr>
                <w:rFonts w:ascii="Times New Roman" w:hAnsi="Times New Roman"/>
                <w:color w:val="auto"/>
                <w:sz w:val="24"/>
                <w:lang w:val="ru-RU"/>
              </w:rPr>
              <w:t>Письменное сложение и вычитание чисел в пределах 100. Вычитание без перехода через разряд</w:t>
            </w:r>
          </w:p>
        </w:tc>
        <w:tc>
          <w:tcPr>
            <w:tcW w:w="1140" w:type="dxa"/>
            <w:tcMar>
              <w:top w:w="50" w:type="dxa"/>
              <w:left w:w="100" w:type="dxa"/>
            </w:tcMar>
            <w:vAlign w:val="center"/>
          </w:tcPr>
          <w:p w14:paraId="4E54D0D7">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38E85B8E">
            <w:pPr>
              <w:spacing w:after="0"/>
              <w:ind w:left="135"/>
              <w:jc w:val="center"/>
              <w:rPr>
                <w:color w:val="auto"/>
              </w:rPr>
            </w:pPr>
          </w:p>
        </w:tc>
        <w:tc>
          <w:tcPr>
            <w:tcW w:w="1040" w:type="dxa"/>
            <w:tcMar>
              <w:top w:w="50" w:type="dxa"/>
              <w:left w:w="100" w:type="dxa"/>
            </w:tcMar>
            <w:vAlign w:val="center"/>
          </w:tcPr>
          <w:p w14:paraId="46A54E19">
            <w:pPr>
              <w:spacing w:after="0"/>
              <w:ind w:left="135"/>
              <w:jc w:val="center"/>
              <w:rPr>
                <w:color w:val="auto"/>
              </w:rPr>
            </w:pPr>
          </w:p>
        </w:tc>
        <w:tc>
          <w:tcPr>
            <w:tcW w:w="5506" w:type="dxa"/>
            <w:tcMar>
              <w:top w:w="50" w:type="dxa"/>
              <w:left w:w="100" w:type="dxa"/>
            </w:tcMar>
          </w:tcPr>
          <w:p w14:paraId="1BFF84E2">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"https://resh.edu.ru/subject/lesson/5678/start/212065/"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/5678/</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/212065/</w:t>
            </w:r>
            <w:r>
              <w:rPr>
                <w:rFonts w:ascii="inherit" w:hAnsi="inherit" w:eastAsia="Times New Roman" w:cs="Times New Roman"/>
                <w:color w:val="auto"/>
                <w:sz w:val="24"/>
                <w:szCs w:val="24"/>
                <w:lang w:val="ru-RU" w:eastAsia="ru-RU"/>
              </w:rPr>
              <w:fldChar w:fldCharType="end"/>
            </w:r>
          </w:p>
        </w:tc>
      </w:tr>
      <w:tr w14:paraId="43F068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E3166C2">
            <w:pPr>
              <w:spacing w:after="0"/>
              <w:rPr>
                <w:color w:val="auto"/>
              </w:rPr>
            </w:pPr>
            <w:r>
              <w:rPr>
                <w:rFonts w:ascii="Times New Roman" w:hAnsi="Times New Roman"/>
                <w:color w:val="auto"/>
                <w:sz w:val="24"/>
              </w:rPr>
              <w:t>67</w:t>
            </w:r>
          </w:p>
        </w:tc>
        <w:tc>
          <w:tcPr>
            <w:tcW w:w="1051" w:type="dxa"/>
          </w:tcPr>
          <w:p w14:paraId="0AEB6B8A">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14.01</w:t>
            </w:r>
          </w:p>
        </w:tc>
        <w:tc>
          <w:tcPr>
            <w:tcW w:w="923" w:type="dxa"/>
          </w:tcPr>
          <w:p w14:paraId="5F8D2803">
            <w:pPr>
              <w:spacing w:after="0"/>
              <w:ind w:left="135"/>
              <w:rPr>
                <w:rFonts w:ascii="Times New Roman" w:hAnsi="Times New Roman"/>
                <w:color w:val="auto"/>
                <w:sz w:val="24"/>
                <w:lang w:val="ru-RU"/>
              </w:rPr>
            </w:pPr>
          </w:p>
        </w:tc>
        <w:tc>
          <w:tcPr>
            <w:tcW w:w="4000" w:type="dxa"/>
            <w:tcMar>
              <w:top w:w="50" w:type="dxa"/>
              <w:left w:w="100" w:type="dxa"/>
            </w:tcMar>
            <w:vAlign w:val="center"/>
          </w:tcPr>
          <w:p w14:paraId="517C0040">
            <w:pPr>
              <w:spacing w:after="0"/>
              <w:ind w:left="135"/>
              <w:rPr>
                <w:color w:val="auto"/>
                <w:lang w:val="ru-RU"/>
              </w:rPr>
            </w:pPr>
            <w:r>
              <w:rPr>
                <w:rFonts w:ascii="Times New Roman" w:hAnsi="Times New Roman"/>
                <w:color w:val="auto"/>
                <w:sz w:val="24"/>
                <w:lang w:val="ru-RU"/>
              </w:rPr>
              <w:t>Письменное сложение и вычитание чисел в пределах 100. Вычитание двузначного числа из круглого числа</w:t>
            </w:r>
          </w:p>
        </w:tc>
        <w:tc>
          <w:tcPr>
            <w:tcW w:w="1140" w:type="dxa"/>
            <w:tcMar>
              <w:top w:w="50" w:type="dxa"/>
              <w:left w:w="100" w:type="dxa"/>
            </w:tcMar>
            <w:vAlign w:val="center"/>
          </w:tcPr>
          <w:p w14:paraId="2BD9A1C3">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7F1B83E0">
            <w:pPr>
              <w:spacing w:after="0"/>
              <w:ind w:left="135"/>
              <w:jc w:val="center"/>
              <w:rPr>
                <w:color w:val="auto"/>
                <w:lang w:val="ru-RU"/>
              </w:rPr>
            </w:pPr>
          </w:p>
        </w:tc>
        <w:tc>
          <w:tcPr>
            <w:tcW w:w="1040" w:type="dxa"/>
            <w:tcMar>
              <w:top w:w="50" w:type="dxa"/>
              <w:left w:w="100" w:type="dxa"/>
            </w:tcMar>
            <w:vAlign w:val="center"/>
          </w:tcPr>
          <w:p w14:paraId="7EDA72B0">
            <w:pPr>
              <w:spacing w:after="0"/>
              <w:ind w:left="135"/>
              <w:jc w:val="center"/>
              <w:rPr>
                <w:color w:val="auto"/>
                <w:lang w:val="ru-RU"/>
              </w:rPr>
            </w:pPr>
          </w:p>
        </w:tc>
        <w:tc>
          <w:tcPr>
            <w:tcW w:w="5506" w:type="dxa"/>
            <w:tcMar>
              <w:top w:w="50" w:type="dxa"/>
              <w:left w:w="100" w:type="dxa"/>
            </w:tcMar>
          </w:tcPr>
          <w:p w14:paraId="44FBCD9E">
            <w:pPr>
              <w:spacing w:after="240"/>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"https://www.youtube.com/watch?v=drR_uc6o5Mc"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youtube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com</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watch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drR</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uc</w:t>
            </w:r>
            <w:r>
              <w:rPr>
                <w:rFonts w:ascii="inherit" w:hAnsi="inherit" w:eastAsia="Times New Roman" w:cs="Times New Roman"/>
                <w:color w:val="auto"/>
                <w:sz w:val="24"/>
                <w:szCs w:val="24"/>
                <w:lang w:val="ru-RU" w:eastAsia="ru-RU"/>
              </w:rPr>
              <w:t>6</w:t>
            </w:r>
            <w:r>
              <w:rPr>
                <w:rFonts w:ascii="inherit" w:hAnsi="inherit" w:eastAsia="Times New Roman" w:cs="Times New Roman"/>
                <w:color w:val="auto"/>
                <w:sz w:val="24"/>
                <w:szCs w:val="24"/>
                <w:lang w:eastAsia="ru-RU"/>
              </w:rPr>
              <w:t>o</w:t>
            </w:r>
            <w:r>
              <w:rPr>
                <w:rFonts w:ascii="inherit" w:hAnsi="inherit" w:eastAsia="Times New Roman" w:cs="Times New Roman"/>
                <w:color w:val="auto"/>
                <w:sz w:val="24"/>
                <w:szCs w:val="24"/>
                <w:lang w:val="ru-RU" w:eastAsia="ru-RU"/>
              </w:rPr>
              <w:t>5</w:t>
            </w:r>
            <w:r>
              <w:rPr>
                <w:rFonts w:ascii="inherit" w:hAnsi="inherit" w:eastAsia="Times New Roman" w:cs="Times New Roman"/>
                <w:color w:val="auto"/>
                <w:sz w:val="24"/>
                <w:szCs w:val="24"/>
                <w:lang w:eastAsia="ru-RU"/>
              </w:rPr>
              <w:t>Mc</w:t>
            </w:r>
            <w:r>
              <w:rPr>
                <w:rFonts w:ascii="inherit" w:hAnsi="inherit" w:eastAsia="Times New Roman" w:cs="Times New Roman"/>
                <w:color w:val="auto"/>
                <w:sz w:val="24"/>
                <w:szCs w:val="24"/>
                <w:lang w:eastAsia="ru-RU"/>
              </w:rPr>
              <w:fldChar w:fldCharType="end"/>
            </w:r>
          </w:p>
          <w:p w14:paraId="41809492">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"https://xn--j1ahfl.xn--p1ai/library/tema_uroka_slozhenie_i_vichitanie_chisel_v_predelah_194409.html?ysclid=llsf2mk03r920060129"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xn</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j</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ahfl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xn</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ai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library</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tema</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uroka</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slozhenie</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i</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vichitanie</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chisel</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v</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predelah</w:t>
            </w:r>
            <w:r>
              <w:rPr>
                <w:rFonts w:ascii="inherit" w:hAnsi="inherit" w:eastAsia="Times New Roman" w:cs="Times New Roman"/>
                <w:color w:val="auto"/>
                <w:sz w:val="24"/>
                <w:szCs w:val="24"/>
                <w:lang w:val="ru-RU" w:eastAsia="ru-RU"/>
              </w:rPr>
              <w:t>_194409.</w:t>
            </w:r>
            <w:r>
              <w:rPr>
                <w:rFonts w:ascii="inherit" w:hAnsi="inherit" w:eastAsia="Times New Roman" w:cs="Times New Roman"/>
                <w:color w:val="auto"/>
                <w:sz w:val="24"/>
                <w:szCs w:val="24"/>
                <w:lang w:eastAsia="ru-RU"/>
              </w:rPr>
              <w:t>html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llsf</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mk</w:t>
            </w:r>
            <w:r>
              <w:rPr>
                <w:rFonts w:ascii="inherit" w:hAnsi="inherit" w:eastAsia="Times New Roman" w:cs="Times New Roman"/>
                <w:color w:val="auto"/>
                <w:sz w:val="24"/>
                <w:szCs w:val="24"/>
                <w:lang w:val="ru-RU" w:eastAsia="ru-RU"/>
              </w:rPr>
              <w:t>03</w:t>
            </w:r>
            <w:r>
              <w:rPr>
                <w:rFonts w:ascii="inherit" w:hAnsi="inherit" w:eastAsia="Times New Roman" w:cs="Times New Roman"/>
                <w:color w:val="auto"/>
                <w:sz w:val="24"/>
                <w:szCs w:val="24"/>
                <w:lang w:eastAsia="ru-RU"/>
              </w:rPr>
              <w:t>r</w:t>
            </w:r>
            <w:r>
              <w:rPr>
                <w:rFonts w:ascii="inherit" w:hAnsi="inherit" w:eastAsia="Times New Roman" w:cs="Times New Roman"/>
                <w:color w:val="auto"/>
                <w:sz w:val="24"/>
                <w:szCs w:val="24"/>
                <w:lang w:val="ru-RU" w:eastAsia="ru-RU"/>
              </w:rPr>
              <w:t>920060129</w:t>
            </w:r>
            <w:r>
              <w:rPr>
                <w:rFonts w:ascii="inherit" w:hAnsi="inherit" w:eastAsia="Times New Roman" w:cs="Times New Roman"/>
                <w:color w:val="auto"/>
                <w:sz w:val="24"/>
                <w:szCs w:val="24"/>
                <w:lang w:val="ru-RU" w:eastAsia="ru-RU"/>
              </w:rPr>
              <w:fldChar w:fldCharType="end"/>
            </w:r>
          </w:p>
        </w:tc>
      </w:tr>
      <w:tr w14:paraId="7CAD91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7A095A6">
            <w:pPr>
              <w:spacing w:after="0"/>
              <w:rPr>
                <w:color w:val="auto"/>
              </w:rPr>
            </w:pPr>
            <w:r>
              <w:rPr>
                <w:rFonts w:ascii="Times New Roman" w:hAnsi="Times New Roman"/>
                <w:color w:val="auto"/>
                <w:sz w:val="24"/>
              </w:rPr>
              <w:t>68</w:t>
            </w:r>
          </w:p>
        </w:tc>
        <w:tc>
          <w:tcPr>
            <w:tcW w:w="1051" w:type="dxa"/>
          </w:tcPr>
          <w:p w14:paraId="1397959F">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16.01</w:t>
            </w:r>
          </w:p>
        </w:tc>
        <w:tc>
          <w:tcPr>
            <w:tcW w:w="923" w:type="dxa"/>
          </w:tcPr>
          <w:p w14:paraId="04172B7A">
            <w:pPr>
              <w:spacing w:after="0"/>
              <w:ind w:left="135"/>
              <w:rPr>
                <w:rFonts w:ascii="Times New Roman" w:hAnsi="Times New Roman"/>
                <w:color w:val="auto"/>
                <w:sz w:val="24"/>
                <w:lang w:val="ru-RU"/>
              </w:rPr>
            </w:pPr>
          </w:p>
        </w:tc>
        <w:tc>
          <w:tcPr>
            <w:tcW w:w="4000" w:type="dxa"/>
            <w:tcMar>
              <w:top w:w="50" w:type="dxa"/>
              <w:left w:w="100" w:type="dxa"/>
            </w:tcMar>
            <w:vAlign w:val="center"/>
          </w:tcPr>
          <w:p w14:paraId="4218C4EC">
            <w:pPr>
              <w:spacing w:after="0"/>
              <w:ind w:left="135"/>
              <w:rPr>
                <w:rFonts w:ascii="Times New Roman" w:hAnsi="Times New Roman"/>
                <w:color w:val="auto"/>
                <w:sz w:val="24"/>
                <w:lang w:val="ru-RU"/>
              </w:rPr>
            </w:pPr>
            <w:r>
              <w:rPr>
                <w:rFonts w:ascii="Times New Roman" w:hAnsi="Times New Roman"/>
                <w:color w:val="auto"/>
                <w:sz w:val="24"/>
                <w:lang w:val="ru-RU"/>
              </w:rPr>
              <w:t>Распознавание и изображение геометрических фигур: прямой угол. Виды углов</w:t>
            </w:r>
          </w:p>
        </w:tc>
        <w:tc>
          <w:tcPr>
            <w:tcW w:w="1140" w:type="dxa"/>
            <w:tcMar>
              <w:top w:w="50" w:type="dxa"/>
              <w:left w:w="100" w:type="dxa"/>
            </w:tcMar>
            <w:vAlign w:val="center"/>
          </w:tcPr>
          <w:p w14:paraId="33B2AA18">
            <w:pPr>
              <w:spacing w:after="0"/>
              <w:ind w:left="135"/>
              <w:jc w:val="center"/>
              <w:rPr>
                <w:rFonts w:ascii="Times New Roman" w:hAnsi="Times New Roman"/>
                <w:color w:val="auto"/>
                <w:sz w:val="24"/>
                <w:lang w:val="ru-RU"/>
              </w:rPr>
            </w:pPr>
            <w:r>
              <w:rPr>
                <w:rFonts w:ascii="Times New Roman" w:hAnsi="Times New Roman"/>
                <w:color w:val="auto"/>
                <w:sz w:val="24"/>
                <w:lang w:val="ru-RU"/>
              </w:rPr>
              <w:t>1</w:t>
            </w:r>
          </w:p>
        </w:tc>
        <w:tc>
          <w:tcPr>
            <w:tcW w:w="1120" w:type="dxa"/>
            <w:tcMar>
              <w:top w:w="50" w:type="dxa"/>
              <w:left w:w="100" w:type="dxa"/>
            </w:tcMar>
            <w:vAlign w:val="center"/>
          </w:tcPr>
          <w:p w14:paraId="21D81325">
            <w:pPr>
              <w:spacing w:after="0"/>
              <w:ind w:left="135"/>
              <w:jc w:val="center"/>
              <w:rPr>
                <w:color w:val="auto"/>
                <w:lang w:val="ru-RU"/>
              </w:rPr>
            </w:pPr>
          </w:p>
        </w:tc>
        <w:tc>
          <w:tcPr>
            <w:tcW w:w="1040" w:type="dxa"/>
            <w:tcMar>
              <w:top w:w="50" w:type="dxa"/>
              <w:left w:w="100" w:type="dxa"/>
            </w:tcMar>
            <w:vAlign w:val="center"/>
          </w:tcPr>
          <w:p w14:paraId="76D14E9F">
            <w:pPr>
              <w:spacing w:after="0"/>
              <w:ind w:left="135"/>
              <w:jc w:val="center"/>
              <w:rPr>
                <w:color w:val="auto"/>
                <w:lang w:val="ru-RU"/>
              </w:rPr>
            </w:pPr>
            <w:r>
              <w:rPr>
                <w:color w:val="auto"/>
                <w:lang w:val="ru-RU"/>
              </w:rPr>
              <w:t>1</w:t>
            </w:r>
          </w:p>
        </w:tc>
        <w:tc>
          <w:tcPr>
            <w:tcW w:w="5506" w:type="dxa"/>
            <w:tcMar>
              <w:top w:w="50" w:type="dxa"/>
              <w:left w:w="100" w:type="dxa"/>
            </w:tcMar>
            <w:vAlign w:val="center"/>
          </w:tcPr>
          <w:p w14:paraId="3ADAC728">
            <w:pPr>
              <w:spacing w:after="0"/>
              <w:ind w:left="135"/>
              <w:rPr>
                <w:rFonts w:ascii="Times New Roman" w:hAnsi="Times New Roman" w:eastAsia="Times New Roman" w:cs="Times New Roman"/>
                <w:color w:val="auto"/>
                <w:sz w:val="24"/>
                <w:szCs w:val="24"/>
                <w:lang w:val="ru-RU" w:eastAsia="ru-RU"/>
              </w:rPr>
            </w:pPr>
            <w:r>
              <w:rPr>
                <w:color w:val="auto"/>
              </w:rPr>
              <w:fldChar w:fldCharType="begin"/>
            </w:r>
            <w:r>
              <w:rPr>
                <w:color w:val="auto"/>
              </w:rPr>
              <w:instrText xml:space="preserve"> HYPERLINK "https://resh.edu.ru/subject/lesson/5679/start/211672/" \t "_blank" </w:instrText>
            </w:r>
            <w:r>
              <w:rPr>
                <w:color w:val="auto"/>
              </w:rPr>
              <w:fldChar w:fldCharType="separate"/>
            </w:r>
            <w:r>
              <w:rPr>
                <w:rFonts w:ascii="Times New Roman" w:hAnsi="Times New Roman" w:eastAsia="Times New Roman" w:cs="Times New Roman"/>
                <w:color w:val="auto"/>
                <w:sz w:val="24"/>
                <w:szCs w:val="24"/>
                <w:lang w:eastAsia="ru-RU"/>
              </w:rPr>
              <w:t>https</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resh</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edu</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ru</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subject</w:t>
            </w:r>
            <w:r>
              <w:rPr>
                <w:rFonts w:ascii="Times New Roman" w:hAnsi="Times New Roman" w:eastAsia="Times New Roman" w:cs="Times New Roman"/>
                <w:color w:val="auto"/>
                <w:sz w:val="24"/>
                <w:szCs w:val="24"/>
                <w:lang w:val="ru-RU" w:eastAsia="ru-RU"/>
              </w:rPr>
              <w:t>/</w:t>
            </w:r>
            <w:r>
              <w:rPr>
                <w:rFonts w:ascii="Times New Roman" w:hAnsi="Times New Roman" w:eastAsia="Times New Roman" w:cs="Times New Roman"/>
                <w:color w:val="auto"/>
                <w:sz w:val="24"/>
                <w:szCs w:val="24"/>
                <w:lang w:eastAsia="ru-RU"/>
              </w:rPr>
              <w:t>lesson</w:t>
            </w:r>
            <w:r>
              <w:rPr>
                <w:rFonts w:ascii="Times New Roman" w:hAnsi="Times New Roman" w:eastAsia="Times New Roman" w:cs="Times New Roman"/>
                <w:color w:val="auto"/>
                <w:sz w:val="24"/>
                <w:szCs w:val="24"/>
                <w:lang w:val="ru-RU" w:eastAsia="ru-RU"/>
              </w:rPr>
              <w:t>/5679/</w:t>
            </w:r>
            <w:r>
              <w:rPr>
                <w:rFonts w:ascii="Times New Roman" w:hAnsi="Times New Roman" w:eastAsia="Times New Roman" w:cs="Times New Roman"/>
                <w:color w:val="auto"/>
                <w:sz w:val="24"/>
                <w:szCs w:val="24"/>
                <w:lang w:eastAsia="ru-RU"/>
              </w:rPr>
              <w:t>start</w:t>
            </w:r>
            <w:r>
              <w:rPr>
                <w:rFonts w:ascii="Times New Roman" w:hAnsi="Times New Roman" w:eastAsia="Times New Roman" w:cs="Times New Roman"/>
                <w:color w:val="auto"/>
                <w:sz w:val="24"/>
                <w:szCs w:val="24"/>
                <w:lang w:val="ru-RU" w:eastAsia="ru-RU"/>
              </w:rPr>
              <w:t>/211672/</w:t>
            </w:r>
            <w:r>
              <w:rPr>
                <w:rFonts w:ascii="Times New Roman" w:hAnsi="Times New Roman" w:eastAsia="Times New Roman" w:cs="Times New Roman"/>
                <w:color w:val="auto"/>
                <w:sz w:val="24"/>
                <w:szCs w:val="24"/>
                <w:lang w:val="ru-RU" w:eastAsia="ru-RU"/>
              </w:rPr>
              <w:fldChar w:fldCharType="end"/>
            </w:r>
            <w:r>
              <w:rPr>
                <w:rFonts w:ascii="Times New Roman" w:hAnsi="Times New Roman" w:eastAsia="Times New Roman" w:cs="Times New Roman"/>
                <w:color w:val="auto"/>
                <w:sz w:val="24"/>
                <w:szCs w:val="24"/>
                <w:lang w:val="ru-RU" w:eastAsia="ru-RU"/>
              </w:rPr>
              <w:t xml:space="preserve"> </w:t>
            </w:r>
          </w:p>
          <w:p w14:paraId="62E06018">
            <w:pPr>
              <w:spacing w:after="0"/>
              <w:ind w:left="135"/>
              <w:rPr>
                <w:color w:val="auto"/>
                <w:lang w:val="ru-RU"/>
              </w:rPr>
            </w:pPr>
            <w:r>
              <w:rPr>
                <w:color w:val="auto"/>
              </w:rPr>
              <w:fldChar w:fldCharType="begin"/>
            </w:r>
            <w:r>
              <w:rPr>
                <w:color w:val="auto"/>
              </w:rPr>
              <w:instrText xml:space="preserve"> HYPERLINK "https://www.yaklass.ru/p/matematika/2-klass/luch-priamoi-tupoi-i-ostrye-ugly-17131/figura-ugol-i-ego-kharakteristiki-15837" </w:instrText>
            </w:r>
            <w:r>
              <w:rPr>
                <w:color w:val="auto"/>
              </w:rPr>
              <w:fldChar w:fldCharType="separate"/>
            </w:r>
            <w:r>
              <w:rPr>
                <w:rStyle w:val="4"/>
                <w:color w:val="auto"/>
                <w:lang w:val="ru-RU"/>
              </w:rPr>
              <w:t>https://www.yaklass.ru/p/matematika/2-klass/luch-priamoi-tupoi-i-ostrye-ugly-17131/figura-ugol-i-ego-kharakteristiki-15837</w:t>
            </w:r>
            <w:r>
              <w:rPr>
                <w:rStyle w:val="4"/>
                <w:color w:val="auto"/>
                <w:lang w:val="ru-RU"/>
              </w:rPr>
              <w:fldChar w:fldCharType="end"/>
            </w:r>
            <w:r>
              <w:rPr>
                <w:color w:val="auto"/>
                <w:lang w:val="ru-RU"/>
              </w:rPr>
              <w:t xml:space="preserve"> </w:t>
            </w:r>
          </w:p>
          <w:p w14:paraId="1E79918C">
            <w:pPr>
              <w:spacing w:after="0"/>
              <w:ind w:left="135"/>
              <w:rPr>
                <w:color w:val="auto"/>
                <w:lang w:val="ru-RU"/>
              </w:rPr>
            </w:pPr>
            <w:r>
              <w:rPr>
                <w:color w:val="auto"/>
              </w:rPr>
              <w:fldChar w:fldCharType="begin"/>
            </w:r>
            <w:r>
              <w:rPr>
                <w:color w:val="auto"/>
              </w:rPr>
              <w:instrText xml:space="preserve"> HYPERLINK "https://www.yaklass.ru/p/matematika/2-klass/luch-priamoi-tupoi-i-ostrye-ugly-17131/kharakteristiki-priamogo-tupogo-i-ostrogo-uglov-15855" </w:instrText>
            </w:r>
            <w:r>
              <w:rPr>
                <w:color w:val="auto"/>
              </w:rPr>
              <w:fldChar w:fldCharType="separate"/>
            </w:r>
            <w:r>
              <w:rPr>
                <w:rStyle w:val="4"/>
                <w:color w:val="auto"/>
                <w:lang w:val="ru-RU"/>
              </w:rPr>
              <w:t>https://www.yaklass.ru/p/matematika/2-klass/luch-priamoi-tupoi-i-ostrye-ugly-17131/kharakteristiki-priamogo-tupogo-i-ostrogo-uglov-15855</w:t>
            </w:r>
            <w:r>
              <w:rPr>
                <w:rStyle w:val="4"/>
                <w:color w:val="auto"/>
                <w:lang w:val="ru-RU"/>
              </w:rPr>
              <w:fldChar w:fldCharType="end"/>
            </w:r>
            <w:r>
              <w:rPr>
                <w:color w:val="auto"/>
                <w:lang w:val="ru-RU"/>
              </w:rPr>
              <w:t xml:space="preserve"> </w:t>
            </w:r>
          </w:p>
        </w:tc>
      </w:tr>
      <w:tr w14:paraId="61035D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27A05E4">
            <w:pPr>
              <w:spacing w:after="0"/>
              <w:rPr>
                <w:color w:val="auto"/>
              </w:rPr>
            </w:pPr>
            <w:r>
              <w:rPr>
                <w:rFonts w:ascii="Times New Roman" w:hAnsi="Times New Roman"/>
                <w:color w:val="auto"/>
                <w:sz w:val="24"/>
              </w:rPr>
              <w:t>69</w:t>
            </w:r>
          </w:p>
        </w:tc>
        <w:tc>
          <w:tcPr>
            <w:tcW w:w="1051" w:type="dxa"/>
          </w:tcPr>
          <w:p w14:paraId="08C391B1">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19.01</w:t>
            </w:r>
          </w:p>
        </w:tc>
        <w:tc>
          <w:tcPr>
            <w:tcW w:w="923" w:type="dxa"/>
          </w:tcPr>
          <w:p w14:paraId="1AF77FB0">
            <w:pPr>
              <w:spacing w:after="0"/>
              <w:ind w:left="135"/>
              <w:rPr>
                <w:rFonts w:ascii="Times New Roman" w:hAnsi="Times New Roman"/>
                <w:color w:val="auto"/>
                <w:sz w:val="24"/>
                <w:lang w:val="ru-RU"/>
              </w:rPr>
            </w:pPr>
          </w:p>
        </w:tc>
        <w:tc>
          <w:tcPr>
            <w:tcW w:w="4000" w:type="dxa"/>
            <w:tcMar>
              <w:top w:w="50" w:type="dxa"/>
              <w:left w:w="100" w:type="dxa"/>
            </w:tcMar>
            <w:vAlign w:val="center"/>
          </w:tcPr>
          <w:p w14:paraId="602A539D">
            <w:pPr>
              <w:spacing w:after="0"/>
              <w:ind w:left="135"/>
              <w:rPr>
                <w:color w:val="auto"/>
                <w:lang w:val="ru-RU"/>
              </w:rPr>
            </w:pPr>
            <w:r>
              <w:rPr>
                <w:rFonts w:ascii="Times New Roman" w:hAnsi="Times New Roman"/>
                <w:color w:val="auto"/>
                <w:sz w:val="24"/>
                <w:lang w:val="ru-RU"/>
              </w:rPr>
              <w:t>Распознавание и изображение геометрических фигур: многоугольник, ломаная</w:t>
            </w:r>
          </w:p>
        </w:tc>
        <w:tc>
          <w:tcPr>
            <w:tcW w:w="1140" w:type="dxa"/>
            <w:tcMar>
              <w:top w:w="50" w:type="dxa"/>
              <w:left w:w="100" w:type="dxa"/>
            </w:tcMar>
            <w:vAlign w:val="center"/>
          </w:tcPr>
          <w:p w14:paraId="626C456F">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0378B291">
            <w:pPr>
              <w:spacing w:after="0"/>
              <w:ind w:left="135"/>
              <w:jc w:val="center"/>
              <w:rPr>
                <w:color w:val="auto"/>
              </w:rPr>
            </w:pPr>
          </w:p>
        </w:tc>
        <w:tc>
          <w:tcPr>
            <w:tcW w:w="1040" w:type="dxa"/>
            <w:tcMar>
              <w:top w:w="50" w:type="dxa"/>
              <w:left w:w="100" w:type="dxa"/>
            </w:tcMar>
            <w:vAlign w:val="center"/>
          </w:tcPr>
          <w:p w14:paraId="5456C7F1">
            <w:pPr>
              <w:spacing w:after="0"/>
              <w:ind w:left="135"/>
              <w:jc w:val="center"/>
              <w:rPr>
                <w:color w:val="auto"/>
              </w:rPr>
            </w:pPr>
          </w:p>
        </w:tc>
        <w:tc>
          <w:tcPr>
            <w:tcW w:w="5506" w:type="dxa"/>
            <w:tcMar>
              <w:top w:w="50" w:type="dxa"/>
              <w:left w:w="100" w:type="dxa"/>
            </w:tcMar>
            <w:vAlign w:val="center"/>
          </w:tcPr>
          <w:p w14:paraId="362BB060">
            <w:pPr>
              <w:spacing w:after="0"/>
              <w:ind w:left="135"/>
              <w:rPr>
                <w:color w:val="auto"/>
              </w:rPr>
            </w:pPr>
            <w:r>
              <w:rPr>
                <w:color w:val="auto"/>
              </w:rPr>
              <w:fldChar w:fldCharType="begin"/>
            </w:r>
            <w:r>
              <w:rPr>
                <w:color w:val="auto"/>
              </w:rPr>
              <w:instrText xml:space="preserve"> HYPERLINK "https://www.yaklass.ru/p/matematika/3-klass/lomanaia-treugolniki-17040/svoistva-lomanoi-linii-16311" </w:instrText>
            </w:r>
            <w:r>
              <w:rPr>
                <w:color w:val="auto"/>
              </w:rPr>
              <w:fldChar w:fldCharType="separate"/>
            </w:r>
            <w:r>
              <w:rPr>
                <w:rStyle w:val="4"/>
                <w:color w:val="auto"/>
              </w:rPr>
              <w:t>https://www.yaklass.ru/p/matematika/3-klass/lomanaia-treugolniki-17040/svoistva-lomanoi-linii-16311</w:t>
            </w:r>
            <w:r>
              <w:rPr>
                <w:rStyle w:val="4"/>
                <w:color w:val="auto"/>
              </w:rPr>
              <w:fldChar w:fldCharType="end"/>
            </w:r>
            <w:r>
              <w:rPr>
                <w:color w:val="auto"/>
              </w:rPr>
              <w:t xml:space="preserve"> </w:t>
            </w:r>
          </w:p>
        </w:tc>
      </w:tr>
      <w:tr w14:paraId="7FC69D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02481FB">
            <w:pPr>
              <w:spacing w:after="0"/>
              <w:rPr>
                <w:color w:val="auto"/>
              </w:rPr>
            </w:pPr>
            <w:r>
              <w:rPr>
                <w:rFonts w:ascii="Times New Roman" w:hAnsi="Times New Roman"/>
                <w:color w:val="auto"/>
                <w:sz w:val="24"/>
              </w:rPr>
              <w:t>70</w:t>
            </w:r>
          </w:p>
        </w:tc>
        <w:tc>
          <w:tcPr>
            <w:tcW w:w="1051" w:type="dxa"/>
          </w:tcPr>
          <w:p w14:paraId="3D6A1924">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20.01</w:t>
            </w:r>
          </w:p>
        </w:tc>
        <w:tc>
          <w:tcPr>
            <w:tcW w:w="923" w:type="dxa"/>
          </w:tcPr>
          <w:p w14:paraId="093BFCA1">
            <w:pPr>
              <w:spacing w:after="0"/>
              <w:ind w:left="135"/>
              <w:rPr>
                <w:rFonts w:ascii="Times New Roman" w:hAnsi="Times New Roman"/>
                <w:color w:val="auto"/>
                <w:sz w:val="24"/>
              </w:rPr>
            </w:pPr>
          </w:p>
        </w:tc>
        <w:tc>
          <w:tcPr>
            <w:tcW w:w="4000" w:type="dxa"/>
            <w:tcMar>
              <w:top w:w="50" w:type="dxa"/>
              <w:left w:w="100" w:type="dxa"/>
            </w:tcMar>
            <w:vAlign w:val="center"/>
          </w:tcPr>
          <w:p w14:paraId="28C0F443">
            <w:pPr>
              <w:spacing w:after="0"/>
              <w:ind w:left="135"/>
              <w:rPr>
                <w:color w:val="auto"/>
              </w:rPr>
            </w:pPr>
            <w:r>
              <w:rPr>
                <w:rFonts w:ascii="Times New Roman" w:hAnsi="Times New Roman"/>
                <w:color w:val="auto"/>
                <w:sz w:val="24"/>
              </w:rPr>
              <w:t>Периметр многоугольника (треугольника, четырехугольника)</w:t>
            </w:r>
          </w:p>
        </w:tc>
        <w:tc>
          <w:tcPr>
            <w:tcW w:w="1140" w:type="dxa"/>
            <w:tcMar>
              <w:top w:w="50" w:type="dxa"/>
              <w:left w:w="100" w:type="dxa"/>
            </w:tcMar>
            <w:vAlign w:val="center"/>
          </w:tcPr>
          <w:p w14:paraId="71D5F4FD">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3CB3A5D3">
            <w:pPr>
              <w:spacing w:after="0"/>
              <w:ind w:left="135"/>
              <w:jc w:val="center"/>
              <w:rPr>
                <w:color w:val="auto"/>
              </w:rPr>
            </w:pPr>
          </w:p>
        </w:tc>
        <w:tc>
          <w:tcPr>
            <w:tcW w:w="1040" w:type="dxa"/>
            <w:tcMar>
              <w:top w:w="50" w:type="dxa"/>
              <w:left w:w="100" w:type="dxa"/>
            </w:tcMar>
            <w:vAlign w:val="center"/>
          </w:tcPr>
          <w:p w14:paraId="3CC46F01">
            <w:pPr>
              <w:spacing w:after="0"/>
              <w:ind w:left="135"/>
              <w:jc w:val="center"/>
              <w:rPr>
                <w:color w:val="auto"/>
              </w:rPr>
            </w:pPr>
          </w:p>
        </w:tc>
        <w:tc>
          <w:tcPr>
            <w:tcW w:w="5506" w:type="dxa"/>
            <w:tcMar>
              <w:top w:w="50" w:type="dxa"/>
              <w:left w:w="100" w:type="dxa"/>
            </w:tcMar>
            <w:vAlign w:val="center"/>
          </w:tcPr>
          <w:p w14:paraId="2CC2E26E">
            <w:pPr>
              <w:spacing w:after="0"/>
              <w:ind w:left="135"/>
              <w:rPr>
                <w:color w:val="auto"/>
              </w:rPr>
            </w:pPr>
            <w:r>
              <w:rPr>
                <w:color w:val="auto"/>
              </w:rPr>
              <w:fldChar w:fldCharType="begin"/>
            </w:r>
            <w:r>
              <w:rPr>
                <w:color w:val="auto"/>
              </w:rPr>
              <w:instrText xml:space="preserve"> HYPERLINK "https://www.yaklass.ru/p/matematika/2-klass/tekstovye-zadachi-16978/nakhodim-perimetr-15685" </w:instrText>
            </w:r>
            <w:r>
              <w:rPr>
                <w:color w:val="auto"/>
              </w:rPr>
              <w:fldChar w:fldCharType="separate"/>
            </w:r>
            <w:r>
              <w:rPr>
                <w:rStyle w:val="4"/>
                <w:color w:val="auto"/>
              </w:rPr>
              <w:t>https://www.yaklass.ru/p/matematika/2-klass/tekstovye-zadachi-16978/nakhodim-perimetr-15685</w:t>
            </w:r>
            <w:r>
              <w:rPr>
                <w:rStyle w:val="4"/>
                <w:color w:val="auto"/>
              </w:rPr>
              <w:fldChar w:fldCharType="end"/>
            </w:r>
            <w:r>
              <w:rPr>
                <w:color w:val="auto"/>
              </w:rPr>
              <w:t xml:space="preserve"> </w:t>
            </w:r>
          </w:p>
        </w:tc>
      </w:tr>
      <w:tr w14:paraId="177CCE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E4F7CFF">
            <w:pPr>
              <w:spacing w:after="0"/>
              <w:rPr>
                <w:color w:val="auto"/>
              </w:rPr>
            </w:pPr>
            <w:r>
              <w:rPr>
                <w:rFonts w:ascii="Times New Roman" w:hAnsi="Times New Roman"/>
                <w:color w:val="auto"/>
                <w:sz w:val="24"/>
              </w:rPr>
              <w:t>71</w:t>
            </w:r>
          </w:p>
        </w:tc>
        <w:tc>
          <w:tcPr>
            <w:tcW w:w="1051" w:type="dxa"/>
          </w:tcPr>
          <w:p w14:paraId="1A873432">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21.01</w:t>
            </w:r>
          </w:p>
        </w:tc>
        <w:tc>
          <w:tcPr>
            <w:tcW w:w="923" w:type="dxa"/>
          </w:tcPr>
          <w:p w14:paraId="472C0AB2">
            <w:pPr>
              <w:spacing w:after="0"/>
              <w:ind w:left="135"/>
              <w:rPr>
                <w:rFonts w:ascii="Times New Roman" w:hAnsi="Times New Roman"/>
                <w:color w:val="auto"/>
                <w:sz w:val="24"/>
                <w:lang w:val="ru-RU"/>
              </w:rPr>
            </w:pPr>
          </w:p>
        </w:tc>
        <w:tc>
          <w:tcPr>
            <w:tcW w:w="4000" w:type="dxa"/>
            <w:tcMar>
              <w:top w:w="50" w:type="dxa"/>
              <w:left w:w="100" w:type="dxa"/>
            </w:tcMar>
            <w:vAlign w:val="center"/>
          </w:tcPr>
          <w:p w14:paraId="789F09CC">
            <w:pPr>
              <w:spacing w:after="0"/>
              <w:ind w:left="135"/>
              <w:rPr>
                <w:color w:val="auto"/>
                <w:lang w:val="ru-RU"/>
              </w:rPr>
            </w:pPr>
            <w:r>
              <w:rPr>
                <w:rFonts w:ascii="Times New Roman" w:hAnsi="Times New Roman"/>
                <w:color w:val="auto"/>
                <w:sz w:val="24"/>
                <w:lang w:val="ru-RU"/>
              </w:rPr>
              <w:t>Распознавание и изображение геометрических фигур: точка, прямая, отрезок</w:t>
            </w:r>
          </w:p>
        </w:tc>
        <w:tc>
          <w:tcPr>
            <w:tcW w:w="1140" w:type="dxa"/>
            <w:tcMar>
              <w:top w:w="50" w:type="dxa"/>
              <w:left w:w="100" w:type="dxa"/>
            </w:tcMar>
            <w:vAlign w:val="center"/>
          </w:tcPr>
          <w:p w14:paraId="10E0FC57">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5454BC7A">
            <w:pPr>
              <w:spacing w:after="0"/>
              <w:ind w:left="135"/>
              <w:jc w:val="center"/>
              <w:rPr>
                <w:color w:val="auto"/>
              </w:rPr>
            </w:pPr>
          </w:p>
        </w:tc>
        <w:tc>
          <w:tcPr>
            <w:tcW w:w="1040" w:type="dxa"/>
            <w:tcMar>
              <w:top w:w="50" w:type="dxa"/>
              <w:left w:w="100" w:type="dxa"/>
            </w:tcMar>
            <w:vAlign w:val="center"/>
          </w:tcPr>
          <w:p w14:paraId="09D1DC7F">
            <w:pPr>
              <w:spacing w:after="0"/>
              <w:ind w:left="135"/>
              <w:jc w:val="center"/>
              <w:rPr>
                <w:color w:val="auto"/>
              </w:rPr>
            </w:pPr>
          </w:p>
        </w:tc>
        <w:tc>
          <w:tcPr>
            <w:tcW w:w="5506" w:type="dxa"/>
            <w:tcMar>
              <w:top w:w="50" w:type="dxa"/>
              <w:left w:w="100" w:type="dxa"/>
            </w:tcMar>
          </w:tcPr>
          <w:p w14:paraId="4E2441DA">
            <w:pPr>
              <w:spacing w:after="240"/>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p w14:paraId="239F6DE0">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"https://urok.1sept.ru/articles/604952?ysclid=lltpcluess150476972"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urok</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sept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articles</w:t>
            </w:r>
            <w:r>
              <w:rPr>
                <w:rFonts w:ascii="inherit" w:hAnsi="inherit" w:eastAsia="Times New Roman" w:cs="Times New Roman"/>
                <w:color w:val="auto"/>
                <w:sz w:val="24"/>
                <w:szCs w:val="24"/>
                <w:lang w:val="ru-RU" w:eastAsia="ru-RU"/>
              </w:rPr>
              <w:t>/604952?</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lltpcluess</w:t>
            </w:r>
            <w:r>
              <w:rPr>
                <w:rFonts w:ascii="inherit" w:hAnsi="inherit" w:eastAsia="Times New Roman" w:cs="Times New Roman"/>
                <w:color w:val="auto"/>
                <w:sz w:val="24"/>
                <w:szCs w:val="24"/>
                <w:lang w:val="ru-RU" w:eastAsia="ru-RU"/>
              </w:rPr>
              <w:t>150476972</w:t>
            </w:r>
            <w:r>
              <w:rPr>
                <w:rFonts w:ascii="inherit" w:hAnsi="inherit" w:eastAsia="Times New Roman" w:cs="Times New Roman"/>
                <w:color w:val="auto"/>
                <w:sz w:val="24"/>
                <w:szCs w:val="24"/>
                <w:lang w:val="ru-RU" w:eastAsia="ru-RU"/>
              </w:rPr>
              <w:fldChar w:fldCharType="end"/>
            </w:r>
          </w:p>
        </w:tc>
      </w:tr>
      <w:tr w14:paraId="2A613D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FCAE312">
            <w:pPr>
              <w:spacing w:after="0"/>
              <w:rPr>
                <w:color w:val="auto"/>
              </w:rPr>
            </w:pPr>
            <w:r>
              <w:rPr>
                <w:rFonts w:ascii="Times New Roman" w:hAnsi="Times New Roman"/>
                <w:color w:val="auto"/>
                <w:sz w:val="24"/>
              </w:rPr>
              <w:t>72</w:t>
            </w:r>
          </w:p>
        </w:tc>
        <w:tc>
          <w:tcPr>
            <w:tcW w:w="1051" w:type="dxa"/>
          </w:tcPr>
          <w:p w14:paraId="636B9738">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23.01</w:t>
            </w:r>
          </w:p>
        </w:tc>
        <w:tc>
          <w:tcPr>
            <w:tcW w:w="923" w:type="dxa"/>
          </w:tcPr>
          <w:p w14:paraId="0EC89673">
            <w:pPr>
              <w:spacing w:after="0"/>
              <w:ind w:left="135"/>
              <w:rPr>
                <w:rFonts w:ascii="Times New Roman" w:hAnsi="Times New Roman"/>
                <w:color w:val="auto"/>
                <w:sz w:val="24"/>
                <w:lang w:val="ru-RU"/>
              </w:rPr>
            </w:pPr>
          </w:p>
        </w:tc>
        <w:tc>
          <w:tcPr>
            <w:tcW w:w="4000" w:type="dxa"/>
            <w:tcMar>
              <w:top w:w="50" w:type="dxa"/>
              <w:left w:w="100" w:type="dxa"/>
            </w:tcMar>
            <w:vAlign w:val="center"/>
          </w:tcPr>
          <w:p w14:paraId="69F7F3D3">
            <w:pPr>
              <w:spacing w:after="0"/>
              <w:ind w:left="135"/>
              <w:rPr>
                <w:color w:val="auto"/>
                <w:lang w:val="ru-RU"/>
              </w:rPr>
            </w:pPr>
            <w:r>
              <w:rPr>
                <w:rFonts w:ascii="Times New Roman" w:hAnsi="Times New Roman"/>
                <w:color w:val="auto"/>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1140" w:type="dxa"/>
            <w:tcMar>
              <w:top w:w="50" w:type="dxa"/>
              <w:left w:w="100" w:type="dxa"/>
            </w:tcMar>
            <w:vAlign w:val="center"/>
          </w:tcPr>
          <w:p w14:paraId="42EBAC4A">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1C47DA3D">
            <w:pPr>
              <w:spacing w:after="0"/>
              <w:ind w:left="135"/>
              <w:jc w:val="center"/>
              <w:rPr>
                <w:color w:val="auto"/>
              </w:rPr>
            </w:pPr>
          </w:p>
        </w:tc>
        <w:tc>
          <w:tcPr>
            <w:tcW w:w="1040" w:type="dxa"/>
            <w:tcMar>
              <w:top w:w="50" w:type="dxa"/>
              <w:left w:w="100" w:type="dxa"/>
            </w:tcMar>
            <w:vAlign w:val="center"/>
          </w:tcPr>
          <w:p w14:paraId="1A4294D8">
            <w:pPr>
              <w:spacing w:after="0"/>
              <w:ind w:left="135"/>
              <w:jc w:val="center"/>
              <w:rPr>
                <w:color w:val="auto"/>
              </w:rPr>
            </w:pPr>
          </w:p>
        </w:tc>
        <w:tc>
          <w:tcPr>
            <w:tcW w:w="5506" w:type="dxa"/>
            <w:tcMar>
              <w:top w:w="50" w:type="dxa"/>
              <w:left w:w="100" w:type="dxa"/>
            </w:tcMar>
          </w:tcPr>
          <w:p w14:paraId="7F828891">
            <w:pPr>
              <w:spacing w:after="240"/>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p w14:paraId="3D3F826F">
            <w:pPr>
              <w:spacing w:after="240"/>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МЭШ </w:t>
            </w:r>
            <w:r>
              <w:rPr>
                <w:color w:val="auto"/>
              </w:rPr>
              <w:fldChar w:fldCharType="begin"/>
            </w:r>
            <w:r>
              <w:rPr>
                <w:color w:val="auto"/>
              </w:rPr>
              <w:instrText xml:space="preserve"> HYPERLINK "https://uchebnik.mos.ru/catalogue/material_view/lesson_templates/46256"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uchebnik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mos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catalogue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material</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view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templates</w:t>
            </w:r>
            <w:r>
              <w:rPr>
                <w:rFonts w:ascii="inherit" w:hAnsi="inherit" w:eastAsia="Times New Roman" w:cs="Times New Roman"/>
                <w:color w:val="auto"/>
                <w:sz w:val="24"/>
                <w:szCs w:val="24"/>
                <w:lang w:val="ru-RU" w:eastAsia="ru-RU"/>
              </w:rPr>
              <w:t>/46256</w:t>
            </w:r>
            <w:r>
              <w:rPr>
                <w:rFonts w:ascii="inherit" w:hAnsi="inherit" w:eastAsia="Times New Roman" w:cs="Times New Roman"/>
                <w:color w:val="auto"/>
                <w:sz w:val="24"/>
                <w:szCs w:val="24"/>
                <w:lang w:val="ru-RU" w:eastAsia="ru-RU"/>
              </w:rPr>
              <w:fldChar w:fldCharType="end"/>
            </w:r>
          </w:p>
          <w:p w14:paraId="334A0BC7">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"https://www.youtube.com/watch?v=Hvlohu-DDHg"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youtube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com</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watch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Hvlohu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DDHg</w:t>
            </w:r>
            <w:r>
              <w:rPr>
                <w:rFonts w:ascii="inherit" w:hAnsi="inherit" w:eastAsia="Times New Roman" w:cs="Times New Roman"/>
                <w:color w:val="auto"/>
                <w:sz w:val="24"/>
                <w:szCs w:val="24"/>
                <w:lang w:eastAsia="ru-RU"/>
              </w:rPr>
              <w:fldChar w:fldCharType="end"/>
            </w:r>
          </w:p>
        </w:tc>
      </w:tr>
      <w:tr w14:paraId="476099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9C76EE9">
            <w:pPr>
              <w:spacing w:after="0"/>
              <w:rPr>
                <w:color w:val="auto"/>
              </w:rPr>
            </w:pPr>
            <w:r>
              <w:rPr>
                <w:rFonts w:ascii="Times New Roman" w:hAnsi="Times New Roman"/>
                <w:color w:val="auto"/>
                <w:sz w:val="24"/>
              </w:rPr>
              <w:t>73</w:t>
            </w:r>
          </w:p>
        </w:tc>
        <w:tc>
          <w:tcPr>
            <w:tcW w:w="1051" w:type="dxa"/>
          </w:tcPr>
          <w:p w14:paraId="7D532B89">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26.01</w:t>
            </w:r>
          </w:p>
        </w:tc>
        <w:tc>
          <w:tcPr>
            <w:tcW w:w="923" w:type="dxa"/>
          </w:tcPr>
          <w:p w14:paraId="48FDB698">
            <w:pPr>
              <w:spacing w:after="0"/>
              <w:ind w:left="135"/>
              <w:rPr>
                <w:rFonts w:ascii="Times New Roman" w:hAnsi="Times New Roman"/>
                <w:color w:val="auto"/>
                <w:sz w:val="24"/>
                <w:lang w:val="ru-RU"/>
              </w:rPr>
            </w:pPr>
          </w:p>
        </w:tc>
        <w:tc>
          <w:tcPr>
            <w:tcW w:w="4000" w:type="dxa"/>
            <w:tcMar>
              <w:top w:w="50" w:type="dxa"/>
              <w:left w:w="100" w:type="dxa"/>
            </w:tcMar>
            <w:vAlign w:val="center"/>
          </w:tcPr>
          <w:p w14:paraId="08C101C5">
            <w:pPr>
              <w:spacing w:after="0"/>
              <w:ind w:left="135"/>
              <w:rPr>
                <w:color w:val="auto"/>
                <w:lang w:val="ru-RU"/>
              </w:rPr>
            </w:pPr>
            <w:r>
              <w:rPr>
                <w:rFonts w:ascii="Times New Roman" w:hAnsi="Times New Roman"/>
                <w:color w:val="auto"/>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1140" w:type="dxa"/>
            <w:tcMar>
              <w:top w:w="50" w:type="dxa"/>
              <w:left w:w="100" w:type="dxa"/>
            </w:tcMar>
            <w:vAlign w:val="center"/>
          </w:tcPr>
          <w:p w14:paraId="0035BB8A">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10A520E1">
            <w:pPr>
              <w:spacing w:after="0"/>
              <w:ind w:left="135"/>
              <w:jc w:val="center"/>
              <w:rPr>
                <w:color w:val="auto"/>
              </w:rPr>
            </w:pPr>
          </w:p>
        </w:tc>
        <w:tc>
          <w:tcPr>
            <w:tcW w:w="1040" w:type="dxa"/>
            <w:tcMar>
              <w:top w:w="50" w:type="dxa"/>
              <w:left w:w="100" w:type="dxa"/>
            </w:tcMar>
            <w:vAlign w:val="center"/>
          </w:tcPr>
          <w:p w14:paraId="7BC98844">
            <w:pPr>
              <w:spacing w:after="0"/>
              <w:ind w:left="135"/>
              <w:jc w:val="center"/>
              <w:rPr>
                <w:color w:val="auto"/>
              </w:rPr>
            </w:pPr>
          </w:p>
        </w:tc>
        <w:tc>
          <w:tcPr>
            <w:tcW w:w="5506" w:type="dxa"/>
            <w:tcMar>
              <w:top w:w="50" w:type="dxa"/>
              <w:left w:w="100" w:type="dxa"/>
            </w:tcMar>
          </w:tcPr>
          <w:p w14:paraId="06CCC5D9">
            <w:pPr>
              <w:spacing w:after="240"/>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p w14:paraId="0B2276FB">
            <w:pPr>
              <w:spacing w:after="240"/>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"https://infourok.ru/konspekt-uroka-s-prezentaciey-po-matematike-na-temu-ustnie-i-pismennie-priemi-slozheniya-i-vichitaniya-v-predelah-s-perehodom-ch-3771099.html?ysclid=lltpk1wg1f833776577"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infourok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konspekt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uroka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prezentaciey</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po</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temu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ustnie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pismennie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priemi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slozheniya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vichitaniya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predelah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perehodom</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ch</w:t>
            </w:r>
            <w:r>
              <w:rPr>
                <w:rFonts w:ascii="inherit" w:hAnsi="inherit" w:eastAsia="Times New Roman" w:cs="Times New Roman"/>
                <w:color w:val="auto"/>
                <w:sz w:val="24"/>
                <w:szCs w:val="24"/>
                <w:lang w:val="ru-RU" w:eastAsia="ru-RU"/>
              </w:rPr>
              <w:t>-3771099.</w:t>
            </w:r>
            <w:r>
              <w:rPr>
                <w:rFonts w:ascii="inherit" w:hAnsi="inherit" w:eastAsia="Times New Roman" w:cs="Times New Roman"/>
                <w:color w:val="auto"/>
                <w:sz w:val="24"/>
                <w:szCs w:val="24"/>
                <w:lang w:eastAsia="ru-RU"/>
              </w:rPr>
              <w:t>html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lltpk</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wg</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f</w:t>
            </w:r>
            <w:r>
              <w:rPr>
                <w:rFonts w:ascii="inherit" w:hAnsi="inherit" w:eastAsia="Times New Roman" w:cs="Times New Roman"/>
                <w:color w:val="auto"/>
                <w:sz w:val="24"/>
                <w:szCs w:val="24"/>
                <w:lang w:val="ru-RU" w:eastAsia="ru-RU"/>
              </w:rPr>
              <w:t>833776577</w:t>
            </w:r>
            <w:r>
              <w:rPr>
                <w:rFonts w:ascii="inherit" w:hAnsi="inherit" w:eastAsia="Times New Roman" w:cs="Times New Roman"/>
                <w:color w:val="auto"/>
                <w:sz w:val="24"/>
                <w:szCs w:val="24"/>
                <w:lang w:val="ru-RU" w:eastAsia="ru-RU"/>
              </w:rPr>
              <w:fldChar w:fldCharType="end"/>
            </w:r>
          </w:p>
          <w:p w14:paraId="1283EF0E">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"https://urok.1sept.ru/articles/410384?ysclid=lltpjfecee320146146"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urok</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sept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articles</w:t>
            </w:r>
            <w:r>
              <w:rPr>
                <w:rFonts w:ascii="inherit" w:hAnsi="inherit" w:eastAsia="Times New Roman" w:cs="Times New Roman"/>
                <w:color w:val="auto"/>
                <w:sz w:val="24"/>
                <w:szCs w:val="24"/>
                <w:lang w:val="ru-RU" w:eastAsia="ru-RU"/>
              </w:rPr>
              <w:t>/410384?</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lltpjfecee</w:t>
            </w:r>
            <w:r>
              <w:rPr>
                <w:rFonts w:ascii="inherit" w:hAnsi="inherit" w:eastAsia="Times New Roman" w:cs="Times New Roman"/>
                <w:color w:val="auto"/>
                <w:sz w:val="24"/>
                <w:szCs w:val="24"/>
                <w:lang w:val="ru-RU" w:eastAsia="ru-RU"/>
              </w:rPr>
              <w:t>320146146</w:t>
            </w:r>
            <w:r>
              <w:rPr>
                <w:rFonts w:ascii="inherit" w:hAnsi="inherit" w:eastAsia="Times New Roman" w:cs="Times New Roman"/>
                <w:color w:val="auto"/>
                <w:sz w:val="24"/>
                <w:szCs w:val="24"/>
                <w:lang w:val="ru-RU" w:eastAsia="ru-RU"/>
              </w:rPr>
              <w:fldChar w:fldCharType="end"/>
            </w:r>
          </w:p>
        </w:tc>
      </w:tr>
      <w:tr w14:paraId="516293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1245D7B">
            <w:pPr>
              <w:spacing w:after="0"/>
              <w:rPr>
                <w:color w:val="auto"/>
              </w:rPr>
            </w:pPr>
            <w:r>
              <w:rPr>
                <w:rFonts w:ascii="Times New Roman" w:hAnsi="Times New Roman"/>
                <w:color w:val="auto"/>
                <w:sz w:val="24"/>
              </w:rPr>
              <w:t>74</w:t>
            </w:r>
          </w:p>
        </w:tc>
        <w:tc>
          <w:tcPr>
            <w:tcW w:w="1051" w:type="dxa"/>
          </w:tcPr>
          <w:p w14:paraId="0EAED8D2">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27.01</w:t>
            </w:r>
          </w:p>
        </w:tc>
        <w:tc>
          <w:tcPr>
            <w:tcW w:w="923" w:type="dxa"/>
          </w:tcPr>
          <w:p w14:paraId="2A822102">
            <w:pPr>
              <w:spacing w:after="0"/>
              <w:ind w:left="135"/>
              <w:rPr>
                <w:rFonts w:ascii="Times New Roman" w:hAnsi="Times New Roman"/>
                <w:color w:val="auto"/>
                <w:sz w:val="24"/>
                <w:lang w:val="ru-RU"/>
              </w:rPr>
            </w:pPr>
          </w:p>
        </w:tc>
        <w:tc>
          <w:tcPr>
            <w:tcW w:w="4000" w:type="dxa"/>
            <w:tcMar>
              <w:top w:w="50" w:type="dxa"/>
              <w:left w:w="100" w:type="dxa"/>
            </w:tcMar>
            <w:vAlign w:val="center"/>
          </w:tcPr>
          <w:p w14:paraId="5CB5F36B">
            <w:pPr>
              <w:spacing w:after="0"/>
              <w:ind w:left="135"/>
              <w:rPr>
                <w:color w:val="auto"/>
                <w:lang w:val="ru-RU"/>
              </w:rPr>
            </w:pPr>
            <w:r>
              <w:rPr>
                <w:rFonts w:ascii="Times New Roman" w:hAnsi="Times New Roman"/>
                <w:color w:val="auto"/>
                <w:sz w:val="24"/>
                <w:lang w:val="ru-RU"/>
              </w:rPr>
              <w:t>Письменное сложение и вычитание чисел в пределах 100. Вычисления вида 52 - 24</w:t>
            </w:r>
          </w:p>
        </w:tc>
        <w:tc>
          <w:tcPr>
            <w:tcW w:w="1140" w:type="dxa"/>
            <w:tcMar>
              <w:top w:w="50" w:type="dxa"/>
              <w:left w:w="100" w:type="dxa"/>
            </w:tcMar>
            <w:vAlign w:val="center"/>
          </w:tcPr>
          <w:p w14:paraId="52B5440E">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4C78574C">
            <w:pPr>
              <w:spacing w:after="0"/>
              <w:ind w:left="135"/>
              <w:jc w:val="center"/>
              <w:rPr>
                <w:color w:val="auto"/>
              </w:rPr>
            </w:pPr>
          </w:p>
        </w:tc>
        <w:tc>
          <w:tcPr>
            <w:tcW w:w="1040" w:type="dxa"/>
            <w:tcMar>
              <w:top w:w="50" w:type="dxa"/>
              <w:left w:w="100" w:type="dxa"/>
            </w:tcMar>
            <w:vAlign w:val="center"/>
          </w:tcPr>
          <w:p w14:paraId="7D7A1736">
            <w:pPr>
              <w:spacing w:after="0"/>
              <w:ind w:left="135"/>
              <w:jc w:val="center"/>
              <w:rPr>
                <w:color w:val="auto"/>
              </w:rPr>
            </w:pPr>
          </w:p>
        </w:tc>
        <w:tc>
          <w:tcPr>
            <w:tcW w:w="5506" w:type="dxa"/>
            <w:tcMar>
              <w:top w:w="50" w:type="dxa"/>
              <w:left w:w="100" w:type="dxa"/>
            </w:tcMar>
          </w:tcPr>
          <w:p w14:paraId="6090A5CE">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"https://resh.edu.ru/subject/lesson/3608/start/211330/"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/3608/</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/211330/</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"https://resh.edu.ru/subject/lesson/5675/start/"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/5675/</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val="ru-RU" w:eastAsia="ru-RU"/>
              </w:rPr>
              <w:fldChar w:fldCharType="end"/>
            </w:r>
          </w:p>
        </w:tc>
      </w:tr>
      <w:tr w14:paraId="57029D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1C917F4">
            <w:pPr>
              <w:spacing w:after="0"/>
              <w:rPr>
                <w:color w:val="auto"/>
              </w:rPr>
            </w:pPr>
            <w:r>
              <w:rPr>
                <w:rFonts w:ascii="Times New Roman" w:hAnsi="Times New Roman"/>
                <w:color w:val="auto"/>
                <w:sz w:val="24"/>
              </w:rPr>
              <w:t>75</w:t>
            </w:r>
          </w:p>
        </w:tc>
        <w:tc>
          <w:tcPr>
            <w:tcW w:w="1051" w:type="dxa"/>
          </w:tcPr>
          <w:p w14:paraId="518A399A">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28.01</w:t>
            </w:r>
          </w:p>
        </w:tc>
        <w:tc>
          <w:tcPr>
            <w:tcW w:w="923" w:type="dxa"/>
          </w:tcPr>
          <w:p w14:paraId="7E847523">
            <w:pPr>
              <w:spacing w:after="0"/>
              <w:ind w:left="135"/>
              <w:rPr>
                <w:rFonts w:ascii="Times New Roman" w:hAnsi="Times New Roman"/>
                <w:color w:val="auto"/>
                <w:sz w:val="24"/>
                <w:lang w:val="ru-RU"/>
              </w:rPr>
            </w:pPr>
          </w:p>
        </w:tc>
        <w:tc>
          <w:tcPr>
            <w:tcW w:w="4000" w:type="dxa"/>
            <w:tcMar>
              <w:top w:w="50" w:type="dxa"/>
              <w:left w:w="100" w:type="dxa"/>
            </w:tcMar>
            <w:vAlign w:val="center"/>
          </w:tcPr>
          <w:p w14:paraId="4277BEE2">
            <w:pPr>
              <w:spacing w:after="0"/>
              <w:ind w:left="135"/>
              <w:rPr>
                <w:color w:val="auto"/>
                <w:lang w:val="ru-RU"/>
              </w:rPr>
            </w:pPr>
            <w:r>
              <w:rPr>
                <w:rFonts w:ascii="Times New Roman" w:hAnsi="Times New Roman"/>
                <w:color w:val="auto"/>
                <w:sz w:val="24"/>
                <w:lang w:val="ru-RU"/>
              </w:rPr>
              <w:t>Письменное сложение и вычитание чисел в пределах 100. Прикидка результата, его проверка</w:t>
            </w:r>
          </w:p>
        </w:tc>
        <w:tc>
          <w:tcPr>
            <w:tcW w:w="1140" w:type="dxa"/>
            <w:tcMar>
              <w:top w:w="50" w:type="dxa"/>
              <w:left w:w="100" w:type="dxa"/>
            </w:tcMar>
            <w:vAlign w:val="center"/>
          </w:tcPr>
          <w:p w14:paraId="3E6D50D6">
            <w:pPr>
              <w:spacing w:after="0"/>
              <w:ind w:left="135"/>
              <w:jc w:val="center"/>
              <w:rPr>
                <w:color w:val="auto"/>
                <w:lang w:val="ru-RU"/>
              </w:rPr>
            </w:pPr>
          </w:p>
        </w:tc>
        <w:tc>
          <w:tcPr>
            <w:tcW w:w="1120" w:type="dxa"/>
            <w:tcMar>
              <w:top w:w="50" w:type="dxa"/>
              <w:left w:w="100" w:type="dxa"/>
            </w:tcMar>
            <w:vAlign w:val="center"/>
          </w:tcPr>
          <w:p w14:paraId="4E0D3060">
            <w:pPr>
              <w:spacing w:after="0"/>
              <w:ind w:left="135"/>
              <w:jc w:val="center"/>
              <w:rPr>
                <w:color w:val="auto"/>
                <w:lang w:val="ru-RU"/>
              </w:rPr>
            </w:pPr>
          </w:p>
        </w:tc>
        <w:tc>
          <w:tcPr>
            <w:tcW w:w="1040" w:type="dxa"/>
            <w:tcMar>
              <w:top w:w="50" w:type="dxa"/>
              <w:left w:w="100" w:type="dxa"/>
            </w:tcMar>
            <w:vAlign w:val="center"/>
          </w:tcPr>
          <w:p w14:paraId="0FE7877D">
            <w:pPr>
              <w:spacing w:after="0"/>
              <w:ind w:left="135"/>
              <w:jc w:val="center"/>
              <w:rPr>
                <w:color w:val="auto"/>
                <w:lang w:val="ru-RU"/>
              </w:rPr>
            </w:pPr>
          </w:p>
        </w:tc>
        <w:tc>
          <w:tcPr>
            <w:tcW w:w="5506" w:type="dxa"/>
            <w:tcMar>
              <w:top w:w="50" w:type="dxa"/>
              <w:left w:w="100" w:type="dxa"/>
            </w:tcMar>
          </w:tcPr>
          <w:p w14:paraId="487C16EB">
            <w:pPr>
              <w:spacing w:after="240"/>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"https://resh.edu.ru/subject/lesson/4294/start/272825/"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/4294/</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/272825/</w:t>
            </w:r>
            <w:r>
              <w:rPr>
                <w:rFonts w:ascii="inherit" w:hAnsi="inherit" w:eastAsia="Times New Roman" w:cs="Times New Roman"/>
                <w:color w:val="auto"/>
                <w:sz w:val="24"/>
                <w:szCs w:val="24"/>
                <w:lang w:val="ru-RU" w:eastAsia="ru-RU"/>
              </w:rPr>
              <w:fldChar w:fldCharType="end"/>
            </w:r>
          </w:p>
          <w:p w14:paraId="14E77B46">
            <w:pPr>
              <w:spacing w:after="240"/>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"https://urok.1sept.ru/articles/668955?ysclid=lltpmddgxb900031543"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urok</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sept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articles</w:t>
            </w:r>
            <w:r>
              <w:rPr>
                <w:rFonts w:ascii="inherit" w:hAnsi="inherit" w:eastAsia="Times New Roman" w:cs="Times New Roman"/>
                <w:color w:val="auto"/>
                <w:sz w:val="24"/>
                <w:szCs w:val="24"/>
                <w:lang w:val="ru-RU" w:eastAsia="ru-RU"/>
              </w:rPr>
              <w:t>/668955?</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lltpmddgxb</w:t>
            </w:r>
            <w:r>
              <w:rPr>
                <w:rFonts w:ascii="inherit" w:hAnsi="inherit" w:eastAsia="Times New Roman" w:cs="Times New Roman"/>
                <w:color w:val="auto"/>
                <w:sz w:val="24"/>
                <w:szCs w:val="24"/>
                <w:lang w:val="ru-RU" w:eastAsia="ru-RU"/>
              </w:rPr>
              <w:t>900031543</w:t>
            </w:r>
            <w:r>
              <w:rPr>
                <w:rFonts w:ascii="inherit" w:hAnsi="inherit" w:eastAsia="Times New Roman" w:cs="Times New Roman"/>
                <w:color w:val="auto"/>
                <w:sz w:val="24"/>
                <w:szCs w:val="24"/>
                <w:lang w:val="ru-RU" w:eastAsia="ru-RU"/>
              </w:rPr>
              <w:fldChar w:fldCharType="end"/>
            </w:r>
          </w:p>
          <w:p w14:paraId="684B76A9">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"https://interneturok.ru/lesson/matematika/2-klass/slozhenie-i-vychitanie-pismennye-priyomy/pismennye-priemy-vychisleniy-vida-52-24?ysclid=lltplkzv1m659498855"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interneturok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slozhenie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vychitanie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pismennye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priyomy</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pismennye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priemy</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vychisleniy</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vida</w:t>
            </w:r>
            <w:r>
              <w:rPr>
                <w:rFonts w:ascii="inherit" w:hAnsi="inherit" w:eastAsia="Times New Roman" w:cs="Times New Roman"/>
                <w:color w:val="auto"/>
                <w:sz w:val="24"/>
                <w:szCs w:val="24"/>
                <w:lang w:val="ru-RU" w:eastAsia="ru-RU"/>
              </w:rPr>
              <w:t>-52-24?</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lltplkzv</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m</w:t>
            </w:r>
            <w:r>
              <w:rPr>
                <w:rFonts w:ascii="inherit" w:hAnsi="inherit" w:eastAsia="Times New Roman" w:cs="Times New Roman"/>
                <w:color w:val="auto"/>
                <w:sz w:val="24"/>
                <w:szCs w:val="24"/>
                <w:lang w:val="ru-RU" w:eastAsia="ru-RU"/>
              </w:rPr>
              <w:t>659498855</w:t>
            </w:r>
            <w:r>
              <w:rPr>
                <w:rFonts w:ascii="inherit" w:hAnsi="inherit" w:eastAsia="Times New Roman" w:cs="Times New Roman"/>
                <w:color w:val="auto"/>
                <w:sz w:val="24"/>
                <w:szCs w:val="24"/>
                <w:lang w:val="ru-RU" w:eastAsia="ru-RU"/>
              </w:rPr>
              <w:fldChar w:fldCharType="end"/>
            </w:r>
          </w:p>
        </w:tc>
      </w:tr>
      <w:tr w14:paraId="59B4D6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B5DEF91">
            <w:pPr>
              <w:spacing w:after="0"/>
              <w:rPr>
                <w:color w:val="auto"/>
              </w:rPr>
            </w:pPr>
            <w:r>
              <w:rPr>
                <w:rFonts w:ascii="Times New Roman" w:hAnsi="Times New Roman"/>
                <w:color w:val="auto"/>
                <w:sz w:val="24"/>
              </w:rPr>
              <w:t>76</w:t>
            </w:r>
          </w:p>
        </w:tc>
        <w:tc>
          <w:tcPr>
            <w:tcW w:w="1051" w:type="dxa"/>
          </w:tcPr>
          <w:p w14:paraId="789D3D26">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30.01</w:t>
            </w:r>
          </w:p>
        </w:tc>
        <w:tc>
          <w:tcPr>
            <w:tcW w:w="923" w:type="dxa"/>
          </w:tcPr>
          <w:p w14:paraId="00F533D8">
            <w:pPr>
              <w:spacing w:after="0"/>
              <w:ind w:left="135"/>
              <w:rPr>
                <w:rFonts w:ascii="Times New Roman" w:hAnsi="Times New Roman"/>
                <w:color w:val="auto"/>
                <w:sz w:val="24"/>
                <w:lang w:val="ru-RU"/>
              </w:rPr>
            </w:pPr>
          </w:p>
        </w:tc>
        <w:tc>
          <w:tcPr>
            <w:tcW w:w="4000" w:type="dxa"/>
            <w:tcMar>
              <w:top w:w="50" w:type="dxa"/>
              <w:left w:w="100" w:type="dxa"/>
            </w:tcMar>
            <w:vAlign w:val="center"/>
          </w:tcPr>
          <w:p w14:paraId="4E26E59F">
            <w:pPr>
              <w:spacing w:after="0"/>
              <w:ind w:left="135"/>
              <w:rPr>
                <w:color w:val="auto"/>
                <w:lang w:val="ru-RU"/>
              </w:rPr>
            </w:pPr>
            <w:r>
              <w:rPr>
                <w:rFonts w:ascii="Times New Roman" w:hAnsi="Times New Roman"/>
                <w:color w:val="auto"/>
                <w:sz w:val="24"/>
                <w:lang w:val="ru-RU"/>
              </w:rPr>
              <w:t>Конструирование геометрических фигур (треугольника, четырехугольника, многоугольника)</w:t>
            </w:r>
          </w:p>
        </w:tc>
        <w:tc>
          <w:tcPr>
            <w:tcW w:w="1140" w:type="dxa"/>
            <w:tcMar>
              <w:top w:w="50" w:type="dxa"/>
              <w:left w:w="100" w:type="dxa"/>
            </w:tcMar>
            <w:vAlign w:val="center"/>
          </w:tcPr>
          <w:p w14:paraId="293ACF42">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4D17A3B3">
            <w:pPr>
              <w:spacing w:after="0"/>
              <w:ind w:left="135"/>
              <w:jc w:val="center"/>
              <w:rPr>
                <w:color w:val="auto"/>
              </w:rPr>
            </w:pPr>
          </w:p>
        </w:tc>
        <w:tc>
          <w:tcPr>
            <w:tcW w:w="1040" w:type="dxa"/>
            <w:tcMar>
              <w:top w:w="50" w:type="dxa"/>
              <w:left w:w="100" w:type="dxa"/>
            </w:tcMar>
            <w:vAlign w:val="center"/>
          </w:tcPr>
          <w:p w14:paraId="25429BF3">
            <w:pPr>
              <w:spacing w:after="0"/>
              <w:ind w:left="135"/>
              <w:jc w:val="center"/>
              <w:rPr>
                <w:color w:val="auto"/>
                <w:lang w:val="ru-RU"/>
              </w:rPr>
            </w:pPr>
            <w:r>
              <w:rPr>
                <w:color w:val="auto"/>
                <w:lang w:val="ru-RU"/>
              </w:rPr>
              <w:t>1</w:t>
            </w:r>
          </w:p>
        </w:tc>
        <w:tc>
          <w:tcPr>
            <w:tcW w:w="5506" w:type="dxa"/>
            <w:tcMar>
              <w:top w:w="50" w:type="dxa"/>
              <w:left w:w="100" w:type="dxa"/>
            </w:tcMar>
          </w:tcPr>
          <w:p w14:paraId="5A76C3EC">
            <w:pPr>
              <w:spacing w:after="240"/>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p w14:paraId="7B6EC471">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"https://infourok.ru/prezentaciya-k-uroku-konstruirovanie-predmetov-iz-geometricheskih-figur-klass-1290433.html?ysclid=lltpnft7ft361738255"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infourok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prezentaciya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uroku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konstruirovanie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predmetov</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iz</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geometricheskih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figur</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klass</w:t>
            </w:r>
            <w:r>
              <w:rPr>
                <w:rFonts w:ascii="inherit" w:hAnsi="inherit" w:eastAsia="Times New Roman" w:cs="Times New Roman"/>
                <w:color w:val="auto"/>
                <w:sz w:val="24"/>
                <w:szCs w:val="24"/>
                <w:lang w:val="ru-RU" w:eastAsia="ru-RU"/>
              </w:rPr>
              <w:t>-1290433.</w:t>
            </w:r>
            <w:r>
              <w:rPr>
                <w:rFonts w:ascii="inherit" w:hAnsi="inherit" w:eastAsia="Times New Roman" w:cs="Times New Roman"/>
                <w:color w:val="auto"/>
                <w:sz w:val="24"/>
                <w:szCs w:val="24"/>
                <w:lang w:eastAsia="ru-RU"/>
              </w:rPr>
              <w:t>html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lltpnft</w:t>
            </w:r>
            <w:r>
              <w:rPr>
                <w:rFonts w:ascii="inherit" w:hAnsi="inherit" w:eastAsia="Times New Roman" w:cs="Times New Roman"/>
                <w:color w:val="auto"/>
                <w:sz w:val="24"/>
                <w:szCs w:val="24"/>
                <w:lang w:val="ru-RU" w:eastAsia="ru-RU"/>
              </w:rPr>
              <w:t>7</w:t>
            </w:r>
            <w:r>
              <w:rPr>
                <w:rFonts w:ascii="inherit" w:hAnsi="inherit" w:eastAsia="Times New Roman" w:cs="Times New Roman"/>
                <w:color w:val="auto"/>
                <w:sz w:val="24"/>
                <w:szCs w:val="24"/>
                <w:lang w:eastAsia="ru-RU"/>
              </w:rPr>
              <w:t>ft</w:t>
            </w:r>
            <w:r>
              <w:rPr>
                <w:rFonts w:ascii="inherit" w:hAnsi="inherit" w:eastAsia="Times New Roman" w:cs="Times New Roman"/>
                <w:color w:val="auto"/>
                <w:sz w:val="24"/>
                <w:szCs w:val="24"/>
                <w:lang w:val="ru-RU" w:eastAsia="ru-RU"/>
              </w:rPr>
              <w:t>361738255</w:t>
            </w:r>
            <w:r>
              <w:rPr>
                <w:rFonts w:ascii="inherit" w:hAnsi="inherit" w:eastAsia="Times New Roman" w:cs="Times New Roman"/>
                <w:color w:val="auto"/>
                <w:sz w:val="24"/>
                <w:szCs w:val="24"/>
                <w:lang w:val="ru-RU" w:eastAsia="ru-RU"/>
              </w:rPr>
              <w:fldChar w:fldCharType="end"/>
            </w:r>
          </w:p>
        </w:tc>
      </w:tr>
      <w:tr w14:paraId="4EE90A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348B4B2">
            <w:pPr>
              <w:spacing w:after="0"/>
              <w:rPr>
                <w:color w:val="auto"/>
              </w:rPr>
            </w:pPr>
            <w:r>
              <w:rPr>
                <w:rFonts w:ascii="Times New Roman" w:hAnsi="Times New Roman"/>
                <w:color w:val="auto"/>
                <w:sz w:val="24"/>
              </w:rPr>
              <w:t>77</w:t>
            </w:r>
          </w:p>
        </w:tc>
        <w:tc>
          <w:tcPr>
            <w:tcW w:w="1051" w:type="dxa"/>
          </w:tcPr>
          <w:p w14:paraId="46B9D0A0">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02.02</w:t>
            </w:r>
          </w:p>
        </w:tc>
        <w:tc>
          <w:tcPr>
            <w:tcW w:w="923" w:type="dxa"/>
          </w:tcPr>
          <w:p w14:paraId="01FEC913">
            <w:pPr>
              <w:spacing w:after="0"/>
              <w:ind w:left="135"/>
              <w:rPr>
                <w:rFonts w:ascii="Times New Roman" w:hAnsi="Times New Roman"/>
                <w:color w:val="auto"/>
                <w:sz w:val="24"/>
                <w:lang w:val="ru-RU"/>
              </w:rPr>
            </w:pPr>
          </w:p>
        </w:tc>
        <w:tc>
          <w:tcPr>
            <w:tcW w:w="4000" w:type="dxa"/>
            <w:tcMar>
              <w:top w:w="50" w:type="dxa"/>
              <w:left w:w="100" w:type="dxa"/>
            </w:tcMar>
            <w:vAlign w:val="center"/>
          </w:tcPr>
          <w:p w14:paraId="10545D34">
            <w:pPr>
              <w:spacing w:after="0"/>
              <w:ind w:left="135"/>
              <w:rPr>
                <w:color w:val="auto"/>
                <w:lang w:val="ru-RU"/>
              </w:rPr>
            </w:pPr>
            <w:r>
              <w:rPr>
                <w:rFonts w:ascii="Times New Roman" w:hAnsi="Times New Roman"/>
                <w:color w:val="auto"/>
                <w:sz w:val="24"/>
                <w:lang w:val="ru-RU"/>
              </w:rPr>
              <w:t>Сравнение геометрических фигур: прямоугольник, квадрат. Противоположные стороны прямоугольника</w:t>
            </w:r>
          </w:p>
        </w:tc>
        <w:tc>
          <w:tcPr>
            <w:tcW w:w="1140" w:type="dxa"/>
            <w:tcMar>
              <w:top w:w="50" w:type="dxa"/>
              <w:left w:w="100" w:type="dxa"/>
            </w:tcMar>
            <w:vAlign w:val="center"/>
          </w:tcPr>
          <w:p w14:paraId="1251EB05">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71D59B70">
            <w:pPr>
              <w:spacing w:after="0"/>
              <w:ind w:left="135"/>
              <w:jc w:val="center"/>
              <w:rPr>
                <w:color w:val="auto"/>
              </w:rPr>
            </w:pPr>
          </w:p>
        </w:tc>
        <w:tc>
          <w:tcPr>
            <w:tcW w:w="1040" w:type="dxa"/>
            <w:tcMar>
              <w:top w:w="50" w:type="dxa"/>
              <w:left w:w="100" w:type="dxa"/>
            </w:tcMar>
            <w:vAlign w:val="center"/>
          </w:tcPr>
          <w:p w14:paraId="558F6A6A">
            <w:pPr>
              <w:spacing w:after="0"/>
              <w:ind w:left="135"/>
              <w:jc w:val="center"/>
              <w:rPr>
                <w:color w:val="auto"/>
              </w:rPr>
            </w:pPr>
          </w:p>
        </w:tc>
        <w:tc>
          <w:tcPr>
            <w:tcW w:w="5506" w:type="dxa"/>
            <w:tcMar>
              <w:top w:w="50" w:type="dxa"/>
              <w:left w:w="100" w:type="dxa"/>
            </w:tcMar>
          </w:tcPr>
          <w:p w14:paraId="4495FCEB">
            <w:pPr>
              <w:spacing w:after="240"/>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"https://resh.edu.ru/subject/lesson/4295/start/211859/"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/4295/</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/211859/</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"https://resh.edu.ru/subject/lesson/3696/start/212189/"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/3696/</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/212189/</w:t>
            </w:r>
            <w:r>
              <w:rPr>
                <w:rFonts w:ascii="inherit" w:hAnsi="inherit" w:eastAsia="Times New Roman" w:cs="Times New Roman"/>
                <w:color w:val="auto"/>
                <w:sz w:val="24"/>
                <w:szCs w:val="24"/>
                <w:lang w:val="ru-RU" w:eastAsia="ru-RU"/>
              </w:rPr>
              <w:fldChar w:fldCharType="end"/>
            </w:r>
          </w:p>
          <w:p w14:paraId="435D8F29">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"https://urok.1sept.ru/articles/634171?ysclid=lltppkvgrm663009635"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urok</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sept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articles</w:t>
            </w:r>
            <w:r>
              <w:rPr>
                <w:rFonts w:ascii="inherit" w:hAnsi="inherit" w:eastAsia="Times New Roman" w:cs="Times New Roman"/>
                <w:color w:val="auto"/>
                <w:sz w:val="24"/>
                <w:szCs w:val="24"/>
                <w:lang w:val="ru-RU" w:eastAsia="ru-RU"/>
              </w:rPr>
              <w:t>/634171?</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lltppkvgrm</w:t>
            </w:r>
            <w:r>
              <w:rPr>
                <w:rFonts w:ascii="inherit" w:hAnsi="inherit" w:eastAsia="Times New Roman" w:cs="Times New Roman"/>
                <w:color w:val="auto"/>
                <w:sz w:val="24"/>
                <w:szCs w:val="24"/>
                <w:lang w:val="ru-RU" w:eastAsia="ru-RU"/>
              </w:rPr>
              <w:t>663009635</w:t>
            </w:r>
            <w:r>
              <w:rPr>
                <w:rFonts w:ascii="inherit" w:hAnsi="inherit" w:eastAsia="Times New Roman" w:cs="Times New Roman"/>
                <w:color w:val="auto"/>
                <w:sz w:val="24"/>
                <w:szCs w:val="24"/>
                <w:lang w:val="ru-RU" w:eastAsia="ru-RU"/>
              </w:rPr>
              <w:fldChar w:fldCharType="end"/>
            </w:r>
          </w:p>
        </w:tc>
      </w:tr>
      <w:tr w14:paraId="35A235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F6678D2">
            <w:pPr>
              <w:spacing w:after="0"/>
              <w:rPr>
                <w:color w:val="auto"/>
              </w:rPr>
            </w:pPr>
            <w:r>
              <w:rPr>
                <w:rFonts w:ascii="Times New Roman" w:hAnsi="Times New Roman"/>
                <w:color w:val="auto"/>
                <w:sz w:val="24"/>
              </w:rPr>
              <w:t>78</w:t>
            </w:r>
          </w:p>
        </w:tc>
        <w:tc>
          <w:tcPr>
            <w:tcW w:w="1051" w:type="dxa"/>
          </w:tcPr>
          <w:p w14:paraId="1D17158C">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03.02</w:t>
            </w:r>
          </w:p>
        </w:tc>
        <w:tc>
          <w:tcPr>
            <w:tcW w:w="923" w:type="dxa"/>
          </w:tcPr>
          <w:p w14:paraId="1A3466B5">
            <w:pPr>
              <w:spacing w:after="0"/>
              <w:ind w:left="135"/>
              <w:rPr>
                <w:rFonts w:ascii="Times New Roman" w:hAnsi="Times New Roman"/>
                <w:color w:val="auto"/>
                <w:sz w:val="24"/>
                <w:lang w:val="ru-RU"/>
              </w:rPr>
            </w:pPr>
          </w:p>
        </w:tc>
        <w:tc>
          <w:tcPr>
            <w:tcW w:w="4000" w:type="dxa"/>
            <w:tcMar>
              <w:top w:w="50" w:type="dxa"/>
              <w:left w:w="100" w:type="dxa"/>
            </w:tcMar>
            <w:vAlign w:val="center"/>
          </w:tcPr>
          <w:p w14:paraId="00BF20E2">
            <w:pPr>
              <w:spacing w:after="0"/>
              <w:ind w:left="135"/>
              <w:rPr>
                <w:color w:val="auto"/>
                <w:lang w:val="ru-RU"/>
              </w:rPr>
            </w:pPr>
            <w:r>
              <w:rPr>
                <w:rFonts w:ascii="Times New Roman" w:hAnsi="Times New Roman"/>
                <w:color w:val="auto"/>
                <w:sz w:val="24"/>
                <w:lang w:val="ru-RU"/>
              </w:rPr>
              <w:t>Увеличение, уменьшение длины отрезка на заданную величину. Запись действия (в см и мм, в мм)</w:t>
            </w:r>
          </w:p>
        </w:tc>
        <w:tc>
          <w:tcPr>
            <w:tcW w:w="1140" w:type="dxa"/>
            <w:tcMar>
              <w:top w:w="50" w:type="dxa"/>
              <w:left w:w="100" w:type="dxa"/>
            </w:tcMar>
            <w:vAlign w:val="center"/>
          </w:tcPr>
          <w:p w14:paraId="07C794DB">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0841CA51">
            <w:pPr>
              <w:spacing w:after="0"/>
              <w:ind w:left="135"/>
              <w:jc w:val="center"/>
              <w:rPr>
                <w:color w:val="auto"/>
              </w:rPr>
            </w:pPr>
          </w:p>
        </w:tc>
        <w:tc>
          <w:tcPr>
            <w:tcW w:w="1040" w:type="dxa"/>
            <w:tcMar>
              <w:top w:w="50" w:type="dxa"/>
              <w:left w:w="100" w:type="dxa"/>
            </w:tcMar>
            <w:vAlign w:val="center"/>
          </w:tcPr>
          <w:p w14:paraId="67EC4F16">
            <w:pPr>
              <w:spacing w:after="0"/>
              <w:ind w:left="135"/>
              <w:jc w:val="center"/>
              <w:rPr>
                <w:color w:val="auto"/>
              </w:rPr>
            </w:pPr>
          </w:p>
        </w:tc>
        <w:tc>
          <w:tcPr>
            <w:tcW w:w="5506" w:type="dxa"/>
            <w:tcMar>
              <w:top w:w="50" w:type="dxa"/>
              <w:left w:w="100" w:type="dxa"/>
            </w:tcMar>
          </w:tcPr>
          <w:p w14:paraId="639B1628">
            <w:pPr>
              <w:spacing w:after="240"/>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p w14:paraId="5D79783C">
            <w:pPr>
              <w:spacing w:after="240"/>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"https://urok.1sept.ru/articles/656263ysclid=lltpqnr6b726877629"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urok</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sept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articles</w:t>
            </w:r>
            <w:r>
              <w:rPr>
                <w:rFonts w:ascii="inherit" w:hAnsi="inherit" w:eastAsia="Times New Roman" w:cs="Times New Roman"/>
                <w:color w:val="auto"/>
                <w:sz w:val="24"/>
                <w:szCs w:val="24"/>
                <w:lang w:val="ru-RU" w:eastAsia="ru-RU"/>
              </w:rPr>
              <w:t>/656263</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lltpqnr</w:t>
            </w:r>
            <w:r>
              <w:rPr>
                <w:rFonts w:ascii="inherit" w:hAnsi="inherit" w:eastAsia="Times New Roman" w:cs="Times New Roman"/>
                <w:color w:val="auto"/>
                <w:sz w:val="24"/>
                <w:szCs w:val="24"/>
                <w:lang w:val="ru-RU" w:eastAsia="ru-RU"/>
              </w:rPr>
              <w:t>6</w:t>
            </w:r>
            <w:r>
              <w:rPr>
                <w:rFonts w:ascii="inherit" w:hAnsi="inherit" w:eastAsia="Times New Roman" w:cs="Times New Roman"/>
                <w:color w:val="auto"/>
                <w:sz w:val="24"/>
                <w:szCs w:val="24"/>
                <w:lang w:eastAsia="ru-RU"/>
              </w:rPr>
              <w:t>b</w:t>
            </w:r>
            <w:r>
              <w:rPr>
                <w:rFonts w:ascii="inherit" w:hAnsi="inherit" w:eastAsia="Times New Roman" w:cs="Times New Roman"/>
                <w:color w:val="auto"/>
                <w:sz w:val="24"/>
                <w:szCs w:val="24"/>
                <w:lang w:val="ru-RU" w:eastAsia="ru-RU"/>
              </w:rPr>
              <w:t>726877629</w:t>
            </w:r>
            <w:r>
              <w:rPr>
                <w:rFonts w:ascii="inherit" w:hAnsi="inherit" w:eastAsia="Times New Roman" w:cs="Times New Roman"/>
                <w:color w:val="auto"/>
                <w:sz w:val="24"/>
                <w:szCs w:val="24"/>
                <w:lang w:val="ru-RU" w:eastAsia="ru-RU"/>
              </w:rPr>
              <w:fldChar w:fldCharType="end"/>
            </w:r>
          </w:p>
          <w:p w14:paraId="197BF89A">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"https://interneturok.ru/lesson/matematika/1-klass/znakomstvo-s-osnovnymi-ponyatiyami-v-matematike/izmerenie-dliny-otrezka?ysclid=lltprjl575468511460"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interneturok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znakomstvo</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osnovnymi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ponyatiyami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izmerenie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dliny</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otrezka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lltprjl</w:t>
            </w:r>
            <w:r>
              <w:rPr>
                <w:rFonts w:ascii="inherit" w:hAnsi="inherit" w:eastAsia="Times New Roman" w:cs="Times New Roman"/>
                <w:color w:val="auto"/>
                <w:sz w:val="24"/>
                <w:szCs w:val="24"/>
                <w:lang w:val="ru-RU" w:eastAsia="ru-RU"/>
              </w:rPr>
              <w:t>575468511460</w:t>
            </w:r>
            <w:r>
              <w:rPr>
                <w:rFonts w:ascii="inherit" w:hAnsi="inherit" w:eastAsia="Times New Roman" w:cs="Times New Roman"/>
                <w:color w:val="auto"/>
                <w:sz w:val="24"/>
                <w:szCs w:val="24"/>
                <w:lang w:val="ru-RU" w:eastAsia="ru-RU"/>
              </w:rPr>
              <w:fldChar w:fldCharType="end"/>
            </w:r>
          </w:p>
        </w:tc>
      </w:tr>
      <w:tr w14:paraId="243829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21F943B">
            <w:pPr>
              <w:spacing w:after="0"/>
              <w:rPr>
                <w:color w:val="auto"/>
              </w:rPr>
            </w:pPr>
            <w:r>
              <w:rPr>
                <w:rFonts w:ascii="Times New Roman" w:hAnsi="Times New Roman"/>
                <w:color w:val="auto"/>
                <w:sz w:val="24"/>
              </w:rPr>
              <w:t>79</w:t>
            </w:r>
          </w:p>
        </w:tc>
        <w:tc>
          <w:tcPr>
            <w:tcW w:w="1051" w:type="dxa"/>
          </w:tcPr>
          <w:p w14:paraId="6FF40A0D">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04.02</w:t>
            </w:r>
          </w:p>
        </w:tc>
        <w:tc>
          <w:tcPr>
            <w:tcW w:w="923" w:type="dxa"/>
          </w:tcPr>
          <w:p w14:paraId="312E9D53">
            <w:pPr>
              <w:spacing w:after="0"/>
              <w:ind w:left="135"/>
              <w:rPr>
                <w:rFonts w:ascii="Times New Roman" w:hAnsi="Times New Roman"/>
                <w:color w:val="auto"/>
                <w:sz w:val="24"/>
                <w:lang w:val="ru-RU"/>
              </w:rPr>
            </w:pPr>
          </w:p>
        </w:tc>
        <w:tc>
          <w:tcPr>
            <w:tcW w:w="4000" w:type="dxa"/>
            <w:tcMar>
              <w:top w:w="50" w:type="dxa"/>
              <w:left w:w="100" w:type="dxa"/>
            </w:tcMar>
            <w:vAlign w:val="center"/>
          </w:tcPr>
          <w:p w14:paraId="51187D27">
            <w:pPr>
              <w:spacing w:after="0"/>
              <w:ind w:left="135"/>
              <w:rPr>
                <w:color w:val="auto"/>
                <w:lang w:val="ru-RU"/>
              </w:rPr>
            </w:pPr>
            <w:r>
              <w:rPr>
                <w:rFonts w:ascii="Times New Roman" w:hAnsi="Times New Roman"/>
                <w:color w:val="auto"/>
                <w:sz w:val="24"/>
                <w:lang w:val="ru-RU"/>
              </w:rPr>
              <w:t>Алгоритмы (приёмы, правила) устных и письменных вычислений</w:t>
            </w:r>
          </w:p>
        </w:tc>
        <w:tc>
          <w:tcPr>
            <w:tcW w:w="1140" w:type="dxa"/>
            <w:tcMar>
              <w:top w:w="50" w:type="dxa"/>
              <w:left w:w="100" w:type="dxa"/>
            </w:tcMar>
            <w:vAlign w:val="center"/>
          </w:tcPr>
          <w:p w14:paraId="6DC2B02D">
            <w:pPr>
              <w:spacing w:after="0"/>
              <w:ind w:left="135"/>
              <w:jc w:val="center"/>
              <w:rPr>
                <w:color w:val="auto"/>
                <w:lang w:val="ru-RU"/>
              </w:rPr>
            </w:pPr>
            <w:r>
              <w:rPr>
                <w:color w:val="auto"/>
                <w:lang w:val="ru-RU"/>
              </w:rPr>
              <w:t>1</w:t>
            </w:r>
          </w:p>
        </w:tc>
        <w:tc>
          <w:tcPr>
            <w:tcW w:w="1120" w:type="dxa"/>
            <w:tcMar>
              <w:top w:w="50" w:type="dxa"/>
              <w:left w:w="100" w:type="dxa"/>
            </w:tcMar>
            <w:vAlign w:val="center"/>
          </w:tcPr>
          <w:p w14:paraId="25992B3A">
            <w:pPr>
              <w:spacing w:after="0"/>
              <w:ind w:left="135"/>
              <w:jc w:val="center"/>
              <w:rPr>
                <w:color w:val="auto"/>
                <w:lang w:val="ru-RU"/>
              </w:rPr>
            </w:pPr>
          </w:p>
        </w:tc>
        <w:tc>
          <w:tcPr>
            <w:tcW w:w="1040" w:type="dxa"/>
            <w:tcMar>
              <w:top w:w="50" w:type="dxa"/>
              <w:left w:w="100" w:type="dxa"/>
            </w:tcMar>
            <w:vAlign w:val="center"/>
          </w:tcPr>
          <w:p w14:paraId="0C655CB0">
            <w:pPr>
              <w:spacing w:after="0"/>
              <w:ind w:left="135"/>
              <w:jc w:val="center"/>
              <w:rPr>
                <w:color w:val="auto"/>
                <w:lang w:val="ru-RU"/>
              </w:rPr>
            </w:pPr>
          </w:p>
        </w:tc>
        <w:tc>
          <w:tcPr>
            <w:tcW w:w="5506" w:type="dxa"/>
            <w:tcMar>
              <w:top w:w="50" w:type="dxa"/>
              <w:left w:w="100" w:type="dxa"/>
            </w:tcMar>
          </w:tcPr>
          <w:p w14:paraId="40AC681B">
            <w:pPr>
              <w:spacing w:after="240"/>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"https://resh.edu.ru/subject/lesson/5680/start/279610/"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/5680/</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/279610/</w:t>
            </w:r>
            <w:r>
              <w:rPr>
                <w:rFonts w:ascii="inherit" w:hAnsi="inherit" w:eastAsia="Times New Roman" w:cs="Times New Roman"/>
                <w:color w:val="auto"/>
                <w:sz w:val="24"/>
                <w:szCs w:val="24"/>
                <w:lang w:val="ru-RU" w:eastAsia="ru-RU"/>
              </w:rPr>
              <w:fldChar w:fldCharType="end"/>
            </w:r>
          </w:p>
          <w:p w14:paraId="5CB42F76">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"https://urok.1sept.ru/articles/525948?ysclid=lltpz5lwbr293198363"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urok</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sept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articles</w:t>
            </w:r>
            <w:r>
              <w:rPr>
                <w:rFonts w:ascii="inherit" w:hAnsi="inherit" w:eastAsia="Times New Roman" w:cs="Times New Roman"/>
                <w:color w:val="auto"/>
                <w:sz w:val="24"/>
                <w:szCs w:val="24"/>
                <w:lang w:val="ru-RU" w:eastAsia="ru-RU"/>
              </w:rPr>
              <w:t>/525948?</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lltpz</w:t>
            </w:r>
            <w:r>
              <w:rPr>
                <w:rFonts w:ascii="inherit" w:hAnsi="inherit" w:eastAsia="Times New Roman" w:cs="Times New Roman"/>
                <w:color w:val="auto"/>
                <w:sz w:val="24"/>
                <w:szCs w:val="24"/>
                <w:lang w:val="ru-RU" w:eastAsia="ru-RU"/>
              </w:rPr>
              <w:t>5</w:t>
            </w:r>
            <w:r>
              <w:rPr>
                <w:rFonts w:ascii="inherit" w:hAnsi="inherit" w:eastAsia="Times New Roman" w:cs="Times New Roman"/>
                <w:color w:val="auto"/>
                <w:sz w:val="24"/>
                <w:szCs w:val="24"/>
                <w:lang w:eastAsia="ru-RU"/>
              </w:rPr>
              <w:t>lwbr</w:t>
            </w:r>
            <w:r>
              <w:rPr>
                <w:rFonts w:ascii="inherit" w:hAnsi="inherit" w:eastAsia="Times New Roman" w:cs="Times New Roman"/>
                <w:color w:val="auto"/>
                <w:sz w:val="24"/>
                <w:szCs w:val="24"/>
                <w:lang w:val="ru-RU" w:eastAsia="ru-RU"/>
              </w:rPr>
              <w:t>293198363</w:t>
            </w:r>
            <w:r>
              <w:rPr>
                <w:rFonts w:ascii="inherit" w:hAnsi="inherit" w:eastAsia="Times New Roman" w:cs="Times New Roman"/>
                <w:color w:val="auto"/>
                <w:sz w:val="24"/>
                <w:szCs w:val="24"/>
                <w:lang w:val="ru-RU" w:eastAsia="ru-RU"/>
              </w:rPr>
              <w:fldChar w:fldCharType="end"/>
            </w:r>
          </w:p>
        </w:tc>
      </w:tr>
      <w:tr w14:paraId="520DDD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3CFF3BB">
            <w:pPr>
              <w:spacing w:after="0"/>
              <w:rPr>
                <w:color w:val="auto"/>
              </w:rPr>
            </w:pPr>
            <w:r>
              <w:rPr>
                <w:rFonts w:ascii="Times New Roman" w:hAnsi="Times New Roman"/>
                <w:color w:val="auto"/>
                <w:sz w:val="24"/>
              </w:rPr>
              <w:t>80</w:t>
            </w:r>
          </w:p>
        </w:tc>
        <w:tc>
          <w:tcPr>
            <w:tcW w:w="1051" w:type="dxa"/>
          </w:tcPr>
          <w:p w14:paraId="30ECCDFF">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06.02</w:t>
            </w:r>
          </w:p>
        </w:tc>
        <w:tc>
          <w:tcPr>
            <w:tcW w:w="923" w:type="dxa"/>
          </w:tcPr>
          <w:p w14:paraId="4FC4039D">
            <w:pPr>
              <w:spacing w:after="0"/>
              <w:ind w:left="135"/>
              <w:rPr>
                <w:rFonts w:ascii="Times New Roman" w:hAnsi="Times New Roman"/>
                <w:color w:val="auto"/>
                <w:sz w:val="24"/>
                <w:lang w:val="ru-RU"/>
              </w:rPr>
            </w:pPr>
          </w:p>
        </w:tc>
        <w:tc>
          <w:tcPr>
            <w:tcW w:w="4000" w:type="dxa"/>
            <w:tcMar>
              <w:top w:w="50" w:type="dxa"/>
              <w:left w:w="100" w:type="dxa"/>
            </w:tcMar>
            <w:vAlign w:val="center"/>
          </w:tcPr>
          <w:p w14:paraId="6BE06C6A">
            <w:pPr>
              <w:spacing w:after="0"/>
              <w:ind w:left="135"/>
              <w:rPr>
                <w:color w:val="auto"/>
                <w:lang w:val="ru-RU"/>
              </w:rPr>
            </w:pPr>
            <w:r>
              <w:rPr>
                <w:rFonts w:ascii="Times New Roman" w:hAnsi="Times New Roman"/>
                <w:color w:val="auto"/>
                <w:sz w:val="24"/>
                <w:lang w:val="ru-RU"/>
              </w:rPr>
              <w:t>Письменное сложение и вычитание. Повторение</w:t>
            </w:r>
          </w:p>
        </w:tc>
        <w:tc>
          <w:tcPr>
            <w:tcW w:w="1140" w:type="dxa"/>
            <w:tcMar>
              <w:top w:w="50" w:type="dxa"/>
              <w:left w:w="100" w:type="dxa"/>
            </w:tcMar>
            <w:vAlign w:val="center"/>
          </w:tcPr>
          <w:p w14:paraId="4B148B25">
            <w:pPr>
              <w:spacing w:after="0"/>
              <w:ind w:left="135"/>
              <w:jc w:val="center"/>
              <w:rPr>
                <w:color w:val="auto"/>
                <w:lang w:val="ru-RU"/>
              </w:rPr>
            </w:pPr>
            <w:r>
              <w:rPr>
                <w:color w:val="auto"/>
                <w:lang w:val="ru-RU"/>
              </w:rPr>
              <w:t>1</w:t>
            </w:r>
          </w:p>
        </w:tc>
        <w:tc>
          <w:tcPr>
            <w:tcW w:w="1120" w:type="dxa"/>
            <w:tcMar>
              <w:top w:w="50" w:type="dxa"/>
              <w:left w:w="100" w:type="dxa"/>
            </w:tcMar>
            <w:vAlign w:val="center"/>
          </w:tcPr>
          <w:p w14:paraId="65E3175A">
            <w:pPr>
              <w:spacing w:after="0"/>
              <w:ind w:left="135"/>
              <w:jc w:val="center"/>
              <w:rPr>
                <w:color w:val="auto"/>
              </w:rPr>
            </w:pPr>
          </w:p>
        </w:tc>
        <w:tc>
          <w:tcPr>
            <w:tcW w:w="1040" w:type="dxa"/>
            <w:tcMar>
              <w:top w:w="50" w:type="dxa"/>
              <w:left w:w="100" w:type="dxa"/>
            </w:tcMar>
            <w:vAlign w:val="center"/>
          </w:tcPr>
          <w:p w14:paraId="2D88B271">
            <w:pPr>
              <w:spacing w:after="0"/>
              <w:ind w:left="135"/>
              <w:jc w:val="center"/>
              <w:rPr>
                <w:color w:val="auto"/>
              </w:rPr>
            </w:pPr>
          </w:p>
        </w:tc>
        <w:tc>
          <w:tcPr>
            <w:tcW w:w="5506" w:type="dxa"/>
            <w:tcMar>
              <w:top w:w="50" w:type="dxa"/>
              <w:left w:w="100" w:type="dxa"/>
            </w:tcMar>
          </w:tcPr>
          <w:p w14:paraId="03A83821">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"https://resh.edu.ru/subject/lesson/3598/start/211141/"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/3598/</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/211141/</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"https://www.youtube.com/watch?v=Acuol-N1w2k"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youtube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com</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watch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Acuol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w</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k</w:t>
            </w:r>
            <w:r>
              <w:rPr>
                <w:rFonts w:ascii="inherit" w:hAnsi="inherit" w:eastAsia="Times New Roman" w:cs="Times New Roman"/>
                <w:color w:val="auto"/>
                <w:sz w:val="24"/>
                <w:szCs w:val="24"/>
                <w:lang w:eastAsia="ru-RU"/>
              </w:rPr>
              <w:fldChar w:fldCharType="end"/>
            </w:r>
          </w:p>
        </w:tc>
      </w:tr>
      <w:tr w14:paraId="4102E2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D5BE025">
            <w:pPr>
              <w:spacing w:after="0"/>
              <w:rPr>
                <w:color w:val="auto"/>
              </w:rPr>
            </w:pPr>
            <w:r>
              <w:rPr>
                <w:rFonts w:ascii="Times New Roman" w:hAnsi="Times New Roman"/>
                <w:color w:val="auto"/>
                <w:sz w:val="24"/>
              </w:rPr>
              <w:t>81</w:t>
            </w:r>
          </w:p>
        </w:tc>
        <w:tc>
          <w:tcPr>
            <w:tcW w:w="1051" w:type="dxa"/>
          </w:tcPr>
          <w:p w14:paraId="2269317E">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09.02</w:t>
            </w:r>
          </w:p>
        </w:tc>
        <w:tc>
          <w:tcPr>
            <w:tcW w:w="923" w:type="dxa"/>
          </w:tcPr>
          <w:p w14:paraId="11C6B185">
            <w:pPr>
              <w:spacing w:after="0"/>
              <w:ind w:left="135"/>
              <w:rPr>
                <w:rFonts w:ascii="Times New Roman" w:hAnsi="Times New Roman"/>
                <w:color w:val="auto"/>
                <w:sz w:val="24"/>
              </w:rPr>
            </w:pPr>
          </w:p>
        </w:tc>
        <w:tc>
          <w:tcPr>
            <w:tcW w:w="4000" w:type="dxa"/>
            <w:tcMar>
              <w:top w:w="50" w:type="dxa"/>
              <w:left w:w="100" w:type="dxa"/>
            </w:tcMar>
            <w:vAlign w:val="center"/>
          </w:tcPr>
          <w:p w14:paraId="49F7350E">
            <w:pPr>
              <w:spacing w:after="0"/>
              <w:ind w:left="135"/>
              <w:rPr>
                <w:color w:val="auto"/>
              </w:rPr>
            </w:pPr>
            <w:r>
              <w:rPr>
                <w:rFonts w:ascii="Times New Roman" w:hAnsi="Times New Roman"/>
                <w:color w:val="auto"/>
                <w:sz w:val="24"/>
              </w:rPr>
              <w:t>Устное сложение равных чисел</w:t>
            </w:r>
          </w:p>
        </w:tc>
        <w:tc>
          <w:tcPr>
            <w:tcW w:w="1140" w:type="dxa"/>
            <w:tcMar>
              <w:top w:w="50" w:type="dxa"/>
              <w:left w:w="100" w:type="dxa"/>
            </w:tcMar>
            <w:vAlign w:val="center"/>
          </w:tcPr>
          <w:p w14:paraId="59C8D3D7">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402374B0">
            <w:pPr>
              <w:spacing w:after="0"/>
              <w:ind w:left="135"/>
              <w:jc w:val="center"/>
              <w:rPr>
                <w:color w:val="auto"/>
              </w:rPr>
            </w:pPr>
          </w:p>
        </w:tc>
        <w:tc>
          <w:tcPr>
            <w:tcW w:w="1040" w:type="dxa"/>
            <w:tcMar>
              <w:top w:w="50" w:type="dxa"/>
              <w:left w:w="100" w:type="dxa"/>
            </w:tcMar>
            <w:vAlign w:val="center"/>
          </w:tcPr>
          <w:p w14:paraId="746B2B5C">
            <w:pPr>
              <w:spacing w:after="0"/>
              <w:ind w:left="135"/>
              <w:jc w:val="center"/>
              <w:rPr>
                <w:color w:val="auto"/>
              </w:rPr>
            </w:pPr>
          </w:p>
        </w:tc>
        <w:tc>
          <w:tcPr>
            <w:tcW w:w="5506" w:type="dxa"/>
            <w:tcMar>
              <w:top w:w="50" w:type="dxa"/>
              <w:left w:w="100" w:type="dxa"/>
            </w:tcMar>
          </w:tcPr>
          <w:p w14:paraId="0C801C5A">
            <w:pPr>
              <w:spacing w:after="240"/>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"https://resh.edu.ru/subject/lesson/5677/start/211703/"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/5677/</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/211703/</w:t>
            </w:r>
            <w:r>
              <w:rPr>
                <w:rFonts w:ascii="inherit" w:hAnsi="inherit" w:eastAsia="Times New Roman" w:cs="Times New Roman"/>
                <w:color w:val="auto"/>
                <w:sz w:val="24"/>
                <w:szCs w:val="24"/>
                <w:lang w:val="ru-RU" w:eastAsia="ru-RU"/>
              </w:rPr>
              <w:fldChar w:fldCharType="end"/>
            </w:r>
          </w:p>
          <w:p w14:paraId="01F10068">
            <w:pPr>
              <w:spacing w:after="240"/>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"https://infourok.ru/prezentaciya-po-matematike-na-temu-slozhenie-odinakovih-chisel-klass-1875378.html?ysclid=lltq2hfq6t995274201"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infourok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prezentaciya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po</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temu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slozhenie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odinakovih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chisel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klass</w:t>
            </w:r>
            <w:r>
              <w:rPr>
                <w:rFonts w:ascii="inherit" w:hAnsi="inherit" w:eastAsia="Times New Roman" w:cs="Times New Roman"/>
                <w:color w:val="auto"/>
                <w:sz w:val="24"/>
                <w:szCs w:val="24"/>
                <w:lang w:val="ru-RU" w:eastAsia="ru-RU"/>
              </w:rPr>
              <w:t>-1875378.</w:t>
            </w:r>
            <w:r>
              <w:rPr>
                <w:rFonts w:ascii="inherit" w:hAnsi="inherit" w:eastAsia="Times New Roman" w:cs="Times New Roman"/>
                <w:color w:val="auto"/>
                <w:sz w:val="24"/>
                <w:szCs w:val="24"/>
                <w:lang w:eastAsia="ru-RU"/>
              </w:rPr>
              <w:t>html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lltq</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hfq</w:t>
            </w:r>
            <w:r>
              <w:rPr>
                <w:rFonts w:ascii="inherit" w:hAnsi="inherit" w:eastAsia="Times New Roman" w:cs="Times New Roman"/>
                <w:color w:val="auto"/>
                <w:sz w:val="24"/>
                <w:szCs w:val="24"/>
                <w:lang w:val="ru-RU" w:eastAsia="ru-RU"/>
              </w:rPr>
              <w:t>6</w:t>
            </w:r>
            <w:r>
              <w:rPr>
                <w:rFonts w:ascii="inherit" w:hAnsi="inherit" w:eastAsia="Times New Roman" w:cs="Times New Roman"/>
                <w:color w:val="auto"/>
                <w:sz w:val="24"/>
                <w:szCs w:val="24"/>
                <w:lang w:eastAsia="ru-RU"/>
              </w:rPr>
              <w:t>t</w:t>
            </w:r>
            <w:r>
              <w:rPr>
                <w:rFonts w:ascii="inherit" w:hAnsi="inherit" w:eastAsia="Times New Roman" w:cs="Times New Roman"/>
                <w:color w:val="auto"/>
                <w:sz w:val="24"/>
                <w:szCs w:val="24"/>
                <w:lang w:val="ru-RU" w:eastAsia="ru-RU"/>
              </w:rPr>
              <w:t>995274201</w:t>
            </w:r>
            <w:r>
              <w:rPr>
                <w:rFonts w:ascii="inherit" w:hAnsi="inherit" w:eastAsia="Times New Roman" w:cs="Times New Roman"/>
                <w:color w:val="auto"/>
                <w:sz w:val="24"/>
                <w:szCs w:val="24"/>
                <w:lang w:val="ru-RU" w:eastAsia="ru-RU"/>
              </w:rPr>
              <w:fldChar w:fldCharType="end"/>
            </w:r>
          </w:p>
          <w:p w14:paraId="232F353D">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"https://xn--j1ahfl.xn--p1ai/library/umnozhenie_kak_dejstvie_zamenyayushee_slozhenie_ravni_213745.html?ysclid=lltq3wspms675063394"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xn</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j</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ahfl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xn</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ai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library</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umnozhenie</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kak</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dejstvie</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zamenyayushee</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slozhenie</w:t>
            </w:r>
            <w:r>
              <w:rPr>
                <w:rFonts w:ascii="inherit" w:hAnsi="inherit" w:eastAsia="Times New Roman" w:cs="Times New Roman"/>
                <w:color w:val="auto"/>
                <w:sz w:val="24"/>
                <w:szCs w:val="24"/>
                <w:lang w:val="ru-RU" w:eastAsia="ru-RU"/>
              </w:rPr>
              <w:t>_</w:t>
            </w:r>
            <w:r>
              <w:rPr>
                <w:rFonts w:ascii="inherit" w:hAnsi="inherit" w:eastAsia="Times New Roman" w:cs="Times New Roman"/>
                <w:color w:val="auto"/>
                <w:sz w:val="24"/>
                <w:szCs w:val="24"/>
                <w:lang w:eastAsia="ru-RU"/>
              </w:rPr>
              <w:t>ravni</w:t>
            </w:r>
            <w:r>
              <w:rPr>
                <w:rFonts w:ascii="inherit" w:hAnsi="inherit" w:eastAsia="Times New Roman" w:cs="Times New Roman"/>
                <w:color w:val="auto"/>
                <w:sz w:val="24"/>
                <w:szCs w:val="24"/>
                <w:lang w:val="ru-RU" w:eastAsia="ru-RU"/>
              </w:rPr>
              <w:t>_213745.</w:t>
            </w:r>
            <w:r>
              <w:rPr>
                <w:rFonts w:ascii="inherit" w:hAnsi="inherit" w:eastAsia="Times New Roman" w:cs="Times New Roman"/>
                <w:color w:val="auto"/>
                <w:sz w:val="24"/>
                <w:szCs w:val="24"/>
                <w:lang w:eastAsia="ru-RU"/>
              </w:rPr>
              <w:t>html</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lltq</w:t>
            </w:r>
            <w:r>
              <w:rPr>
                <w:rFonts w:ascii="inherit" w:hAnsi="inherit" w:eastAsia="Times New Roman" w:cs="Times New Roman"/>
                <w:color w:val="auto"/>
                <w:sz w:val="24"/>
                <w:szCs w:val="24"/>
                <w:lang w:val="ru-RU" w:eastAsia="ru-RU"/>
              </w:rPr>
              <w:t>3</w:t>
            </w:r>
            <w:r>
              <w:rPr>
                <w:rFonts w:ascii="inherit" w:hAnsi="inherit" w:eastAsia="Times New Roman" w:cs="Times New Roman"/>
                <w:color w:val="auto"/>
                <w:sz w:val="24"/>
                <w:szCs w:val="24"/>
                <w:lang w:eastAsia="ru-RU"/>
              </w:rPr>
              <w:t>wspms</w:t>
            </w:r>
            <w:r>
              <w:rPr>
                <w:rFonts w:ascii="inherit" w:hAnsi="inherit" w:eastAsia="Times New Roman" w:cs="Times New Roman"/>
                <w:color w:val="auto"/>
                <w:sz w:val="24"/>
                <w:szCs w:val="24"/>
                <w:lang w:val="ru-RU" w:eastAsia="ru-RU"/>
              </w:rPr>
              <w:t>675063394</w:t>
            </w:r>
            <w:r>
              <w:rPr>
                <w:rFonts w:ascii="inherit" w:hAnsi="inherit" w:eastAsia="Times New Roman" w:cs="Times New Roman"/>
                <w:color w:val="auto"/>
                <w:sz w:val="24"/>
                <w:szCs w:val="24"/>
                <w:lang w:val="ru-RU" w:eastAsia="ru-RU"/>
              </w:rPr>
              <w:fldChar w:fldCharType="end"/>
            </w:r>
          </w:p>
        </w:tc>
      </w:tr>
      <w:tr w14:paraId="0137DF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2473463">
            <w:pPr>
              <w:spacing w:after="0"/>
              <w:rPr>
                <w:color w:val="auto"/>
              </w:rPr>
            </w:pPr>
            <w:r>
              <w:rPr>
                <w:rFonts w:ascii="Times New Roman" w:hAnsi="Times New Roman"/>
                <w:color w:val="auto"/>
                <w:sz w:val="24"/>
              </w:rPr>
              <w:t>82</w:t>
            </w:r>
          </w:p>
        </w:tc>
        <w:tc>
          <w:tcPr>
            <w:tcW w:w="1051" w:type="dxa"/>
          </w:tcPr>
          <w:p w14:paraId="33228388">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10.02</w:t>
            </w:r>
          </w:p>
        </w:tc>
        <w:tc>
          <w:tcPr>
            <w:tcW w:w="923" w:type="dxa"/>
          </w:tcPr>
          <w:p w14:paraId="5CE137A2">
            <w:pPr>
              <w:spacing w:after="0"/>
              <w:ind w:left="135"/>
              <w:rPr>
                <w:rFonts w:ascii="Times New Roman" w:hAnsi="Times New Roman"/>
                <w:color w:val="auto"/>
                <w:sz w:val="24"/>
              </w:rPr>
            </w:pPr>
          </w:p>
        </w:tc>
        <w:tc>
          <w:tcPr>
            <w:tcW w:w="4000" w:type="dxa"/>
            <w:tcMar>
              <w:top w:w="50" w:type="dxa"/>
              <w:left w:w="100" w:type="dxa"/>
            </w:tcMar>
            <w:vAlign w:val="center"/>
          </w:tcPr>
          <w:p w14:paraId="59B15CA9">
            <w:pPr>
              <w:spacing w:after="0"/>
              <w:ind w:left="135"/>
              <w:rPr>
                <w:color w:val="auto"/>
              </w:rPr>
            </w:pPr>
            <w:r>
              <w:rPr>
                <w:rFonts w:ascii="Times New Roman" w:hAnsi="Times New Roman"/>
                <w:color w:val="auto"/>
                <w:sz w:val="24"/>
              </w:rPr>
              <w:t>Контрольная работа №4</w:t>
            </w:r>
          </w:p>
        </w:tc>
        <w:tc>
          <w:tcPr>
            <w:tcW w:w="1140" w:type="dxa"/>
            <w:tcMar>
              <w:top w:w="50" w:type="dxa"/>
              <w:left w:w="100" w:type="dxa"/>
            </w:tcMar>
            <w:vAlign w:val="center"/>
          </w:tcPr>
          <w:p w14:paraId="27264A2B">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3D8D37F0">
            <w:pPr>
              <w:spacing w:after="0"/>
              <w:ind w:left="135"/>
              <w:jc w:val="center"/>
              <w:rPr>
                <w:color w:val="auto"/>
              </w:rPr>
            </w:pPr>
            <w:r>
              <w:rPr>
                <w:rFonts w:ascii="Times New Roman" w:hAnsi="Times New Roman"/>
                <w:color w:val="auto"/>
                <w:sz w:val="24"/>
              </w:rPr>
              <w:t xml:space="preserve"> 1 </w:t>
            </w:r>
          </w:p>
        </w:tc>
        <w:tc>
          <w:tcPr>
            <w:tcW w:w="1040" w:type="dxa"/>
            <w:tcMar>
              <w:top w:w="50" w:type="dxa"/>
              <w:left w:w="100" w:type="dxa"/>
            </w:tcMar>
            <w:vAlign w:val="center"/>
          </w:tcPr>
          <w:p w14:paraId="39070367">
            <w:pPr>
              <w:spacing w:after="0"/>
              <w:ind w:left="135"/>
              <w:jc w:val="center"/>
              <w:rPr>
                <w:color w:val="auto"/>
              </w:rPr>
            </w:pPr>
          </w:p>
        </w:tc>
        <w:tc>
          <w:tcPr>
            <w:tcW w:w="5506" w:type="dxa"/>
            <w:tcMar>
              <w:top w:w="50" w:type="dxa"/>
              <w:left w:w="100" w:type="dxa"/>
            </w:tcMar>
            <w:vAlign w:val="center"/>
          </w:tcPr>
          <w:p w14:paraId="39E866A8">
            <w:pPr>
              <w:spacing w:after="0"/>
              <w:ind w:left="135"/>
              <w:rPr>
                <w:color w:val="auto"/>
              </w:rPr>
            </w:pPr>
          </w:p>
        </w:tc>
      </w:tr>
      <w:tr w14:paraId="2F48BF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280E8FC">
            <w:pPr>
              <w:spacing w:after="0"/>
              <w:rPr>
                <w:color w:val="auto"/>
              </w:rPr>
            </w:pPr>
            <w:r>
              <w:rPr>
                <w:rFonts w:ascii="Times New Roman" w:hAnsi="Times New Roman"/>
                <w:color w:val="auto"/>
                <w:sz w:val="24"/>
              </w:rPr>
              <w:t>83</w:t>
            </w:r>
          </w:p>
        </w:tc>
        <w:tc>
          <w:tcPr>
            <w:tcW w:w="1051" w:type="dxa"/>
          </w:tcPr>
          <w:p w14:paraId="2AE4A3BB">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11.02</w:t>
            </w:r>
          </w:p>
        </w:tc>
        <w:tc>
          <w:tcPr>
            <w:tcW w:w="923" w:type="dxa"/>
          </w:tcPr>
          <w:p w14:paraId="0E924C57">
            <w:pPr>
              <w:spacing w:after="0"/>
              <w:ind w:left="135"/>
              <w:rPr>
                <w:rFonts w:ascii="Times New Roman" w:hAnsi="Times New Roman"/>
                <w:color w:val="auto"/>
                <w:sz w:val="24"/>
                <w:lang w:val="ru-RU"/>
              </w:rPr>
            </w:pPr>
          </w:p>
        </w:tc>
        <w:tc>
          <w:tcPr>
            <w:tcW w:w="4000" w:type="dxa"/>
            <w:tcMar>
              <w:top w:w="50" w:type="dxa"/>
              <w:left w:w="100" w:type="dxa"/>
            </w:tcMar>
            <w:vAlign w:val="center"/>
          </w:tcPr>
          <w:p w14:paraId="106C2768">
            <w:pPr>
              <w:spacing w:after="0"/>
              <w:ind w:left="135"/>
              <w:rPr>
                <w:color w:val="auto"/>
                <w:lang w:val="ru-RU"/>
              </w:rPr>
            </w:pPr>
            <w:r>
              <w:rPr>
                <w:rFonts w:ascii="Times New Roman" w:hAnsi="Times New Roman"/>
                <w:color w:val="auto"/>
                <w:sz w:val="24"/>
                <w:lang w:val="ru-RU"/>
              </w:rPr>
              <w:t>Оформление решения задачи с помощью числового выражения</w:t>
            </w:r>
          </w:p>
        </w:tc>
        <w:tc>
          <w:tcPr>
            <w:tcW w:w="1140" w:type="dxa"/>
            <w:tcMar>
              <w:top w:w="50" w:type="dxa"/>
              <w:left w:w="100" w:type="dxa"/>
            </w:tcMar>
            <w:vAlign w:val="center"/>
          </w:tcPr>
          <w:p w14:paraId="03EB4836">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675F0544">
            <w:pPr>
              <w:spacing w:after="0"/>
              <w:ind w:left="135"/>
              <w:jc w:val="center"/>
              <w:rPr>
                <w:color w:val="auto"/>
              </w:rPr>
            </w:pPr>
          </w:p>
        </w:tc>
        <w:tc>
          <w:tcPr>
            <w:tcW w:w="1040" w:type="dxa"/>
            <w:tcMar>
              <w:top w:w="50" w:type="dxa"/>
              <w:left w:w="100" w:type="dxa"/>
            </w:tcMar>
            <w:vAlign w:val="center"/>
          </w:tcPr>
          <w:p w14:paraId="11A81D88">
            <w:pPr>
              <w:spacing w:after="0"/>
              <w:ind w:left="135"/>
              <w:jc w:val="center"/>
              <w:rPr>
                <w:color w:val="auto"/>
              </w:rPr>
            </w:pPr>
          </w:p>
        </w:tc>
        <w:tc>
          <w:tcPr>
            <w:tcW w:w="5506" w:type="dxa"/>
            <w:tcMar>
              <w:top w:w="50" w:type="dxa"/>
              <w:left w:w="100" w:type="dxa"/>
            </w:tcMar>
          </w:tcPr>
          <w:p w14:paraId="6330CF80">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"https://resh.edu.ru/subject/lesson/5676/conspect/270286/"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/5676/</w:t>
            </w:r>
            <w:r>
              <w:rPr>
                <w:rFonts w:ascii="inherit" w:hAnsi="inherit" w:eastAsia="Times New Roman" w:cs="Times New Roman"/>
                <w:color w:val="auto"/>
                <w:sz w:val="24"/>
                <w:szCs w:val="24"/>
                <w:lang w:eastAsia="ru-RU"/>
              </w:rPr>
              <w:t>conspect</w:t>
            </w:r>
            <w:r>
              <w:rPr>
                <w:rFonts w:ascii="inherit" w:hAnsi="inherit" w:eastAsia="Times New Roman" w:cs="Times New Roman"/>
                <w:color w:val="auto"/>
                <w:sz w:val="24"/>
                <w:szCs w:val="24"/>
                <w:lang w:val="ru-RU" w:eastAsia="ru-RU"/>
              </w:rPr>
              <w:t>/270286/</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67361F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AD7CCEF">
            <w:pPr>
              <w:spacing w:after="0"/>
              <w:rPr>
                <w:color w:val="auto"/>
              </w:rPr>
            </w:pPr>
            <w:r>
              <w:rPr>
                <w:rFonts w:ascii="Times New Roman" w:hAnsi="Times New Roman"/>
                <w:color w:val="auto"/>
                <w:sz w:val="24"/>
              </w:rPr>
              <w:t>84</w:t>
            </w:r>
          </w:p>
        </w:tc>
        <w:tc>
          <w:tcPr>
            <w:tcW w:w="1051" w:type="dxa"/>
          </w:tcPr>
          <w:p w14:paraId="7D225590">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13.02</w:t>
            </w:r>
          </w:p>
        </w:tc>
        <w:tc>
          <w:tcPr>
            <w:tcW w:w="923" w:type="dxa"/>
          </w:tcPr>
          <w:p w14:paraId="7D74C753">
            <w:pPr>
              <w:spacing w:after="0"/>
              <w:ind w:left="135"/>
              <w:rPr>
                <w:rFonts w:ascii="Times New Roman" w:hAnsi="Times New Roman"/>
                <w:color w:val="auto"/>
                <w:sz w:val="24"/>
                <w:lang w:val="ru-RU"/>
              </w:rPr>
            </w:pPr>
          </w:p>
        </w:tc>
        <w:tc>
          <w:tcPr>
            <w:tcW w:w="4000" w:type="dxa"/>
            <w:tcMar>
              <w:top w:w="50" w:type="dxa"/>
              <w:left w:w="100" w:type="dxa"/>
            </w:tcMar>
            <w:vAlign w:val="center"/>
          </w:tcPr>
          <w:p w14:paraId="760BB5ED">
            <w:pPr>
              <w:spacing w:after="0"/>
              <w:ind w:left="135"/>
              <w:rPr>
                <w:color w:val="auto"/>
              </w:rPr>
            </w:pPr>
            <w:r>
              <w:rPr>
                <w:rFonts w:ascii="Times New Roman" w:hAnsi="Times New Roman"/>
                <w:color w:val="auto"/>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auto"/>
                <w:sz w:val="24"/>
              </w:rPr>
              <w:t>Составление прямоугольника из геометрических фигур</w:t>
            </w:r>
          </w:p>
        </w:tc>
        <w:tc>
          <w:tcPr>
            <w:tcW w:w="1140" w:type="dxa"/>
            <w:tcMar>
              <w:top w:w="50" w:type="dxa"/>
              <w:left w:w="100" w:type="dxa"/>
            </w:tcMar>
            <w:vAlign w:val="center"/>
          </w:tcPr>
          <w:p w14:paraId="354E39A4">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29BF120E">
            <w:pPr>
              <w:spacing w:after="0"/>
              <w:ind w:left="135"/>
              <w:jc w:val="center"/>
              <w:rPr>
                <w:color w:val="auto"/>
              </w:rPr>
            </w:pPr>
          </w:p>
        </w:tc>
        <w:tc>
          <w:tcPr>
            <w:tcW w:w="1040" w:type="dxa"/>
            <w:tcMar>
              <w:top w:w="50" w:type="dxa"/>
              <w:left w:w="100" w:type="dxa"/>
            </w:tcMar>
            <w:vAlign w:val="center"/>
          </w:tcPr>
          <w:p w14:paraId="47DAA3C5">
            <w:pPr>
              <w:spacing w:after="0"/>
              <w:ind w:left="135"/>
              <w:jc w:val="center"/>
              <w:rPr>
                <w:color w:val="auto"/>
                <w:lang w:val="ru-RU"/>
              </w:rPr>
            </w:pPr>
            <w:r>
              <w:rPr>
                <w:color w:val="auto"/>
                <w:lang w:val="ru-RU"/>
              </w:rPr>
              <w:t>1</w:t>
            </w:r>
          </w:p>
        </w:tc>
        <w:tc>
          <w:tcPr>
            <w:tcW w:w="5506" w:type="dxa"/>
            <w:tcMar>
              <w:top w:w="50" w:type="dxa"/>
              <w:left w:w="100" w:type="dxa"/>
            </w:tcMar>
          </w:tcPr>
          <w:p w14:paraId="38C3E31C">
            <w:pPr>
              <w:spacing w:after="240"/>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"https://resh.edu.ru/subject/lesson/4299/start/212314/"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/4299/</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/212314/</w:t>
            </w:r>
            <w:r>
              <w:rPr>
                <w:rFonts w:ascii="inherit" w:hAnsi="inherit" w:eastAsia="Times New Roman" w:cs="Times New Roman"/>
                <w:color w:val="auto"/>
                <w:sz w:val="24"/>
                <w:szCs w:val="24"/>
                <w:lang w:val="ru-RU" w:eastAsia="ru-RU"/>
              </w:rPr>
              <w:fldChar w:fldCharType="end"/>
            </w:r>
          </w:p>
          <w:p w14:paraId="5888B5B9">
            <w:pPr>
              <w:spacing w:after="240"/>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"https://urok.1sept.ru/articles/623249?ysclid=lltqaemzpk159835021"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urok</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sept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articles</w:t>
            </w:r>
            <w:r>
              <w:rPr>
                <w:rFonts w:ascii="inherit" w:hAnsi="inherit" w:eastAsia="Times New Roman" w:cs="Times New Roman"/>
                <w:color w:val="auto"/>
                <w:sz w:val="24"/>
                <w:szCs w:val="24"/>
                <w:lang w:val="ru-RU" w:eastAsia="ru-RU"/>
              </w:rPr>
              <w:t>/623249?</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lltqaemzpk</w:t>
            </w:r>
            <w:r>
              <w:rPr>
                <w:rFonts w:ascii="inherit" w:hAnsi="inherit" w:eastAsia="Times New Roman" w:cs="Times New Roman"/>
                <w:color w:val="auto"/>
                <w:sz w:val="24"/>
                <w:szCs w:val="24"/>
                <w:lang w:val="ru-RU" w:eastAsia="ru-RU"/>
              </w:rPr>
              <w:t>159835021</w:t>
            </w:r>
            <w:r>
              <w:rPr>
                <w:rFonts w:ascii="inherit" w:hAnsi="inherit" w:eastAsia="Times New Roman" w:cs="Times New Roman"/>
                <w:color w:val="auto"/>
                <w:sz w:val="24"/>
                <w:szCs w:val="24"/>
                <w:lang w:val="ru-RU" w:eastAsia="ru-RU"/>
              </w:rPr>
              <w:fldChar w:fldCharType="end"/>
            </w:r>
          </w:p>
          <w:p w14:paraId="1614C523">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"https://interneturok.ru/lesson/matematika/2-klass/slozhenie-i-vychitanie-pismennye-priyomy/postroenie-pryamougolnika?ysclid=lltq9ivfik268816237"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interneturok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slozhenie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vychitanie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pismennye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priyomy</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postroenie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pryamougolnika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lltq</w:t>
            </w:r>
            <w:r>
              <w:rPr>
                <w:rFonts w:ascii="inherit" w:hAnsi="inherit" w:eastAsia="Times New Roman" w:cs="Times New Roman"/>
                <w:color w:val="auto"/>
                <w:sz w:val="24"/>
                <w:szCs w:val="24"/>
                <w:lang w:val="ru-RU" w:eastAsia="ru-RU"/>
              </w:rPr>
              <w:t>9</w:t>
            </w:r>
            <w:r>
              <w:rPr>
                <w:rFonts w:ascii="inherit" w:hAnsi="inherit" w:eastAsia="Times New Roman" w:cs="Times New Roman"/>
                <w:color w:val="auto"/>
                <w:sz w:val="24"/>
                <w:szCs w:val="24"/>
                <w:lang w:eastAsia="ru-RU"/>
              </w:rPr>
              <w:t>ivfik</w:t>
            </w:r>
            <w:r>
              <w:rPr>
                <w:rFonts w:ascii="inherit" w:hAnsi="inherit" w:eastAsia="Times New Roman" w:cs="Times New Roman"/>
                <w:color w:val="auto"/>
                <w:sz w:val="24"/>
                <w:szCs w:val="24"/>
                <w:lang w:val="ru-RU" w:eastAsia="ru-RU"/>
              </w:rPr>
              <w:t>268816237</w:t>
            </w:r>
            <w:r>
              <w:rPr>
                <w:rFonts w:ascii="inherit" w:hAnsi="inherit" w:eastAsia="Times New Roman" w:cs="Times New Roman"/>
                <w:color w:val="auto"/>
                <w:sz w:val="24"/>
                <w:szCs w:val="24"/>
                <w:lang w:val="ru-RU" w:eastAsia="ru-RU"/>
              </w:rPr>
              <w:fldChar w:fldCharType="end"/>
            </w:r>
          </w:p>
        </w:tc>
      </w:tr>
      <w:tr w14:paraId="033802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1FA0793">
            <w:pPr>
              <w:spacing w:after="0"/>
              <w:rPr>
                <w:color w:val="auto"/>
              </w:rPr>
            </w:pPr>
            <w:r>
              <w:rPr>
                <w:rFonts w:ascii="Times New Roman" w:hAnsi="Times New Roman"/>
                <w:color w:val="auto"/>
                <w:sz w:val="24"/>
              </w:rPr>
              <w:t>85</w:t>
            </w:r>
          </w:p>
        </w:tc>
        <w:tc>
          <w:tcPr>
            <w:tcW w:w="1051" w:type="dxa"/>
          </w:tcPr>
          <w:p w14:paraId="49FFCB53">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16.02</w:t>
            </w:r>
          </w:p>
        </w:tc>
        <w:tc>
          <w:tcPr>
            <w:tcW w:w="923" w:type="dxa"/>
          </w:tcPr>
          <w:p w14:paraId="6072A058">
            <w:pPr>
              <w:spacing w:after="0"/>
              <w:ind w:left="135"/>
              <w:rPr>
                <w:rFonts w:ascii="Times New Roman" w:hAnsi="Times New Roman"/>
                <w:color w:val="auto"/>
                <w:sz w:val="24"/>
                <w:lang w:val="ru-RU"/>
              </w:rPr>
            </w:pPr>
          </w:p>
        </w:tc>
        <w:tc>
          <w:tcPr>
            <w:tcW w:w="4000" w:type="dxa"/>
            <w:tcMar>
              <w:top w:w="50" w:type="dxa"/>
              <w:left w:w="100" w:type="dxa"/>
            </w:tcMar>
            <w:vAlign w:val="center"/>
          </w:tcPr>
          <w:p w14:paraId="0CD1AF85">
            <w:pPr>
              <w:spacing w:after="0"/>
              <w:ind w:left="135"/>
              <w:rPr>
                <w:color w:val="auto"/>
                <w:lang w:val="ru-RU"/>
              </w:rPr>
            </w:pPr>
            <w:r>
              <w:rPr>
                <w:rFonts w:ascii="Times New Roman" w:hAnsi="Times New Roman"/>
                <w:color w:val="auto"/>
                <w:sz w:val="24"/>
                <w:lang w:val="ru-RU"/>
              </w:rPr>
              <w:t>Изображение на листе в клетку квадрата с заданной длиной стороны</w:t>
            </w:r>
          </w:p>
        </w:tc>
        <w:tc>
          <w:tcPr>
            <w:tcW w:w="1140" w:type="dxa"/>
            <w:tcMar>
              <w:top w:w="50" w:type="dxa"/>
              <w:left w:w="100" w:type="dxa"/>
            </w:tcMar>
            <w:vAlign w:val="center"/>
          </w:tcPr>
          <w:p w14:paraId="68D09AF1">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73785297">
            <w:pPr>
              <w:spacing w:after="0"/>
              <w:ind w:left="135"/>
              <w:jc w:val="center"/>
              <w:rPr>
                <w:color w:val="auto"/>
              </w:rPr>
            </w:pPr>
          </w:p>
        </w:tc>
        <w:tc>
          <w:tcPr>
            <w:tcW w:w="1040" w:type="dxa"/>
            <w:tcMar>
              <w:top w:w="50" w:type="dxa"/>
              <w:left w:w="100" w:type="dxa"/>
            </w:tcMar>
            <w:vAlign w:val="center"/>
          </w:tcPr>
          <w:p w14:paraId="649B549A">
            <w:pPr>
              <w:spacing w:after="0"/>
              <w:ind w:left="135"/>
              <w:jc w:val="center"/>
              <w:rPr>
                <w:color w:val="auto"/>
              </w:rPr>
            </w:pPr>
          </w:p>
        </w:tc>
        <w:tc>
          <w:tcPr>
            <w:tcW w:w="5506" w:type="dxa"/>
            <w:tcMar>
              <w:top w:w="50" w:type="dxa"/>
              <w:left w:w="100" w:type="dxa"/>
            </w:tcMar>
          </w:tcPr>
          <w:p w14:paraId="60DCA7C9">
            <w:pPr>
              <w:spacing w:after="240"/>
              <w:rPr>
                <w:rFonts w:ascii="inherit" w:hAnsi="inherit" w:eastAsia="Times New Roman" w:cs="Times New Roman"/>
                <w:color w:val="auto"/>
                <w:sz w:val="24"/>
                <w:szCs w:val="24"/>
                <w:lang w:eastAsia="ru-RU"/>
              </w:rPr>
            </w:pPr>
            <w:r>
              <w:rPr>
                <w:color w:val="auto"/>
              </w:rPr>
              <w:fldChar w:fldCharType="begin"/>
            </w:r>
            <w:r>
              <w:rPr>
                <w:color w:val="auto"/>
              </w:rPr>
              <w:instrText xml:space="preserve"> HYPERLINK "https://urok.1sept.ru/articles/528801?ysclid=lltqbtgqwz393207154" </w:instrText>
            </w:r>
            <w:r>
              <w:rPr>
                <w:color w:val="auto"/>
              </w:rPr>
              <w:fldChar w:fldCharType="separate"/>
            </w:r>
            <w:r>
              <w:rPr>
                <w:rFonts w:ascii="inherit" w:hAnsi="inherit" w:eastAsia="Times New Roman" w:cs="Times New Roman"/>
                <w:color w:val="auto"/>
                <w:sz w:val="24"/>
                <w:szCs w:val="24"/>
                <w:lang w:eastAsia="ru-RU"/>
              </w:rPr>
              <w:t>https://urok.1sept.ru/articles/528801?ysclid=lltqbtgqwz393207154</w:t>
            </w:r>
            <w:r>
              <w:rPr>
                <w:rFonts w:ascii="inherit" w:hAnsi="inherit" w:eastAsia="Times New Roman" w:cs="Times New Roman"/>
                <w:color w:val="auto"/>
                <w:sz w:val="24"/>
                <w:szCs w:val="24"/>
                <w:lang w:eastAsia="ru-RU"/>
              </w:rPr>
              <w:fldChar w:fldCharType="end"/>
            </w:r>
          </w:p>
          <w:p w14:paraId="29F6F636">
            <w:pPr>
              <w:rPr>
                <w:rFonts w:ascii="inherit" w:hAnsi="inherit" w:eastAsia="Times New Roman" w:cs="Times New Roman"/>
                <w:color w:val="auto"/>
                <w:sz w:val="24"/>
                <w:szCs w:val="24"/>
                <w:lang w:eastAsia="ru-RU"/>
              </w:rPr>
            </w:pPr>
            <w:r>
              <w:rPr>
                <w:color w:val="auto"/>
              </w:rPr>
              <w:fldChar w:fldCharType="begin"/>
            </w:r>
            <w:r>
              <w:rPr>
                <w:color w:val="auto"/>
              </w:rPr>
              <w:instrText xml:space="preserve"> HYPERLINK "https://www.youtube.com/watch?v=MifnhyuRcyI" </w:instrText>
            </w:r>
            <w:r>
              <w:rPr>
                <w:color w:val="auto"/>
              </w:rPr>
              <w:fldChar w:fldCharType="separate"/>
            </w:r>
            <w:r>
              <w:rPr>
                <w:rFonts w:ascii="inherit" w:hAnsi="inherit" w:eastAsia="Times New Roman" w:cs="Times New Roman"/>
                <w:color w:val="auto"/>
                <w:sz w:val="24"/>
                <w:szCs w:val="24"/>
                <w:lang w:eastAsia="ru-RU"/>
              </w:rPr>
              <w:t>https://www.youtube.com/watch?v=MifnhyuRcyI</w:t>
            </w:r>
            <w:r>
              <w:rPr>
                <w:rFonts w:ascii="inherit" w:hAnsi="inherit" w:eastAsia="Times New Roman" w:cs="Times New Roman"/>
                <w:color w:val="auto"/>
                <w:sz w:val="24"/>
                <w:szCs w:val="24"/>
                <w:lang w:eastAsia="ru-RU"/>
              </w:rPr>
              <w:fldChar w:fldCharType="end"/>
            </w:r>
          </w:p>
        </w:tc>
      </w:tr>
      <w:tr w14:paraId="6BB645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A5B3994">
            <w:pPr>
              <w:spacing w:after="0"/>
              <w:rPr>
                <w:color w:val="auto"/>
              </w:rPr>
            </w:pPr>
            <w:r>
              <w:rPr>
                <w:rFonts w:ascii="Times New Roman" w:hAnsi="Times New Roman"/>
                <w:color w:val="auto"/>
                <w:sz w:val="24"/>
              </w:rPr>
              <w:t>86</w:t>
            </w:r>
          </w:p>
        </w:tc>
        <w:tc>
          <w:tcPr>
            <w:tcW w:w="1051" w:type="dxa"/>
          </w:tcPr>
          <w:p w14:paraId="6A4AEC82">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17.02</w:t>
            </w:r>
          </w:p>
        </w:tc>
        <w:tc>
          <w:tcPr>
            <w:tcW w:w="923" w:type="dxa"/>
          </w:tcPr>
          <w:p w14:paraId="191DF2A3">
            <w:pPr>
              <w:spacing w:after="0"/>
              <w:ind w:left="135"/>
              <w:rPr>
                <w:rFonts w:ascii="Times New Roman" w:hAnsi="Times New Roman"/>
                <w:color w:val="auto"/>
                <w:sz w:val="24"/>
                <w:lang w:val="ru-RU"/>
              </w:rPr>
            </w:pPr>
          </w:p>
        </w:tc>
        <w:tc>
          <w:tcPr>
            <w:tcW w:w="4000" w:type="dxa"/>
            <w:tcMar>
              <w:top w:w="50" w:type="dxa"/>
              <w:left w:w="100" w:type="dxa"/>
            </w:tcMar>
            <w:vAlign w:val="center"/>
          </w:tcPr>
          <w:p w14:paraId="433FB449">
            <w:pPr>
              <w:spacing w:after="0"/>
              <w:ind w:left="135"/>
              <w:rPr>
                <w:color w:val="auto"/>
                <w:lang w:val="ru-RU"/>
              </w:rPr>
            </w:pPr>
            <w:r>
              <w:rPr>
                <w:rFonts w:ascii="Times New Roman" w:hAnsi="Times New Roman"/>
                <w:color w:val="auto"/>
                <w:sz w:val="24"/>
                <w:lang w:val="ru-RU"/>
              </w:rPr>
              <w:t>Изображение на листе в клетку прямоугольника с заданными длинами сторон</w:t>
            </w:r>
          </w:p>
        </w:tc>
        <w:tc>
          <w:tcPr>
            <w:tcW w:w="1140" w:type="dxa"/>
            <w:tcMar>
              <w:top w:w="50" w:type="dxa"/>
              <w:left w:w="100" w:type="dxa"/>
            </w:tcMar>
            <w:vAlign w:val="center"/>
          </w:tcPr>
          <w:p w14:paraId="633C337F">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2169FA85">
            <w:pPr>
              <w:spacing w:after="0"/>
              <w:ind w:left="135"/>
              <w:jc w:val="center"/>
              <w:rPr>
                <w:color w:val="auto"/>
              </w:rPr>
            </w:pPr>
          </w:p>
        </w:tc>
        <w:tc>
          <w:tcPr>
            <w:tcW w:w="1040" w:type="dxa"/>
            <w:tcMar>
              <w:top w:w="50" w:type="dxa"/>
              <w:left w:w="100" w:type="dxa"/>
            </w:tcMar>
            <w:vAlign w:val="center"/>
          </w:tcPr>
          <w:p w14:paraId="1EC9401A">
            <w:pPr>
              <w:spacing w:after="0"/>
              <w:ind w:left="135"/>
              <w:jc w:val="center"/>
              <w:rPr>
                <w:color w:val="auto"/>
              </w:rPr>
            </w:pPr>
          </w:p>
        </w:tc>
        <w:tc>
          <w:tcPr>
            <w:tcW w:w="5506" w:type="dxa"/>
            <w:tcMar>
              <w:top w:w="50" w:type="dxa"/>
              <w:left w:w="100" w:type="dxa"/>
            </w:tcMar>
          </w:tcPr>
          <w:p w14:paraId="25D88674">
            <w:pPr>
              <w:spacing w:after="240"/>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"https://resh.edu.ru/subject/lesson/4295/conspect/211858/"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/4295/</w:t>
            </w:r>
            <w:r>
              <w:rPr>
                <w:rFonts w:ascii="inherit" w:hAnsi="inherit" w:eastAsia="Times New Roman" w:cs="Times New Roman"/>
                <w:color w:val="auto"/>
                <w:sz w:val="24"/>
                <w:szCs w:val="24"/>
                <w:lang w:eastAsia="ru-RU"/>
              </w:rPr>
              <w:t>conspect</w:t>
            </w:r>
            <w:r>
              <w:rPr>
                <w:rFonts w:ascii="inherit" w:hAnsi="inherit" w:eastAsia="Times New Roman" w:cs="Times New Roman"/>
                <w:color w:val="auto"/>
                <w:sz w:val="24"/>
                <w:szCs w:val="24"/>
                <w:lang w:val="ru-RU" w:eastAsia="ru-RU"/>
              </w:rPr>
              <w:t>/211858/</w:t>
            </w:r>
            <w:r>
              <w:rPr>
                <w:rFonts w:ascii="inherit" w:hAnsi="inherit" w:eastAsia="Times New Roman" w:cs="Times New Roman"/>
                <w:color w:val="auto"/>
                <w:sz w:val="24"/>
                <w:szCs w:val="24"/>
                <w:lang w:val="ru-RU" w:eastAsia="ru-RU"/>
              </w:rPr>
              <w:fldChar w:fldCharType="end"/>
            </w:r>
          </w:p>
          <w:p w14:paraId="097D0363">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"https://interneturok.ru/lesson/matematika/2-klass/slozhenie-i-vychitanie-pismennye-priyomy/postroenie-pryamougolnika?ysclid=lltqe6nsc4930273185"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interneturok</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val="ru-RU" w:eastAsia="ru-RU"/>
              </w:rPr>
              <w:t>/2-</w:t>
            </w:r>
            <w:r>
              <w:rPr>
                <w:rFonts w:ascii="inherit" w:hAnsi="inherit" w:eastAsia="Times New Roman" w:cs="Times New Roman"/>
                <w:color w:val="auto"/>
                <w:sz w:val="24"/>
                <w:szCs w:val="24"/>
                <w:lang w:eastAsia="ru-RU"/>
              </w:rPr>
              <w:t>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slozhenie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vychitanie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pismennye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priyomy</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postroenie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pryamougolnika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lltqe</w:t>
            </w:r>
            <w:r>
              <w:rPr>
                <w:rFonts w:ascii="inherit" w:hAnsi="inherit" w:eastAsia="Times New Roman" w:cs="Times New Roman"/>
                <w:color w:val="auto"/>
                <w:sz w:val="24"/>
                <w:szCs w:val="24"/>
                <w:lang w:val="ru-RU" w:eastAsia="ru-RU"/>
              </w:rPr>
              <w:t>6</w:t>
            </w:r>
            <w:r>
              <w:rPr>
                <w:rFonts w:ascii="inherit" w:hAnsi="inherit" w:eastAsia="Times New Roman" w:cs="Times New Roman"/>
                <w:color w:val="auto"/>
                <w:sz w:val="24"/>
                <w:szCs w:val="24"/>
                <w:lang w:eastAsia="ru-RU"/>
              </w:rPr>
              <w:t>nsc</w:t>
            </w:r>
            <w:r>
              <w:rPr>
                <w:rFonts w:ascii="inherit" w:hAnsi="inherit" w:eastAsia="Times New Roman" w:cs="Times New Roman"/>
                <w:color w:val="auto"/>
                <w:sz w:val="24"/>
                <w:szCs w:val="24"/>
                <w:lang w:val="ru-RU" w:eastAsia="ru-RU"/>
              </w:rPr>
              <w:t>4930273185</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"https://showslide.ru/izobrazhenie-na-kletchatoj-bumage-pryamougolnika-zadannimi-dlinami-storon-832238?ysclid=lltqgm6v1y551355143"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showslide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izobrazhenie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na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kletchatoj</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bumage</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pryamougolnika</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zadannimi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dlinami</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storon</w:t>
            </w:r>
            <w:r>
              <w:rPr>
                <w:rFonts w:ascii="inherit" w:hAnsi="inherit" w:eastAsia="Times New Roman" w:cs="Times New Roman"/>
                <w:color w:val="auto"/>
                <w:sz w:val="24"/>
                <w:szCs w:val="24"/>
                <w:lang w:val="ru-RU" w:eastAsia="ru-RU"/>
              </w:rPr>
              <w:t>-832238?</w:t>
            </w:r>
            <w:r>
              <w:rPr>
                <w:rFonts w:ascii="inherit" w:hAnsi="inherit" w:eastAsia="Times New Roman" w:cs="Times New Roman"/>
                <w:color w:val="auto"/>
                <w:sz w:val="24"/>
                <w:szCs w:val="24"/>
                <w:lang w:eastAsia="ru-RU"/>
              </w:rPr>
              <w:t>ysclid</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lltqgm</w:t>
            </w:r>
            <w:r>
              <w:rPr>
                <w:rFonts w:ascii="inherit" w:hAnsi="inherit" w:eastAsia="Times New Roman" w:cs="Times New Roman"/>
                <w:color w:val="auto"/>
                <w:sz w:val="24"/>
                <w:szCs w:val="24"/>
                <w:lang w:val="ru-RU" w:eastAsia="ru-RU"/>
              </w:rPr>
              <w:t>6</w:t>
            </w:r>
            <w:r>
              <w:rPr>
                <w:rFonts w:ascii="inherit" w:hAnsi="inherit" w:eastAsia="Times New Roman" w:cs="Times New Roman"/>
                <w:color w:val="auto"/>
                <w:sz w:val="24"/>
                <w:szCs w:val="24"/>
                <w:lang w:eastAsia="ru-RU"/>
              </w:rPr>
              <w:t>v</w:t>
            </w:r>
            <w:r>
              <w:rPr>
                <w:rFonts w:ascii="inherit" w:hAnsi="inherit" w:eastAsia="Times New Roman" w:cs="Times New Roman"/>
                <w:color w:val="auto"/>
                <w:sz w:val="24"/>
                <w:szCs w:val="24"/>
                <w:lang w:val="ru-RU" w:eastAsia="ru-RU"/>
              </w:rPr>
              <w:t>1</w:t>
            </w:r>
            <w:r>
              <w:rPr>
                <w:rFonts w:ascii="inherit" w:hAnsi="inherit" w:eastAsia="Times New Roman" w:cs="Times New Roman"/>
                <w:color w:val="auto"/>
                <w:sz w:val="24"/>
                <w:szCs w:val="24"/>
                <w:lang w:eastAsia="ru-RU"/>
              </w:rPr>
              <w:t>y</w:t>
            </w:r>
            <w:r>
              <w:rPr>
                <w:rFonts w:ascii="inherit" w:hAnsi="inherit" w:eastAsia="Times New Roman" w:cs="Times New Roman"/>
                <w:color w:val="auto"/>
                <w:sz w:val="24"/>
                <w:szCs w:val="24"/>
                <w:lang w:val="ru-RU" w:eastAsia="ru-RU"/>
              </w:rPr>
              <w:t>551355143</w:t>
            </w:r>
            <w:r>
              <w:rPr>
                <w:rFonts w:ascii="inherit" w:hAnsi="inherit" w:eastAsia="Times New Roman" w:cs="Times New Roman"/>
                <w:color w:val="auto"/>
                <w:sz w:val="24"/>
                <w:szCs w:val="24"/>
                <w:lang w:val="ru-RU" w:eastAsia="ru-RU"/>
              </w:rPr>
              <w:fldChar w:fldCharType="end"/>
            </w:r>
          </w:p>
        </w:tc>
      </w:tr>
      <w:tr w14:paraId="1F899B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1BF7A7E">
            <w:pPr>
              <w:spacing w:after="0"/>
              <w:rPr>
                <w:color w:val="auto"/>
              </w:rPr>
            </w:pPr>
            <w:r>
              <w:rPr>
                <w:rFonts w:ascii="Times New Roman" w:hAnsi="Times New Roman"/>
                <w:color w:val="auto"/>
                <w:sz w:val="24"/>
              </w:rPr>
              <w:t>87</w:t>
            </w:r>
          </w:p>
        </w:tc>
        <w:tc>
          <w:tcPr>
            <w:tcW w:w="1051" w:type="dxa"/>
          </w:tcPr>
          <w:p w14:paraId="5F10CB72">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18.02</w:t>
            </w:r>
          </w:p>
        </w:tc>
        <w:tc>
          <w:tcPr>
            <w:tcW w:w="923" w:type="dxa"/>
          </w:tcPr>
          <w:p w14:paraId="3E2A102A">
            <w:pPr>
              <w:spacing w:after="0"/>
              <w:ind w:left="135"/>
              <w:rPr>
                <w:rFonts w:ascii="Times New Roman" w:hAnsi="Times New Roman"/>
                <w:color w:val="auto"/>
                <w:sz w:val="24"/>
                <w:lang w:val="ru-RU"/>
              </w:rPr>
            </w:pPr>
          </w:p>
        </w:tc>
        <w:tc>
          <w:tcPr>
            <w:tcW w:w="4000" w:type="dxa"/>
            <w:tcMar>
              <w:top w:w="50" w:type="dxa"/>
              <w:left w:w="100" w:type="dxa"/>
            </w:tcMar>
            <w:vAlign w:val="center"/>
          </w:tcPr>
          <w:p w14:paraId="7E69F7FD">
            <w:pPr>
              <w:spacing w:after="0"/>
              <w:ind w:left="135"/>
              <w:rPr>
                <w:color w:val="auto"/>
                <w:lang w:val="ru-RU"/>
              </w:rPr>
            </w:pPr>
            <w:r>
              <w:rPr>
                <w:rFonts w:ascii="Times New Roman" w:hAnsi="Times New Roman"/>
                <w:color w:val="auto"/>
                <w:sz w:val="24"/>
                <w:lang w:val="ru-RU"/>
              </w:rPr>
              <w:t>Умножение чисел. Компоненты действия, запись равенства</w:t>
            </w:r>
          </w:p>
        </w:tc>
        <w:tc>
          <w:tcPr>
            <w:tcW w:w="1140" w:type="dxa"/>
            <w:tcMar>
              <w:top w:w="50" w:type="dxa"/>
              <w:left w:w="100" w:type="dxa"/>
            </w:tcMar>
            <w:vAlign w:val="center"/>
          </w:tcPr>
          <w:p w14:paraId="0630D33D">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35E66647">
            <w:pPr>
              <w:spacing w:after="0"/>
              <w:ind w:left="135"/>
              <w:jc w:val="center"/>
              <w:rPr>
                <w:color w:val="auto"/>
              </w:rPr>
            </w:pPr>
          </w:p>
        </w:tc>
        <w:tc>
          <w:tcPr>
            <w:tcW w:w="1040" w:type="dxa"/>
            <w:tcMar>
              <w:top w:w="50" w:type="dxa"/>
              <w:left w:w="100" w:type="dxa"/>
            </w:tcMar>
            <w:vAlign w:val="center"/>
          </w:tcPr>
          <w:p w14:paraId="514D026E">
            <w:pPr>
              <w:spacing w:after="0"/>
              <w:ind w:left="135"/>
              <w:jc w:val="center"/>
              <w:rPr>
                <w:color w:val="auto"/>
              </w:rPr>
            </w:pPr>
          </w:p>
        </w:tc>
        <w:tc>
          <w:tcPr>
            <w:tcW w:w="5506" w:type="dxa"/>
            <w:tcMar>
              <w:top w:w="50" w:type="dxa"/>
              <w:left w:w="100" w:type="dxa"/>
            </w:tcMar>
          </w:tcPr>
          <w:p w14:paraId="66835D1F">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"https://resh.edu.ru/subject/lesson/3662/start/279641/"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/3662/</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/279641/</w:t>
            </w:r>
            <w:r>
              <w:rPr>
                <w:rFonts w:ascii="inherit" w:hAnsi="inherit" w:eastAsia="Times New Roman" w:cs="Times New Roman"/>
                <w:color w:val="auto"/>
                <w:sz w:val="24"/>
                <w:szCs w:val="24"/>
                <w:lang w:val="ru-RU" w:eastAsia="ru-RU"/>
              </w:rPr>
              <w:fldChar w:fldCharType="end"/>
            </w:r>
          </w:p>
        </w:tc>
      </w:tr>
      <w:tr w14:paraId="0128EF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12A2FEC">
            <w:pPr>
              <w:spacing w:after="0"/>
              <w:rPr>
                <w:color w:val="auto"/>
              </w:rPr>
            </w:pPr>
            <w:r>
              <w:rPr>
                <w:rFonts w:ascii="Times New Roman" w:hAnsi="Times New Roman"/>
                <w:color w:val="auto"/>
                <w:sz w:val="24"/>
              </w:rPr>
              <w:t>88</w:t>
            </w:r>
          </w:p>
        </w:tc>
        <w:tc>
          <w:tcPr>
            <w:tcW w:w="1051" w:type="dxa"/>
          </w:tcPr>
          <w:p w14:paraId="149B018E">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20.02</w:t>
            </w:r>
          </w:p>
        </w:tc>
        <w:tc>
          <w:tcPr>
            <w:tcW w:w="923" w:type="dxa"/>
          </w:tcPr>
          <w:p w14:paraId="1AFDC14A">
            <w:pPr>
              <w:spacing w:after="0"/>
              <w:ind w:left="135"/>
              <w:rPr>
                <w:rFonts w:ascii="Times New Roman" w:hAnsi="Times New Roman"/>
                <w:color w:val="auto"/>
                <w:sz w:val="24"/>
              </w:rPr>
            </w:pPr>
          </w:p>
        </w:tc>
        <w:tc>
          <w:tcPr>
            <w:tcW w:w="4000" w:type="dxa"/>
            <w:tcMar>
              <w:top w:w="50" w:type="dxa"/>
              <w:left w:w="100" w:type="dxa"/>
            </w:tcMar>
            <w:vAlign w:val="center"/>
          </w:tcPr>
          <w:p w14:paraId="387EFCB9">
            <w:pPr>
              <w:spacing w:after="0"/>
              <w:ind w:left="135"/>
              <w:rPr>
                <w:color w:val="auto"/>
              </w:rPr>
            </w:pPr>
            <w:r>
              <w:rPr>
                <w:rFonts w:ascii="Times New Roman" w:hAnsi="Times New Roman"/>
                <w:color w:val="auto"/>
                <w:sz w:val="24"/>
              </w:rPr>
              <w:t>Взаимосвязь сложения и умножения</w:t>
            </w:r>
          </w:p>
        </w:tc>
        <w:tc>
          <w:tcPr>
            <w:tcW w:w="1140" w:type="dxa"/>
            <w:tcMar>
              <w:top w:w="50" w:type="dxa"/>
              <w:left w:w="100" w:type="dxa"/>
            </w:tcMar>
            <w:vAlign w:val="center"/>
          </w:tcPr>
          <w:p w14:paraId="1EEA176A">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3D4EAFA7">
            <w:pPr>
              <w:spacing w:after="0"/>
              <w:ind w:left="135"/>
              <w:jc w:val="center"/>
              <w:rPr>
                <w:color w:val="auto"/>
              </w:rPr>
            </w:pPr>
          </w:p>
        </w:tc>
        <w:tc>
          <w:tcPr>
            <w:tcW w:w="1040" w:type="dxa"/>
            <w:tcMar>
              <w:top w:w="50" w:type="dxa"/>
              <w:left w:w="100" w:type="dxa"/>
            </w:tcMar>
            <w:vAlign w:val="center"/>
          </w:tcPr>
          <w:p w14:paraId="26BD4C21">
            <w:pPr>
              <w:spacing w:after="0"/>
              <w:ind w:left="135"/>
              <w:jc w:val="center"/>
              <w:rPr>
                <w:color w:val="auto"/>
              </w:rPr>
            </w:pPr>
          </w:p>
        </w:tc>
        <w:tc>
          <w:tcPr>
            <w:tcW w:w="5506" w:type="dxa"/>
            <w:tcMar>
              <w:top w:w="50" w:type="dxa"/>
              <w:left w:w="100" w:type="dxa"/>
            </w:tcMar>
          </w:tcPr>
          <w:p w14:paraId="267EBE1A">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"https://resh.edu.ru/subject/lesson/5681/start/279672/"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/5681/</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/279672/</w:t>
            </w:r>
            <w:r>
              <w:rPr>
                <w:rFonts w:ascii="inherit" w:hAnsi="inherit" w:eastAsia="Times New Roman" w:cs="Times New Roman"/>
                <w:color w:val="auto"/>
                <w:sz w:val="24"/>
                <w:szCs w:val="24"/>
                <w:lang w:val="ru-RU" w:eastAsia="ru-RU"/>
              </w:rPr>
              <w:fldChar w:fldCharType="end"/>
            </w:r>
          </w:p>
        </w:tc>
      </w:tr>
      <w:tr w14:paraId="3EED3D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1BBB4A7">
            <w:pPr>
              <w:spacing w:after="0"/>
              <w:rPr>
                <w:color w:val="auto"/>
              </w:rPr>
            </w:pPr>
            <w:r>
              <w:rPr>
                <w:rFonts w:ascii="Times New Roman" w:hAnsi="Times New Roman"/>
                <w:color w:val="auto"/>
                <w:sz w:val="24"/>
              </w:rPr>
              <w:t>89</w:t>
            </w:r>
          </w:p>
        </w:tc>
        <w:tc>
          <w:tcPr>
            <w:tcW w:w="1051" w:type="dxa"/>
          </w:tcPr>
          <w:p w14:paraId="4353EBBB">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23.02</w:t>
            </w:r>
          </w:p>
        </w:tc>
        <w:tc>
          <w:tcPr>
            <w:tcW w:w="923" w:type="dxa"/>
          </w:tcPr>
          <w:p w14:paraId="2500033B">
            <w:pPr>
              <w:spacing w:after="0"/>
              <w:ind w:left="135"/>
              <w:rPr>
                <w:rFonts w:ascii="Times New Roman" w:hAnsi="Times New Roman"/>
                <w:color w:val="auto"/>
                <w:sz w:val="24"/>
                <w:lang w:val="ru-RU"/>
              </w:rPr>
            </w:pPr>
          </w:p>
        </w:tc>
        <w:tc>
          <w:tcPr>
            <w:tcW w:w="4000" w:type="dxa"/>
            <w:tcMar>
              <w:top w:w="50" w:type="dxa"/>
              <w:left w:w="100" w:type="dxa"/>
            </w:tcMar>
            <w:vAlign w:val="center"/>
          </w:tcPr>
          <w:p w14:paraId="3A8D71D2">
            <w:pPr>
              <w:spacing w:after="0"/>
              <w:ind w:left="135"/>
              <w:rPr>
                <w:color w:val="auto"/>
              </w:rPr>
            </w:pPr>
            <w:r>
              <w:rPr>
                <w:rFonts w:ascii="Times New Roman" w:hAnsi="Times New Roman"/>
                <w:color w:val="auto"/>
                <w:sz w:val="24"/>
                <w:lang w:val="ru-RU"/>
              </w:rPr>
              <w:t xml:space="preserve">Применение умножения в практических ситуациях. </w:t>
            </w:r>
            <w:r>
              <w:rPr>
                <w:rFonts w:ascii="Times New Roman" w:hAnsi="Times New Roman"/>
                <w:color w:val="auto"/>
                <w:sz w:val="24"/>
              </w:rPr>
              <w:t>Составление модели действия</w:t>
            </w:r>
          </w:p>
        </w:tc>
        <w:tc>
          <w:tcPr>
            <w:tcW w:w="1140" w:type="dxa"/>
            <w:tcMar>
              <w:top w:w="50" w:type="dxa"/>
              <w:left w:w="100" w:type="dxa"/>
            </w:tcMar>
            <w:vAlign w:val="center"/>
          </w:tcPr>
          <w:p w14:paraId="43A410BC">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2D5C13AB">
            <w:pPr>
              <w:spacing w:after="0"/>
              <w:ind w:left="135"/>
              <w:jc w:val="center"/>
              <w:rPr>
                <w:color w:val="auto"/>
              </w:rPr>
            </w:pPr>
          </w:p>
        </w:tc>
        <w:tc>
          <w:tcPr>
            <w:tcW w:w="1040" w:type="dxa"/>
            <w:tcMar>
              <w:top w:w="50" w:type="dxa"/>
              <w:left w:w="100" w:type="dxa"/>
            </w:tcMar>
            <w:vAlign w:val="center"/>
          </w:tcPr>
          <w:p w14:paraId="3D166772">
            <w:pPr>
              <w:spacing w:after="0"/>
              <w:ind w:left="135"/>
              <w:jc w:val="center"/>
              <w:rPr>
                <w:color w:val="auto"/>
              </w:rPr>
            </w:pPr>
          </w:p>
        </w:tc>
        <w:tc>
          <w:tcPr>
            <w:tcW w:w="5506" w:type="dxa"/>
            <w:tcMar>
              <w:top w:w="50" w:type="dxa"/>
              <w:left w:w="100" w:type="dxa"/>
            </w:tcMar>
          </w:tcPr>
          <w:p w14:paraId="3AE8F57A">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"https://resh.edu.ru/subject/lesson/3673/start/212532/"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/3673/</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/212532/</w:t>
            </w:r>
            <w:r>
              <w:rPr>
                <w:rFonts w:ascii="inherit" w:hAnsi="inherit" w:eastAsia="Times New Roman" w:cs="Times New Roman"/>
                <w:color w:val="auto"/>
                <w:sz w:val="24"/>
                <w:szCs w:val="24"/>
                <w:lang w:val="ru-RU" w:eastAsia="ru-RU"/>
              </w:rPr>
              <w:fldChar w:fldCharType="end"/>
            </w:r>
          </w:p>
        </w:tc>
      </w:tr>
      <w:tr w14:paraId="6F1C71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4491A4C">
            <w:pPr>
              <w:spacing w:after="0"/>
              <w:rPr>
                <w:color w:val="auto"/>
              </w:rPr>
            </w:pPr>
            <w:r>
              <w:rPr>
                <w:rFonts w:ascii="Times New Roman" w:hAnsi="Times New Roman"/>
                <w:color w:val="auto"/>
                <w:sz w:val="24"/>
              </w:rPr>
              <w:t>90</w:t>
            </w:r>
          </w:p>
        </w:tc>
        <w:tc>
          <w:tcPr>
            <w:tcW w:w="1051" w:type="dxa"/>
          </w:tcPr>
          <w:p w14:paraId="4A9E0F8D">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24.02</w:t>
            </w:r>
          </w:p>
        </w:tc>
        <w:tc>
          <w:tcPr>
            <w:tcW w:w="923" w:type="dxa"/>
          </w:tcPr>
          <w:p w14:paraId="100EECD8">
            <w:pPr>
              <w:spacing w:after="0"/>
              <w:ind w:left="135"/>
              <w:rPr>
                <w:rFonts w:ascii="Times New Roman" w:hAnsi="Times New Roman"/>
                <w:color w:val="auto"/>
                <w:sz w:val="24"/>
                <w:lang w:val="ru-RU"/>
              </w:rPr>
            </w:pPr>
          </w:p>
        </w:tc>
        <w:tc>
          <w:tcPr>
            <w:tcW w:w="4000" w:type="dxa"/>
            <w:tcMar>
              <w:top w:w="50" w:type="dxa"/>
              <w:left w:w="100" w:type="dxa"/>
            </w:tcMar>
            <w:vAlign w:val="center"/>
          </w:tcPr>
          <w:p w14:paraId="3CA919EC">
            <w:pPr>
              <w:spacing w:after="0"/>
              <w:ind w:left="135"/>
              <w:rPr>
                <w:color w:val="auto"/>
              </w:rPr>
            </w:pPr>
            <w:r>
              <w:rPr>
                <w:rFonts w:ascii="Times New Roman" w:hAnsi="Times New Roman"/>
                <w:color w:val="auto"/>
                <w:sz w:val="24"/>
                <w:lang w:val="ru-RU"/>
              </w:rPr>
              <w:t xml:space="preserve">Измерение периметра прямоугольника, запись результата измерения в сантиметрах. </w:t>
            </w:r>
            <w:r>
              <w:rPr>
                <w:rFonts w:ascii="Times New Roman" w:hAnsi="Times New Roman"/>
                <w:color w:val="auto"/>
                <w:sz w:val="24"/>
              </w:rPr>
              <w:t>Свойство противоположных сторон прямоугольника</w:t>
            </w:r>
          </w:p>
        </w:tc>
        <w:tc>
          <w:tcPr>
            <w:tcW w:w="1140" w:type="dxa"/>
            <w:tcMar>
              <w:top w:w="50" w:type="dxa"/>
              <w:left w:w="100" w:type="dxa"/>
            </w:tcMar>
            <w:vAlign w:val="center"/>
          </w:tcPr>
          <w:p w14:paraId="793AEEBA">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4376091E">
            <w:pPr>
              <w:spacing w:after="0"/>
              <w:ind w:left="135"/>
              <w:jc w:val="center"/>
              <w:rPr>
                <w:color w:val="auto"/>
              </w:rPr>
            </w:pPr>
          </w:p>
        </w:tc>
        <w:tc>
          <w:tcPr>
            <w:tcW w:w="1040" w:type="dxa"/>
            <w:tcMar>
              <w:top w:w="50" w:type="dxa"/>
              <w:left w:w="100" w:type="dxa"/>
            </w:tcMar>
            <w:vAlign w:val="center"/>
          </w:tcPr>
          <w:p w14:paraId="343D50F6">
            <w:pPr>
              <w:spacing w:after="0"/>
              <w:ind w:left="135"/>
              <w:jc w:val="center"/>
              <w:rPr>
                <w:color w:val="auto"/>
              </w:rPr>
            </w:pPr>
          </w:p>
        </w:tc>
        <w:tc>
          <w:tcPr>
            <w:tcW w:w="5506" w:type="dxa"/>
            <w:tcMar>
              <w:top w:w="50" w:type="dxa"/>
              <w:left w:w="100" w:type="dxa"/>
            </w:tcMar>
            <w:vAlign w:val="center"/>
          </w:tcPr>
          <w:p w14:paraId="25FC4915">
            <w:pPr>
              <w:spacing w:after="0"/>
              <w:ind w:left="135"/>
              <w:rPr>
                <w:color w:val="auto"/>
              </w:rPr>
            </w:pPr>
            <w:r>
              <w:rPr>
                <w:color w:val="auto"/>
              </w:rPr>
              <w:fldChar w:fldCharType="begin"/>
            </w:r>
            <w:r>
              <w:rPr>
                <w:color w:val="auto"/>
              </w:rPr>
              <w:instrText xml:space="preserve"> HYPERLINK "https://www.yaklass.ru/p/matematika/2-klass/tekstovye-zadachi-16978/nakhodim-perimetr-15685" </w:instrText>
            </w:r>
            <w:r>
              <w:rPr>
                <w:color w:val="auto"/>
              </w:rPr>
              <w:fldChar w:fldCharType="separate"/>
            </w:r>
            <w:r>
              <w:rPr>
                <w:rStyle w:val="4"/>
                <w:color w:val="auto"/>
              </w:rPr>
              <w:t>https://www.yaklass.ru/p/matematika/2-klass/tekstovye-zadachi-16978/nakhodim-perimetr-15685</w:t>
            </w:r>
            <w:r>
              <w:rPr>
                <w:rStyle w:val="4"/>
                <w:color w:val="auto"/>
              </w:rPr>
              <w:fldChar w:fldCharType="end"/>
            </w:r>
            <w:r>
              <w:rPr>
                <w:color w:val="auto"/>
              </w:rPr>
              <w:t xml:space="preserve"> </w:t>
            </w:r>
          </w:p>
        </w:tc>
      </w:tr>
      <w:tr w14:paraId="2C1928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60CA138">
            <w:pPr>
              <w:spacing w:after="0"/>
              <w:rPr>
                <w:color w:val="auto"/>
              </w:rPr>
            </w:pPr>
            <w:r>
              <w:rPr>
                <w:rFonts w:ascii="Times New Roman" w:hAnsi="Times New Roman"/>
                <w:color w:val="auto"/>
                <w:sz w:val="24"/>
              </w:rPr>
              <w:t>91</w:t>
            </w:r>
          </w:p>
        </w:tc>
        <w:tc>
          <w:tcPr>
            <w:tcW w:w="1051" w:type="dxa"/>
          </w:tcPr>
          <w:p w14:paraId="5DFF28BE">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25.02</w:t>
            </w:r>
          </w:p>
        </w:tc>
        <w:tc>
          <w:tcPr>
            <w:tcW w:w="923" w:type="dxa"/>
          </w:tcPr>
          <w:p w14:paraId="08982CF6">
            <w:pPr>
              <w:spacing w:after="0"/>
              <w:ind w:left="135"/>
              <w:rPr>
                <w:rFonts w:ascii="Times New Roman" w:hAnsi="Times New Roman"/>
                <w:color w:val="auto"/>
                <w:sz w:val="24"/>
                <w:lang w:val="ru-RU"/>
              </w:rPr>
            </w:pPr>
          </w:p>
        </w:tc>
        <w:tc>
          <w:tcPr>
            <w:tcW w:w="4000" w:type="dxa"/>
            <w:tcMar>
              <w:top w:w="50" w:type="dxa"/>
              <w:left w:w="100" w:type="dxa"/>
            </w:tcMar>
            <w:vAlign w:val="center"/>
          </w:tcPr>
          <w:p w14:paraId="6FF9D5F2">
            <w:pPr>
              <w:spacing w:after="0"/>
              <w:ind w:left="135"/>
              <w:rPr>
                <w:color w:val="auto"/>
                <w:lang w:val="ru-RU"/>
              </w:rPr>
            </w:pPr>
            <w:r>
              <w:rPr>
                <w:rFonts w:ascii="Times New Roman" w:hAnsi="Times New Roman"/>
                <w:color w:val="auto"/>
                <w:sz w:val="24"/>
                <w:lang w:val="ru-RU"/>
              </w:rPr>
              <w:t>Решение задач на нахождение периметра прямоугольника, квадрата</w:t>
            </w:r>
          </w:p>
        </w:tc>
        <w:tc>
          <w:tcPr>
            <w:tcW w:w="1140" w:type="dxa"/>
            <w:tcMar>
              <w:top w:w="50" w:type="dxa"/>
              <w:left w:w="100" w:type="dxa"/>
            </w:tcMar>
            <w:vAlign w:val="center"/>
          </w:tcPr>
          <w:p w14:paraId="66588730">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4375C21D">
            <w:pPr>
              <w:spacing w:after="0"/>
              <w:ind w:left="135"/>
              <w:jc w:val="center"/>
              <w:rPr>
                <w:color w:val="auto"/>
              </w:rPr>
            </w:pPr>
          </w:p>
        </w:tc>
        <w:tc>
          <w:tcPr>
            <w:tcW w:w="1040" w:type="dxa"/>
            <w:tcMar>
              <w:top w:w="50" w:type="dxa"/>
              <w:left w:w="100" w:type="dxa"/>
            </w:tcMar>
            <w:vAlign w:val="center"/>
          </w:tcPr>
          <w:p w14:paraId="32AAE7BF">
            <w:pPr>
              <w:spacing w:after="0"/>
              <w:ind w:left="135"/>
              <w:jc w:val="center"/>
              <w:rPr>
                <w:color w:val="auto"/>
              </w:rPr>
            </w:pPr>
          </w:p>
        </w:tc>
        <w:tc>
          <w:tcPr>
            <w:tcW w:w="5506" w:type="dxa"/>
            <w:tcMar>
              <w:top w:w="50" w:type="dxa"/>
              <w:left w:w="100" w:type="dxa"/>
            </w:tcMar>
            <w:vAlign w:val="center"/>
          </w:tcPr>
          <w:p w14:paraId="62FBD7BE">
            <w:pPr>
              <w:spacing w:after="0"/>
              <w:ind w:left="135"/>
              <w:rPr>
                <w:color w:val="auto"/>
              </w:rPr>
            </w:pPr>
            <w:r>
              <w:rPr>
                <w:color w:val="auto"/>
              </w:rPr>
              <w:fldChar w:fldCharType="begin"/>
            </w:r>
            <w:r>
              <w:rPr>
                <w:color w:val="auto"/>
              </w:rPr>
              <w:instrText xml:space="preserve"> HYPERLINK "https://www.yaklass.ru/p/matematika/2-klass/tekstovye-zadachi-16978/nakhodim-perimetr-15685" </w:instrText>
            </w:r>
            <w:r>
              <w:rPr>
                <w:color w:val="auto"/>
              </w:rPr>
              <w:fldChar w:fldCharType="separate"/>
            </w:r>
            <w:r>
              <w:rPr>
                <w:rStyle w:val="4"/>
                <w:color w:val="auto"/>
              </w:rPr>
              <w:t>https://www.yaklass.ru/p/matematika/2-klass/tekstovye-zadachi-16978/nakhodim-perimetr-15685</w:t>
            </w:r>
            <w:r>
              <w:rPr>
                <w:rStyle w:val="4"/>
                <w:color w:val="auto"/>
              </w:rPr>
              <w:fldChar w:fldCharType="end"/>
            </w:r>
            <w:r>
              <w:rPr>
                <w:color w:val="auto"/>
              </w:rPr>
              <w:t xml:space="preserve"> </w:t>
            </w:r>
          </w:p>
        </w:tc>
      </w:tr>
      <w:tr w14:paraId="19A067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E87F467">
            <w:pPr>
              <w:spacing w:after="0"/>
              <w:rPr>
                <w:color w:val="auto"/>
              </w:rPr>
            </w:pPr>
            <w:r>
              <w:rPr>
                <w:rFonts w:ascii="Times New Roman" w:hAnsi="Times New Roman"/>
                <w:color w:val="auto"/>
                <w:sz w:val="24"/>
              </w:rPr>
              <w:t>92</w:t>
            </w:r>
          </w:p>
        </w:tc>
        <w:tc>
          <w:tcPr>
            <w:tcW w:w="1051" w:type="dxa"/>
          </w:tcPr>
          <w:p w14:paraId="38F06C8E">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27.02</w:t>
            </w:r>
          </w:p>
        </w:tc>
        <w:tc>
          <w:tcPr>
            <w:tcW w:w="923" w:type="dxa"/>
          </w:tcPr>
          <w:p w14:paraId="50A40964">
            <w:pPr>
              <w:spacing w:after="0"/>
              <w:ind w:left="135"/>
              <w:rPr>
                <w:rFonts w:ascii="Times New Roman" w:hAnsi="Times New Roman"/>
                <w:color w:val="auto"/>
                <w:sz w:val="24"/>
                <w:lang w:val="ru-RU"/>
              </w:rPr>
            </w:pPr>
          </w:p>
        </w:tc>
        <w:tc>
          <w:tcPr>
            <w:tcW w:w="4000" w:type="dxa"/>
            <w:tcMar>
              <w:top w:w="50" w:type="dxa"/>
              <w:left w:w="100" w:type="dxa"/>
            </w:tcMar>
            <w:vAlign w:val="center"/>
          </w:tcPr>
          <w:p w14:paraId="18100677">
            <w:pPr>
              <w:spacing w:after="0"/>
              <w:ind w:left="135"/>
              <w:rPr>
                <w:color w:val="auto"/>
                <w:lang w:val="ru-RU"/>
              </w:rPr>
            </w:pPr>
            <w:r>
              <w:rPr>
                <w:rFonts w:ascii="Times New Roman" w:hAnsi="Times New Roman"/>
                <w:color w:val="auto"/>
                <w:sz w:val="24"/>
                <w:lang w:val="ru-RU"/>
              </w:rPr>
              <w:t>Умножение на 1, на 0. Деление числа 0</w:t>
            </w:r>
          </w:p>
        </w:tc>
        <w:tc>
          <w:tcPr>
            <w:tcW w:w="1140" w:type="dxa"/>
            <w:tcMar>
              <w:top w:w="50" w:type="dxa"/>
              <w:left w:w="100" w:type="dxa"/>
            </w:tcMar>
            <w:vAlign w:val="center"/>
          </w:tcPr>
          <w:p w14:paraId="3E5A568B">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2AADFDF6">
            <w:pPr>
              <w:spacing w:after="0"/>
              <w:ind w:left="135"/>
              <w:jc w:val="center"/>
              <w:rPr>
                <w:color w:val="auto"/>
              </w:rPr>
            </w:pPr>
          </w:p>
        </w:tc>
        <w:tc>
          <w:tcPr>
            <w:tcW w:w="1040" w:type="dxa"/>
            <w:tcMar>
              <w:top w:w="50" w:type="dxa"/>
              <w:left w:w="100" w:type="dxa"/>
            </w:tcMar>
            <w:vAlign w:val="center"/>
          </w:tcPr>
          <w:p w14:paraId="1A68B601">
            <w:pPr>
              <w:spacing w:after="0"/>
              <w:ind w:left="135"/>
              <w:jc w:val="center"/>
              <w:rPr>
                <w:color w:val="auto"/>
              </w:rPr>
            </w:pPr>
          </w:p>
        </w:tc>
        <w:tc>
          <w:tcPr>
            <w:tcW w:w="5506" w:type="dxa"/>
            <w:tcMar>
              <w:top w:w="50" w:type="dxa"/>
              <w:left w:w="100" w:type="dxa"/>
            </w:tcMar>
          </w:tcPr>
          <w:p w14:paraId="64D11332">
            <w:pPr>
              <w:rPr>
                <w:rFonts w:ascii="inherit" w:hAnsi="inherit" w:eastAsia="Times New Roman" w:cs="Times New Roman"/>
                <w:color w:val="auto"/>
                <w:sz w:val="24"/>
                <w:szCs w:val="24"/>
                <w:lang w:eastAsia="ru-RU"/>
              </w:rPr>
            </w:pPr>
            <w:r>
              <w:rPr>
                <w:color w:val="auto"/>
              </w:rPr>
              <w:fldChar w:fldCharType="begin"/>
            </w:r>
            <w:r>
              <w:rPr>
                <w:color w:val="auto"/>
              </w:rPr>
              <w:instrText xml:space="preserve"> HYPERLINK "https://uchi.ru/teachers/groups/16233109/subjects/1/course_programs/2?topic_id=214" </w:instrText>
            </w:r>
            <w:r>
              <w:rPr>
                <w:color w:val="auto"/>
              </w:rPr>
              <w:fldChar w:fldCharType="separate"/>
            </w:r>
            <w:r>
              <w:rPr>
                <w:rFonts w:ascii="inherit" w:hAnsi="inherit" w:eastAsia="Times New Roman" w:cs="Times New Roman"/>
                <w:color w:val="auto"/>
                <w:sz w:val="24"/>
                <w:szCs w:val="24"/>
                <w:lang w:eastAsia="ru-RU"/>
              </w:rPr>
              <w:t>https://uchi.ru/teachers/groups/16233109/subjects/1/course_programs/2?topic_id=214</w:t>
            </w:r>
            <w:r>
              <w:rPr>
                <w:rFonts w:ascii="inherit" w:hAnsi="inherit" w:eastAsia="Times New Roman" w:cs="Times New Roman"/>
                <w:color w:val="auto"/>
                <w:sz w:val="24"/>
                <w:szCs w:val="24"/>
                <w:lang w:eastAsia="ru-RU"/>
              </w:rPr>
              <w:fldChar w:fldCharType="end"/>
            </w:r>
          </w:p>
        </w:tc>
      </w:tr>
      <w:tr w14:paraId="1573FC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2E43371">
            <w:pPr>
              <w:spacing w:after="0"/>
              <w:rPr>
                <w:color w:val="auto"/>
              </w:rPr>
            </w:pPr>
            <w:r>
              <w:rPr>
                <w:rFonts w:ascii="Times New Roman" w:hAnsi="Times New Roman"/>
                <w:color w:val="auto"/>
                <w:sz w:val="24"/>
              </w:rPr>
              <w:t>93</w:t>
            </w:r>
          </w:p>
        </w:tc>
        <w:tc>
          <w:tcPr>
            <w:tcW w:w="1051" w:type="dxa"/>
          </w:tcPr>
          <w:p w14:paraId="3C081FD1">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02.03</w:t>
            </w:r>
          </w:p>
        </w:tc>
        <w:tc>
          <w:tcPr>
            <w:tcW w:w="923" w:type="dxa"/>
          </w:tcPr>
          <w:p w14:paraId="1A2F450F">
            <w:pPr>
              <w:spacing w:after="0"/>
              <w:ind w:left="135"/>
              <w:rPr>
                <w:rFonts w:ascii="Times New Roman" w:hAnsi="Times New Roman"/>
                <w:color w:val="auto"/>
                <w:sz w:val="24"/>
                <w:lang w:val="ru-RU"/>
              </w:rPr>
            </w:pPr>
          </w:p>
        </w:tc>
        <w:tc>
          <w:tcPr>
            <w:tcW w:w="4000" w:type="dxa"/>
            <w:tcMar>
              <w:top w:w="50" w:type="dxa"/>
              <w:left w:w="100" w:type="dxa"/>
            </w:tcMar>
            <w:vAlign w:val="center"/>
          </w:tcPr>
          <w:p w14:paraId="2AA42186">
            <w:pPr>
              <w:spacing w:after="0"/>
              <w:ind w:left="135"/>
              <w:rPr>
                <w:color w:val="auto"/>
                <w:lang w:val="ru-RU"/>
              </w:rPr>
            </w:pPr>
            <w:r>
              <w:rPr>
                <w:rFonts w:ascii="Times New Roman" w:hAnsi="Times New Roman"/>
                <w:color w:val="auto"/>
                <w:sz w:val="24"/>
                <w:lang w:val="ru-RU"/>
              </w:rPr>
              <w:t>Применение умножения для решения практических задач</w:t>
            </w:r>
          </w:p>
        </w:tc>
        <w:tc>
          <w:tcPr>
            <w:tcW w:w="1140" w:type="dxa"/>
            <w:tcMar>
              <w:top w:w="50" w:type="dxa"/>
              <w:left w:w="100" w:type="dxa"/>
            </w:tcMar>
            <w:vAlign w:val="center"/>
          </w:tcPr>
          <w:p w14:paraId="3CD0C839">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22D695E8">
            <w:pPr>
              <w:spacing w:after="0"/>
              <w:ind w:left="135"/>
              <w:jc w:val="center"/>
              <w:rPr>
                <w:color w:val="auto"/>
              </w:rPr>
            </w:pPr>
          </w:p>
        </w:tc>
        <w:tc>
          <w:tcPr>
            <w:tcW w:w="1040" w:type="dxa"/>
            <w:tcMar>
              <w:top w:w="50" w:type="dxa"/>
              <w:left w:w="100" w:type="dxa"/>
            </w:tcMar>
            <w:vAlign w:val="center"/>
          </w:tcPr>
          <w:p w14:paraId="66E73002">
            <w:pPr>
              <w:spacing w:after="0"/>
              <w:ind w:left="135"/>
              <w:jc w:val="center"/>
              <w:rPr>
                <w:color w:val="auto"/>
              </w:rPr>
            </w:pPr>
          </w:p>
        </w:tc>
        <w:tc>
          <w:tcPr>
            <w:tcW w:w="5506" w:type="dxa"/>
            <w:tcMar>
              <w:top w:w="50" w:type="dxa"/>
              <w:left w:w="100" w:type="dxa"/>
            </w:tcMar>
            <w:vAlign w:val="center"/>
          </w:tcPr>
          <w:p w14:paraId="63982F4A">
            <w:pPr>
              <w:spacing w:after="0"/>
              <w:ind w:left="135"/>
              <w:rPr>
                <w:color w:val="auto"/>
                <w:lang w:val="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4D2289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62DF980">
            <w:pPr>
              <w:spacing w:after="0"/>
              <w:rPr>
                <w:color w:val="auto"/>
              </w:rPr>
            </w:pPr>
            <w:r>
              <w:rPr>
                <w:rFonts w:ascii="Times New Roman" w:hAnsi="Times New Roman"/>
                <w:color w:val="auto"/>
                <w:sz w:val="24"/>
              </w:rPr>
              <w:t>94</w:t>
            </w:r>
          </w:p>
        </w:tc>
        <w:tc>
          <w:tcPr>
            <w:tcW w:w="1051" w:type="dxa"/>
          </w:tcPr>
          <w:p w14:paraId="463EF689">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03.03</w:t>
            </w:r>
          </w:p>
        </w:tc>
        <w:tc>
          <w:tcPr>
            <w:tcW w:w="923" w:type="dxa"/>
          </w:tcPr>
          <w:p w14:paraId="3306DBD3">
            <w:pPr>
              <w:spacing w:after="0"/>
              <w:ind w:left="135"/>
              <w:rPr>
                <w:rFonts w:ascii="Times New Roman" w:hAnsi="Times New Roman"/>
                <w:color w:val="auto"/>
                <w:sz w:val="24"/>
              </w:rPr>
            </w:pPr>
          </w:p>
        </w:tc>
        <w:tc>
          <w:tcPr>
            <w:tcW w:w="4000" w:type="dxa"/>
            <w:tcMar>
              <w:top w:w="50" w:type="dxa"/>
              <w:left w:w="100" w:type="dxa"/>
            </w:tcMar>
            <w:vAlign w:val="center"/>
          </w:tcPr>
          <w:p w14:paraId="37356A2B">
            <w:pPr>
              <w:spacing w:after="0"/>
              <w:ind w:left="135"/>
              <w:rPr>
                <w:color w:val="auto"/>
              </w:rPr>
            </w:pPr>
            <w:r>
              <w:rPr>
                <w:rFonts w:ascii="Times New Roman" w:hAnsi="Times New Roman"/>
                <w:color w:val="auto"/>
                <w:sz w:val="24"/>
              </w:rPr>
              <w:t>Нахождение произведения</w:t>
            </w:r>
          </w:p>
        </w:tc>
        <w:tc>
          <w:tcPr>
            <w:tcW w:w="1140" w:type="dxa"/>
            <w:tcMar>
              <w:top w:w="50" w:type="dxa"/>
              <w:left w:w="100" w:type="dxa"/>
            </w:tcMar>
            <w:vAlign w:val="center"/>
          </w:tcPr>
          <w:p w14:paraId="7D762494">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496F2F5D">
            <w:pPr>
              <w:spacing w:after="0"/>
              <w:ind w:left="135"/>
              <w:jc w:val="center"/>
              <w:rPr>
                <w:color w:val="auto"/>
              </w:rPr>
            </w:pPr>
          </w:p>
        </w:tc>
        <w:tc>
          <w:tcPr>
            <w:tcW w:w="1040" w:type="dxa"/>
            <w:tcMar>
              <w:top w:w="50" w:type="dxa"/>
              <w:left w:w="100" w:type="dxa"/>
            </w:tcMar>
            <w:vAlign w:val="center"/>
          </w:tcPr>
          <w:p w14:paraId="2DE07954">
            <w:pPr>
              <w:spacing w:after="0"/>
              <w:ind w:left="135"/>
              <w:jc w:val="center"/>
              <w:rPr>
                <w:color w:val="auto"/>
              </w:rPr>
            </w:pPr>
          </w:p>
        </w:tc>
        <w:tc>
          <w:tcPr>
            <w:tcW w:w="5506" w:type="dxa"/>
            <w:tcMar>
              <w:top w:w="50" w:type="dxa"/>
              <w:left w:w="100" w:type="dxa"/>
            </w:tcMar>
          </w:tcPr>
          <w:p w14:paraId="1028B8F8">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"https://resh.edu.ru/subject/lesson/5682/start/213021/"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/5682/</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/213021/</w:t>
            </w:r>
            <w:r>
              <w:rPr>
                <w:rFonts w:ascii="inherit" w:hAnsi="inherit" w:eastAsia="Times New Roman" w:cs="Times New Roman"/>
                <w:color w:val="auto"/>
                <w:sz w:val="24"/>
                <w:szCs w:val="24"/>
                <w:lang w:val="ru-RU" w:eastAsia="ru-RU"/>
              </w:rPr>
              <w:fldChar w:fldCharType="end"/>
            </w:r>
          </w:p>
        </w:tc>
      </w:tr>
      <w:tr w14:paraId="70E0FF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4106D77">
            <w:pPr>
              <w:spacing w:after="0"/>
              <w:rPr>
                <w:color w:val="auto"/>
              </w:rPr>
            </w:pPr>
            <w:r>
              <w:rPr>
                <w:rFonts w:ascii="Times New Roman" w:hAnsi="Times New Roman"/>
                <w:color w:val="auto"/>
                <w:sz w:val="24"/>
              </w:rPr>
              <w:t>95</w:t>
            </w:r>
          </w:p>
        </w:tc>
        <w:tc>
          <w:tcPr>
            <w:tcW w:w="1051" w:type="dxa"/>
          </w:tcPr>
          <w:p w14:paraId="4150BBAF">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04.03</w:t>
            </w:r>
          </w:p>
        </w:tc>
        <w:tc>
          <w:tcPr>
            <w:tcW w:w="923" w:type="dxa"/>
          </w:tcPr>
          <w:p w14:paraId="735F8998">
            <w:pPr>
              <w:spacing w:after="0"/>
              <w:ind w:left="135"/>
              <w:rPr>
                <w:rFonts w:ascii="Times New Roman" w:hAnsi="Times New Roman"/>
                <w:color w:val="auto"/>
                <w:sz w:val="24"/>
                <w:lang w:val="ru-RU"/>
              </w:rPr>
            </w:pPr>
          </w:p>
        </w:tc>
        <w:tc>
          <w:tcPr>
            <w:tcW w:w="4000" w:type="dxa"/>
            <w:tcMar>
              <w:top w:w="50" w:type="dxa"/>
              <w:left w:w="100" w:type="dxa"/>
            </w:tcMar>
            <w:vAlign w:val="center"/>
          </w:tcPr>
          <w:p w14:paraId="6DF784D4">
            <w:pPr>
              <w:spacing w:after="0"/>
              <w:ind w:left="135"/>
              <w:rPr>
                <w:rFonts w:hint="default"/>
                <w:color w:val="auto"/>
                <w:lang w:val="ru-RU"/>
              </w:rPr>
            </w:pPr>
            <w:r>
              <w:rPr>
                <w:color w:val="auto"/>
                <w:lang w:val="ru-RU"/>
              </w:rPr>
              <w:t>Контрольная</w:t>
            </w:r>
            <w:r>
              <w:rPr>
                <w:rFonts w:hint="default"/>
                <w:color w:val="auto"/>
                <w:lang w:val="ru-RU"/>
              </w:rPr>
              <w:t xml:space="preserve"> работа № 5</w:t>
            </w:r>
          </w:p>
        </w:tc>
        <w:tc>
          <w:tcPr>
            <w:tcW w:w="1140" w:type="dxa"/>
            <w:tcMar>
              <w:top w:w="50" w:type="dxa"/>
              <w:left w:w="100" w:type="dxa"/>
            </w:tcMar>
            <w:vAlign w:val="center"/>
          </w:tcPr>
          <w:p w14:paraId="15A0AE49">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776AB683">
            <w:pPr>
              <w:spacing w:after="0"/>
              <w:ind w:left="135"/>
              <w:jc w:val="center"/>
              <w:rPr>
                <w:rFonts w:hint="default"/>
                <w:color w:val="auto"/>
                <w:lang w:val="ru-RU"/>
              </w:rPr>
            </w:pPr>
            <w:r>
              <w:rPr>
                <w:rFonts w:hint="default"/>
                <w:color w:val="auto"/>
                <w:lang w:val="ru-RU"/>
              </w:rPr>
              <w:t>1</w:t>
            </w:r>
          </w:p>
        </w:tc>
        <w:tc>
          <w:tcPr>
            <w:tcW w:w="1040" w:type="dxa"/>
            <w:tcMar>
              <w:top w:w="50" w:type="dxa"/>
              <w:left w:w="100" w:type="dxa"/>
            </w:tcMar>
            <w:vAlign w:val="center"/>
          </w:tcPr>
          <w:p w14:paraId="148C9B3F">
            <w:pPr>
              <w:spacing w:after="0"/>
              <w:ind w:left="135"/>
              <w:jc w:val="center"/>
              <w:rPr>
                <w:color w:val="auto"/>
              </w:rPr>
            </w:pPr>
          </w:p>
        </w:tc>
        <w:tc>
          <w:tcPr>
            <w:tcW w:w="5506" w:type="dxa"/>
            <w:tcMar>
              <w:top w:w="50" w:type="dxa"/>
              <w:left w:w="100" w:type="dxa"/>
            </w:tcMar>
          </w:tcPr>
          <w:p w14:paraId="325AD995">
            <w:pPr>
              <w:rPr>
                <w:rFonts w:ascii="inherit" w:hAnsi="inherit" w:eastAsia="Times New Roman" w:cs="Times New Roman"/>
                <w:color w:val="auto"/>
                <w:sz w:val="24"/>
                <w:szCs w:val="24"/>
                <w:lang w:val="ru-RU" w:eastAsia="ru-RU"/>
              </w:rPr>
            </w:pPr>
          </w:p>
        </w:tc>
      </w:tr>
      <w:tr w14:paraId="234CF1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2C9460C">
            <w:pPr>
              <w:spacing w:after="0"/>
              <w:rPr>
                <w:color w:val="auto"/>
              </w:rPr>
            </w:pPr>
            <w:r>
              <w:rPr>
                <w:rFonts w:ascii="Times New Roman" w:hAnsi="Times New Roman"/>
                <w:color w:val="auto"/>
                <w:sz w:val="24"/>
              </w:rPr>
              <w:t>96</w:t>
            </w:r>
          </w:p>
        </w:tc>
        <w:tc>
          <w:tcPr>
            <w:tcW w:w="1051" w:type="dxa"/>
          </w:tcPr>
          <w:p w14:paraId="50C5550A">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06.03</w:t>
            </w:r>
          </w:p>
        </w:tc>
        <w:tc>
          <w:tcPr>
            <w:tcW w:w="923" w:type="dxa"/>
          </w:tcPr>
          <w:p w14:paraId="7D07EA34">
            <w:pPr>
              <w:spacing w:after="0"/>
              <w:ind w:left="135"/>
              <w:rPr>
                <w:rFonts w:ascii="Times New Roman" w:hAnsi="Times New Roman"/>
                <w:color w:val="auto"/>
                <w:sz w:val="24"/>
              </w:rPr>
            </w:pPr>
          </w:p>
        </w:tc>
        <w:tc>
          <w:tcPr>
            <w:tcW w:w="4000" w:type="dxa"/>
            <w:tcMar>
              <w:top w:w="50" w:type="dxa"/>
              <w:left w:w="100" w:type="dxa"/>
            </w:tcMar>
            <w:vAlign w:val="center"/>
          </w:tcPr>
          <w:p w14:paraId="73160ED3">
            <w:pPr>
              <w:spacing w:after="0"/>
              <w:ind w:left="135"/>
              <w:rPr>
                <w:color w:val="auto"/>
              </w:rPr>
            </w:pPr>
            <w:r>
              <w:rPr>
                <w:rFonts w:ascii="Times New Roman" w:hAnsi="Times New Roman"/>
                <w:color w:val="auto"/>
                <w:sz w:val="24"/>
              </w:rPr>
              <w:t>Переместительное свойство умножения</w:t>
            </w:r>
          </w:p>
        </w:tc>
        <w:tc>
          <w:tcPr>
            <w:tcW w:w="1140" w:type="dxa"/>
            <w:tcMar>
              <w:top w:w="50" w:type="dxa"/>
              <w:left w:w="100" w:type="dxa"/>
            </w:tcMar>
            <w:vAlign w:val="center"/>
          </w:tcPr>
          <w:p w14:paraId="62D5E74A">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1C729669">
            <w:pPr>
              <w:spacing w:after="0"/>
              <w:ind w:left="135"/>
              <w:jc w:val="center"/>
              <w:rPr>
                <w:color w:val="auto"/>
              </w:rPr>
            </w:pPr>
          </w:p>
        </w:tc>
        <w:tc>
          <w:tcPr>
            <w:tcW w:w="1040" w:type="dxa"/>
            <w:tcMar>
              <w:top w:w="50" w:type="dxa"/>
              <w:left w:w="100" w:type="dxa"/>
            </w:tcMar>
            <w:vAlign w:val="center"/>
          </w:tcPr>
          <w:p w14:paraId="74DA4910">
            <w:pPr>
              <w:spacing w:after="0"/>
              <w:ind w:left="135"/>
              <w:jc w:val="center"/>
              <w:rPr>
                <w:color w:val="auto"/>
              </w:rPr>
            </w:pPr>
          </w:p>
        </w:tc>
        <w:tc>
          <w:tcPr>
            <w:tcW w:w="5506" w:type="dxa"/>
            <w:tcMar>
              <w:top w:w="50" w:type="dxa"/>
              <w:left w:w="100" w:type="dxa"/>
            </w:tcMar>
          </w:tcPr>
          <w:p w14:paraId="185B63F8">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"https://resh.edu.ru/subject/lesson/5685/start/276631/"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/5685/</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/276631/</w:t>
            </w:r>
            <w:r>
              <w:rPr>
                <w:rFonts w:ascii="inherit" w:hAnsi="inherit" w:eastAsia="Times New Roman" w:cs="Times New Roman"/>
                <w:color w:val="auto"/>
                <w:sz w:val="24"/>
                <w:szCs w:val="24"/>
                <w:lang w:val="ru-RU" w:eastAsia="ru-RU"/>
              </w:rPr>
              <w:fldChar w:fldCharType="end"/>
            </w:r>
          </w:p>
        </w:tc>
      </w:tr>
      <w:tr w14:paraId="59948C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16D387F">
            <w:pPr>
              <w:spacing w:after="0"/>
              <w:rPr>
                <w:color w:val="auto"/>
              </w:rPr>
            </w:pPr>
            <w:r>
              <w:rPr>
                <w:rFonts w:ascii="Times New Roman" w:hAnsi="Times New Roman"/>
                <w:color w:val="auto"/>
                <w:sz w:val="24"/>
              </w:rPr>
              <w:t>97</w:t>
            </w:r>
          </w:p>
        </w:tc>
        <w:tc>
          <w:tcPr>
            <w:tcW w:w="1051" w:type="dxa"/>
          </w:tcPr>
          <w:p w14:paraId="591A0070">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09.03</w:t>
            </w:r>
          </w:p>
        </w:tc>
        <w:tc>
          <w:tcPr>
            <w:tcW w:w="923" w:type="dxa"/>
          </w:tcPr>
          <w:p w14:paraId="6FA5EB80">
            <w:pPr>
              <w:spacing w:after="0"/>
              <w:ind w:left="135"/>
              <w:rPr>
                <w:rFonts w:ascii="Times New Roman" w:hAnsi="Times New Roman"/>
                <w:color w:val="auto"/>
                <w:sz w:val="24"/>
              </w:rPr>
            </w:pPr>
          </w:p>
        </w:tc>
        <w:tc>
          <w:tcPr>
            <w:tcW w:w="4000" w:type="dxa"/>
            <w:tcMar>
              <w:top w:w="50" w:type="dxa"/>
              <w:left w:w="100" w:type="dxa"/>
            </w:tcMar>
            <w:vAlign w:val="center"/>
          </w:tcPr>
          <w:p w14:paraId="227D0640">
            <w:pPr>
              <w:spacing w:after="0"/>
              <w:ind w:left="135"/>
              <w:rPr>
                <w:color w:val="auto"/>
              </w:rPr>
            </w:pPr>
            <w:r>
              <w:rPr>
                <w:rFonts w:ascii="Times New Roman" w:hAnsi="Times New Roman"/>
                <w:color w:val="auto"/>
                <w:sz w:val="24"/>
                <w:lang w:val="ru-RU"/>
              </w:rPr>
              <w:t>Решение текстовых задач на применение смысла арифметического действия (умножение, деление)</w:t>
            </w:r>
          </w:p>
        </w:tc>
        <w:tc>
          <w:tcPr>
            <w:tcW w:w="1140" w:type="dxa"/>
            <w:tcMar>
              <w:top w:w="50" w:type="dxa"/>
              <w:left w:w="100" w:type="dxa"/>
            </w:tcMar>
            <w:vAlign w:val="center"/>
          </w:tcPr>
          <w:p w14:paraId="7B18E14F">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5A2130A6">
            <w:pPr>
              <w:spacing w:after="0"/>
              <w:ind w:left="135"/>
              <w:jc w:val="center"/>
              <w:rPr>
                <w:color w:val="auto"/>
              </w:rPr>
            </w:pPr>
            <w:r>
              <w:rPr>
                <w:rFonts w:ascii="Times New Roman" w:hAnsi="Times New Roman"/>
                <w:color w:val="auto"/>
                <w:sz w:val="24"/>
              </w:rPr>
              <w:t xml:space="preserve">  </w:t>
            </w:r>
          </w:p>
        </w:tc>
        <w:tc>
          <w:tcPr>
            <w:tcW w:w="1040" w:type="dxa"/>
            <w:tcMar>
              <w:top w:w="50" w:type="dxa"/>
              <w:left w:w="100" w:type="dxa"/>
            </w:tcMar>
            <w:vAlign w:val="center"/>
          </w:tcPr>
          <w:p w14:paraId="4DEB5D5A">
            <w:pPr>
              <w:spacing w:after="0"/>
              <w:ind w:left="135"/>
              <w:jc w:val="center"/>
              <w:rPr>
                <w:color w:val="auto"/>
              </w:rPr>
            </w:pPr>
          </w:p>
        </w:tc>
        <w:tc>
          <w:tcPr>
            <w:tcW w:w="5506" w:type="dxa"/>
            <w:tcMar>
              <w:top w:w="50" w:type="dxa"/>
              <w:left w:w="100" w:type="dxa"/>
            </w:tcMar>
            <w:vAlign w:val="center"/>
          </w:tcPr>
          <w:p w14:paraId="1DFEE04C">
            <w:pPr>
              <w:spacing w:after="0"/>
              <w:ind w:left="135"/>
              <w:rPr>
                <w:color w:val="auto"/>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"https://resh.edu.ru/subject/lesson/5676/start/270287/"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/5676/</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/270287/</w:t>
            </w:r>
            <w:r>
              <w:rPr>
                <w:rFonts w:ascii="inherit" w:hAnsi="inherit" w:eastAsia="Times New Roman" w:cs="Times New Roman"/>
                <w:color w:val="auto"/>
                <w:sz w:val="24"/>
                <w:szCs w:val="24"/>
                <w:lang w:val="ru-RU" w:eastAsia="ru-RU"/>
              </w:rPr>
              <w:fldChar w:fldCharType="end"/>
            </w:r>
          </w:p>
        </w:tc>
      </w:tr>
      <w:tr w14:paraId="75F35C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9DF0524">
            <w:pPr>
              <w:spacing w:after="0"/>
              <w:rPr>
                <w:color w:val="auto"/>
              </w:rPr>
            </w:pPr>
            <w:r>
              <w:rPr>
                <w:rFonts w:ascii="Times New Roman" w:hAnsi="Times New Roman"/>
                <w:color w:val="auto"/>
                <w:sz w:val="24"/>
              </w:rPr>
              <w:t>98</w:t>
            </w:r>
          </w:p>
        </w:tc>
        <w:tc>
          <w:tcPr>
            <w:tcW w:w="1051" w:type="dxa"/>
          </w:tcPr>
          <w:p w14:paraId="190360A2">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10.03</w:t>
            </w:r>
          </w:p>
        </w:tc>
        <w:tc>
          <w:tcPr>
            <w:tcW w:w="923" w:type="dxa"/>
          </w:tcPr>
          <w:p w14:paraId="2A524C3F">
            <w:pPr>
              <w:spacing w:after="0"/>
              <w:ind w:left="135"/>
              <w:rPr>
                <w:rFonts w:ascii="Times New Roman" w:hAnsi="Times New Roman"/>
                <w:color w:val="auto"/>
                <w:sz w:val="24"/>
                <w:lang w:val="ru-RU"/>
              </w:rPr>
            </w:pPr>
          </w:p>
        </w:tc>
        <w:tc>
          <w:tcPr>
            <w:tcW w:w="4000" w:type="dxa"/>
            <w:tcMar>
              <w:top w:w="50" w:type="dxa"/>
              <w:left w:w="100" w:type="dxa"/>
            </w:tcMar>
            <w:vAlign w:val="center"/>
          </w:tcPr>
          <w:p w14:paraId="2EC4E82D">
            <w:pPr>
              <w:spacing w:after="0"/>
              <w:ind w:left="135"/>
              <w:rPr>
                <w:color w:val="auto"/>
                <w:lang w:val="ru-RU"/>
              </w:rPr>
            </w:pPr>
            <w:r>
              <w:rPr>
                <w:rFonts w:ascii="Times New Roman" w:hAnsi="Times New Roman"/>
                <w:color w:val="auto"/>
                <w:sz w:val="24"/>
                <w:lang w:val="ru-RU"/>
              </w:rPr>
              <w:t>Деление чисел. Компоненты действия, запись равенства</w:t>
            </w:r>
          </w:p>
        </w:tc>
        <w:tc>
          <w:tcPr>
            <w:tcW w:w="1140" w:type="dxa"/>
            <w:tcMar>
              <w:top w:w="50" w:type="dxa"/>
              <w:left w:w="100" w:type="dxa"/>
            </w:tcMar>
            <w:vAlign w:val="center"/>
          </w:tcPr>
          <w:p w14:paraId="56AF6CD1">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67133140">
            <w:pPr>
              <w:spacing w:after="0"/>
              <w:ind w:left="135"/>
              <w:jc w:val="center"/>
              <w:rPr>
                <w:color w:val="auto"/>
              </w:rPr>
            </w:pPr>
          </w:p>
        </w:tc>
        <w:tc>
          <w:tcPr>
            <w:tcW w:w="1040" w:type="dxa"/>
            <w:tcMar>
              <w:top w:w="50" w:type="dxa"/>
              <w:left w:w="100" w:type="dxa"/>
            </w:tcMar>
            <w:vAlign w:val="center"/>
          </w:tcPr>
          <w:p w14:paraId="731EEF82">
            <w:pPr>
              <w:spacing w:after="0"/>
              <w:ind w:left="135"/>
              <w:jc w:val="center"/>
              <w:rPr>
                <w:color w:val="auto"/>
              </w:rPr>
            </w:pPr>
          </w:p>
        </w:tc>
        <w:tc>
          <w:tcPr>
            <w:tcW w:w="5506" w:type="dxa"/>
            <w:tcMar>
              <w:top w:w="50" w:type="dxa"/>
              <w:left w:w="100" w:type="dxa"/>
            </w:tcMar>
          </w:tcPr>
          <w:p w14:paraId="175AE2DA">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"https://resh.edu.ru/subject/lesson/4302/start/213367/"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/4302/</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/213367/</w:t>
            </w:r>
            <w:r>
              <w:rPr>
                <w:rFonts w:ascii="inherit" w:hAnsi="inherit" w:eastAsia="Times New Roman" w:cs="Times New Roman"/>
                <w:color w:val="auto"/>
                <w:sz w:val="24"/>
                <w:szCs w:val="24"/>
                <w:lang w:val="ru-RU" w:eastAsia="ru-RU"/>
              </w:rPr>
              <w:fldChar w:fldCharType="end"/>
            </w:r>
          </w:p>
        </w:tc>
      </w:tr>
      <w:tr w14:paraId="62C6E1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7F079DE">
            <w:pPr>
              <w:spacing w:after="0"/>
              <w:rPr>
                <w:color w:val="auto"/>
              </w:rPr>
            </w:pPr>
            <w:r>
              <w:rPr>
                <w:rFonts w:ascii="Times New Roman" w:hAnsi="Times New Roman"/>
                <w:color w:val="auto"/>
                <w:sz w:val="24"/>
              </w:rPr>
              <w:t>99</w:t>
            </w:r>
          </w:p>
        </w:tc>
        <w:tc>
          <w:tcPr>
            <w:tcW w:w="1051" w:type="dxa"/>
          </w:tcPr>
          <w:p w14:paraId="316DBD29">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11.03</w:t>
            </w:r>
          </w:p>
        </w:tc>
        <w:tc>
          <w:tcPr>
            <w:tcW w:w="923" w:type="dxa"/>
          </w:tcPr>
          <w:p w14:paraId="52E5A50E">
            <w:pPr>
              <w:spacing w:after="0"/>
              <w:ind w:left="135"/>
              <w:rPr>
                <w:rFonts w:ascii="Times New Roman" w:hAnsi="Times New Roman"/>
                <w:color w:val="auto"/>
                <w:sz w:val="24"/>
                <w:lang w:val="ru-RU"/>
              </w:rPr>
            </w:pPr>
          </w:p>
        </w:tc>
        <w:tc>
          <w:tcPr>
            <w:tcW w:w="4000" w:type="dxa"/>
            <w:tcMar>
              <w:top w:w="50" w:type="dxa"/>
              <w:left w:w="100" w:type="dxa"/>
            </w:tcMar>
            <w:vAlign w:val="center"/>
          </w:tcPr>
          <w:p w14:paraId="06D08E3B">
            <w:pPr>
              <w:spacing w:after="0"/>
              <w:ind w:left="135"/>
              <w:rPr>
                <w:color w:val="auto"/>
                <w:lang w:val="ru-RU"/>
              </w:rPr>
            </w:pPr>
            <w:r>
              <w:rPr>
                <w:rFonts w:ascii="Times New Roman" w:hAnsi="Times New Roman"/>
                <w:color w:val="auto"/>
                <w:sz w:val="24"/>
                <w:lang w:val="ru-RU"/>
              </w:rPr>
              <w:t>Применение деления в практических ситуациях</w:t>
            </w:r>
          </w:p>
        </w:tc>
        <w:tc>
          <w:tcPr>
            <w:tcW w:w="1140" w:type="dxa"/>
            <w:tcMar>
              <w:top w:w="50" w:type="dxa"/>
              <w:left w:w="100" w:type="dxa"/>
            </w:tcMar>
            <w:vAlign w:val="center"/>
          </w:tcPr>
          <w:p w14:paraId="0D1E1890">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0EBFBC26">
            <w:pPr>
              <w:spacing w:after="0"/>
              <w:ind w:left="135"/>
              <w:jc w:val="center"/>
              <w:rPr>
                <w:color w:val="auto"/>
              </w:rPr>
            </w:pPr>
          </w:p>
        </w:tc>
        <w:tc>
          <w:tcPr>
            <w:tcW w:w="1040" w:type="dxa"/>
            <w:tcMar>
              <w:top w:w="50" w:type="dxa"/>
              <w:left w:w="100" w:type="dxa"/>
            </w:tcMar>
            <w:vAlign w:val="center"/>
          </w:tcPr>
          <w:p w14:paraId="61B28D8E">
            <w:pPr>
              <w:spacing w:after="0"/>
              <w:ind w:left="135"/>
              <w:jc w:val="center"/>
              <w:rPr>
                <w:color w:val="auto"/>
              </w:rPr>
            </w:pPr>
          </w:p>
        </w:tc>
        <w:tc>
          <w:tcPr>
            <w:tcW w:w="5506" w:type="dxa"/>
            <w:tcMar>
              <w:top w:w="50" w:type="dxa"/>
              <w:left w:w="100" w:type="dxa"/>
            </w:tcMar>
          </w:tcPr>
          <w:p w14:paraId="6593B2F7">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"https://resh.edu.ru/subject/lesson/3706/start/213398/"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/3706/</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/213398/</w:t>
            </w:r>
            <w:r>
              <w:rPr>
                <w:rFonts w:ascii="inherit" w:hAnsi="inherit" w:eastAsia="Times New Roman" w:cs="Times New Roman"/>
                <w:color w:val="auto"/>
                <w:sz w:val="24"/>
                <w:szCs w:val="24"/>
                <w:lang w:val="ru-RU" w:eastAsia="ru-RU"/>
              </w:rPr>
              <w:fldChar w:fldCharType="end"/>
            </w:r>
          </w:p>
        </w:tc>
      </w:tr>
      <w:tr w14:paraId="562248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120F807">
            <w:pPr>
              <w:spacing w:after="0"/>
              <w:rPr>
                <w:color w:val="auto"/>
              </w:rPr>
            </w:pPr>
            <w:r>
              <w:rPr>
                <w:rFonts w:ascii="Times New Roman" w:hAnsi="Times New Roman"/>
                <w:color w:val="auto"/>
                <w:sz w:val="24"/>
              </w:rPr>
              <w:t>100</w:t>
            </w:r>
          </w:p>
        </w:tc>
        <w:tc>
          <w:tcPr>
            <w:tcW w:w="1051" w:type="dxa"/>
          </w:tcPr>
          <w:p w14:paraId="4DC1E8E1">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13.03</w:t>
            </w:r>
          </w:p>
        </w:tc>
        <w:tc>
          <w:tcPr>
            <w:tcW w:w="923" w:type="dxa"/>
          </w:tcPr>
          <w:p w14:paraId="77C2F52E">
            <w:pPr>
              <w:spacing w:after="0"/>
              <w:ind w:left="135"/>
              <w:rPr>
                <w:rFonts w:ascii="Times New Roman" w:hAnsi="Times New Roman"/>
                <w:color w:val="auto"/>
                <w:sz w:val="24"/>
                <w:lang w:val="ru-RU"/>
              </w:rPr>
            </w:pPr>
          </w:p>
        </w:tc>
        <w:tc>
          <w:tcPr>
            <w:tcW w:w="4000" w:type="dxa"/>
            <w:tcMar>
              <w:top w:w="50" w:type="dxa"/>
              <w:left w:w="100" w:type="dxa"/>
            </w:tcMar>
            <w:vAlign w:val="center"/>
          </w:tcPr>
          <w:p w14:paraId="387FE4D4">
            <w:pPr>
              <w:spacing w:after="0"/>
              <w:ind w:left="135"/>
              <w:rPr>
                <w:color w:val="auto"/>
                <w:lang w:val="ru-RU"/>
              </w:rPr>
            </w:pPr>
            <w:r>
              <w:rPr>
                <w:rFonts w:ascii="Times New Roman" w:hAnsi="Times New Roman"/>
                <w:color w:val="auto"/>
                <w:sz w:val="24"/>
                <w:lang w:val="ru-RU"/>
              </w:rPr>
              <w:t>Нахождение неизвестного слагаемого (вычисления в пределах 100)</w:t>
            </w:r>
          </w:p>
        </w:tc>
        <w:tc>
          <w:tcPr>
            <w:tcW w:w="1140" w:type="dxa"/>
            <w:tcMar>
              <w:top w:w="50" w:type="dxa"/>
              <w:left w:w="100" w:type="dxa"/>
            </w:tcMar>
            <w:vAlign w:val="center"/>
          </w:tcPr>
          <w:p w14:paraId="552EA7EA">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0AC2C9B7">
            <w:pPr>
              <w:spacing w:after="0"/>
              <w:ind w:left="135"/>
              <w:jc w:val="center"/>
              <w:rPr>
                <w:color w:val="auto"/>
              </w:rPr>
            </w:pPr>
          </w:p>
        </w:tc>
        <w:tc>
          <w:tcPr>
            <w:tcW w:w="1040" w:type="dxa"/>
            <w:tcMar>
              <w:top w:w="50" w:type="dxa"/>
              <w:left w:w="100" w:type="dxa"/>
            </w:tcMar>
            <w:vAlign w:val="center"/>
          </w:tcPr>
          <w:p w14:paraId="25D10DFC">
            <w:pPr>
              <w:spacing w:after="0"/>
              <w:ind w:left="135"/>
              <w:jc w:val="center"/>
              <w:rPr>
                <w:color w:val="auto"/>
              </w:rPr>
            </w:pPr>
          </w:p>
        </w:tc>
        <w:tc>
          <w:tcPr>
            <w:tcW w:w="5506" w:type="dxa"/>
            <w:tcMar>
              <w:top w:w="50" w:type="dxa"/>
              <w:left w:w="100" w:type="dxa"/>
            </w:tcMar>
          </w:tcPr>
          <w:p w14:paraId="389C53AE">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"https://resh.edu.ru/subject/lesson/4303/start/279703/"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/4303/</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/279703/</w:t>
            </w:r>
            <w:r>
              <w:rPr>
                <w:rFonts w:ascii="inherit" w:hAnsi="inherit" w:eastAsia="Times New Roman" w:cs="Times New Roman"/>
                <w:color w:val="auto"/>
                <w:sz w:val="24"/>
                <w:szCs w:val="24"/>
                <w:lang w:val="ru-RU" w:eastAsia="ru-RU"/>
              </w:rPr>
              <w:fldChar w:fldCharType="end"/>
            </w:r>
          </w:p>
        </w:tc>
      </w:tr>
      <w:tr w14:paraId="2722C6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5779A81">
            <w:pPr>
              <w:spacing w:after="0"/>
              <w:rPr>
                <w:color w:val="auto"/>
              </w:rPr>
            </w:pPr>
            <w:r>
              <w:rPr>
                <w:rFonts w:ascii="Times New Roman" w:hAnsi="Times New Roman"/>
                <w:color w:val="auto"/>
                <w:sz w:val="24"/>
              </w:rPr>
              <w:t>101</w:t>
            </w:r>
          </w:p>
        </w:tc>
        <w:tc>
          <w:tcPr>
            <w:tcW w:w="1051" w:type="dxa"/>
          </w:tcPr>
          <w:p w14:paraId="3711B72D">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16.03</w:t>
            </w:r>
          </w:p>
        </w:tc>
        <w:tc>
          <w:tcPr>
            <w:tcW w:w="923" w:type="dxa"/>
          </w:tcPr>
          <w:p w14:paraId="0246EE35">
            <w:pPr>
              <w:spacing w:after="0"/>
              <w:ind w:left="135"/>
              <w:rPr>
                <w:rFonts w:ascii="Times New Roman" w:hAnsi="Times New Roman"/>
                <w:color w:val="auto"/>
                <w:sz w:val="24"/>
                <w:lang w:val="ru-RU"/>
              </w:rPr>
            </w:pPr>
          </w:p>
        </w:tc>
        <w:tc>
          <w:tcPr>
            <w:tcW w:w="4000" w:type="dxa"/>
            <w:tcMar>
              <w:top w:w="50" w:type="dxa"/>
              <w:left w:w="100" w:type="dxa"/>
            </w:tcMar>
            <w:vAlign w:val="center"/>
          </w:tcPr>
          <w:p w14:paraId="74CA073D">
            <w:pPr>
              <w:spacing w:after="0"/>
              <w:ind w:left="135"/>
              <w:rPr>
                <w:color w:val="auto"/>
                <w:lang w:val="ru-RU"/>
              </w:rPr>
            </w:pPr>
            <w:r>
              <w:rPr>
                <w:rFonts w:ascii="Times New Roman" w:hAnsi="Times New Roman"/>
                <w:color w:val="auto"/>
                <w:sz w:val="24"/>
                <w:lang w:val="ru-RU"/>
              </w:rPr>
              <w:t>Нахождение неизвестного уменьшаемого (вычисления в пределах 100)</w:t>
            </w:r>
          </w:p>
        </w:tc>
        <w:tc>
          <w:tcPr>
            <w:tcW w:w="1140" w:type="dxa"/>
            <w:tcMar>
              <w:top w:w="50" w:type="dxa"/>
              <w:left w:w="100" w:type="dxa"/>
            </w:tcMar>
            <w:vAlign w:val="center"/>
          </w:tcPr>
          <w:p w14:paraId="7AF69719">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09E931F8">
            <w:pPr>
              <w:spacing w:after="0"/>
              <w:ind w:left="135"/>
              <w:jc w:val="center"/>
              <w:rPr>
                <w:color w:val="auto"/>
              </w:rPr>
            </w:pPr>
          </w:p>
        </w:tc>
        <w:tc>
          <w:tcPr>
            <w:tcW w:w="1040" w:type="dxa"/>
            <w:tcMar>
              <w:top w:w="50" w:type="dxa"/>
              <w:left w:w="100" w:type="dxa"/>
            </w:tcMar>
            <w:vAlign w:val="center"/>
          </w:tcPr>
          <w:p w14:paraId="0E3B7F34">
            <w:pPr>
              <w:spacing w:after="0"/>
              <w:ind w:left="135"/>
              <w:jc w:val="center"/>
              <w:rPr>
                <w:color w:val="auto"/>
              </w:rPr>
            </w:pPr>
          </w:p>
        </w:tc>
        <w:tc>
          <w:tcPr>
            <w:tcW w:w="5506" w:type="dxa"/>
            <w:tcMar>
              <w:top w:w="50" w:type="dxa"/>
              <w:left w:w="100" w:type="dxa"/>
            </w:tcMar>
          </w:tcPr>
          <w:p w14:paraId="678E1D84">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"https://resh.edu.ru/subject/lesson/5684/start/213838/"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/5684/</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/213838/</w:t>
            </w:r>
            <w:r>
              <w:rPr>
                <w:rFonts w:ascii="inherit" w:hAnsi="inherit" w:eastAsia="Times New Roman" w:cs="Times New Roman"/>
                <w:color w:val="auto"/>
                <w:sz w:val="24"/>
                <w:szCs w:val="24"/>
                <w:lang w:val="ru-RU" w:eastAsia="ru-RU"/>
              </w:rPr>
              <w:fldChar w:fldCharType="end"/>
            </w:r>
          </w:p>
        </w:tc>
      </w:tr>
      <w:tr w14:paraId="60BFDC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0773D58">
            <w:pPr>
              <w:spacing w:after="0"/>
              <w:rPr>
                <w:color w:val="auto"/>
              </w:rPr>
            </w:pPr>
            <w:r>
              <w:rPr>
                <w:rFonts w:ascii="Times New Roman" w:hAnsi="Times New Roman"/>
                <w:color w:val="auto"/>
                <w:sz w:val="24"/>
              </w:rPr>
              <w:t>102</w:t>
            </w:r>
          </w:p>
        </w:tc>
        <w:tc>
          <w:tcPr>
            <w:tcW w:w="1051" w:type="dxa"/>
          </w:tcPr>
          <w:p w14:paraId="72F9C0A9">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17.03</w:t>
            </w:r>
          </w:p>
        </w:tc>
        <w:tc>
          <w:tcPr>
            <w:tcW w:w="923" w:type="dxa"/>
          </w:tcPr>
          <w:p w14:paraId="32375866">
            <w:pPr>
              <w:spacing w:after="0"/>
              <w:ind w:left="135"/>
              <w:rPr>
                <w:rFonts w:ascii="Times New Roman" w:hAnsi="Times New Roman"/>
                <w:color w:val="auto"/>
                <w:sz w:val="24"/>
                <w:lang w:val="ru-RU"/>
              </w:rPr>
            </w:pPr>
          </w:p>
        </w:tc>
        <w:tc>
          <w:tcPr>
            <w:tcW w:w="4000" w:type="dxa"/>
            <w:tcMar>
              <w:top w:w="50" w:type="dxa"/>
              <w:left w:w="100" w:type="dxa"/>
            </w:tcMar>
            <w:vAlign w:val="center"/>
          </w:tcPr>
          <w:p w14:paraId="5FE3639F">
            <w:pPr>
              <w:spacing w:after="0"/>
              <w:ind w:left="135"/>
              <w:rPr>
                <w:color w:val="auto"/>
                <w:lang w:val="ru-RU"/>
              </w:rPr>
            </w:pPr>
            <w:r>
              <w:rPr>
                <w:rFonts w:ascii="Times New Roman" w:hAnsi="Times New Roman"/>
                <w:color w:val="auto"/>
                <w:sz w:val="24"/>
                <w:lang w:val="ru-RU"/>
              </w:rPr>
              <w:t>Нахождение неизвестного вычитаемого (вычисления в пределах 100)</w:t>
            </w:r>
          </w:p>
        </w:tc>
        <w:tc>
          <w:tcPr>
            <w:tcW w:w="1140" w:type="dxa"/>
            <w:tcMar>
              <w:top w:w="50" w:type="dxa"/>
              <w:left w:w="100" w:type="dxa"/>
            </w:tcMar>
            <w:vAlign w:val="center"/>
          </w:tcPr>
          <w:p w14:paraId="1E7B09DB">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36F79C99">
            <w:pPr>
              <w:spacing w:after="0"/>
              <w:ind w:left="135"/>
              <w:jc w:val="center"/>
              <w:rPr>
                <w:color w:val="auto"/>
              </w:rPr>
            </w:pPr>
          </w:p>
        </w:tc>
        <w:tc>
          <w:tcPr>
            <w:tcW w:w="1040" w:type="dxa"/>
            <w:tcMar>
              <w:top w:w="50" w:type="dxa"/>
              <w:left w:w="100" w:type="dxa"/>
            </w:tcMar>
            <w:vAlign w:val="center"/>
          </w:tcPr>
          <w:p w14:paraId="235D864A">
            <w:pPr>
              <w:spacing w:after="0"/>
              <w:ind w:left="135"/>
              <w:jc w:val="center"/>
              <w:rPr>
                <w:color w:val="auto"/>
              </w:rPr>
            </w:pPr>
          </w:p>
        </w:tc>
        <w:tc>
          <w:tcPr>
            <w:tcW w:w="5506" w:type="dxa"/>
            <w:tcMar>
              <w:top w:w="50" w:type="dxa"/>
              <w:left w:w="100" w:type="dxa"/>
            </w:tcMar>
          </w:tcPr>
          <w:p w14:paraId="0D42828A">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06A69B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E8EC135">
            <w:pPr>
              <w:spacing w:after="0"/>
              <w:rPr>
                <w:color w:val="auto"/>
              </w:rPr>
            </w:pPr>
            <w:r>
              <w:rPr>
                <w:rFonts w:ascii="Times New Roman" w:hAnsi="Times New Roman"/>
                <w:color w:val="auto"/>
                <w:sz w:val="24"/>
              </w:rPr>
              <w:t>103</w:t>
            </w:r>
          </w:p>
        </w:tc>
        <w:tc>
          <w:tcPr>
            <w:tcW w:w="1051" w:type="dxa"/>
          </w:tcPr>
          <w:p w14:paraId="572B1EE3">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18.03</w:t>
            </w:r>
          </w:p>
        </w:tc>
        <w:tc>
          <w:tcPr>
            <w:tcW w:w="923" w:type="dxa"/>
          </w:tcPr>
          <w:p w14:paraId="2E37D327">
            <w:pPr>
              <w:spacing w:after="0"/>
              <w:ind w:left="135"/>
              <w:rPr>
                <w:rFonts w:ascii="Times New Roman" w:hAnsi="Times New Roman"/>
                <w:color w:val="auto"/>
                <w:sz w:val="24"/>
                <w:lang w:val="ru-RU"/>
              </w:rPr>
            </w:pPr>
          </w:p>
        </w:tc>
        <w:tc>
          <w:tcPr>
            <w:tcW w:w="4000" w:type="dxa"/>
            <w:tcMar>
              <w:top w:w="50" w:type="dxa"/>
              <w:left w:w="100" w:type="dxa"/>
            </w:tcMar>
            <w:vAlign w:val="center"/>
          </w:tcPr>
          <w:p w14:paraId="09BBD763">
            <w:pPr>
              <w:spacing w:after="0"/>
              <w:ind w:left="135"/>
              <w:rPr>
                <w:color w:val="auto"/>
                <w:lang w:val="ru-RU"/>
              </w:rPr>
            </w:pPr>
            <w:r>
              <w:rPr>
                <w:rFonts w:ascii="Times New Roman" w:hAnsi="Times New Roman"/>
                <w:color w:val="auto"/>
                <w:sz w:val="24"/>
                <w:lang w:val="ru-RU"/>
              </w:rPr>
              <w:t>Закономерность в ряду объектов повседневной жизни: её объяснение с использованием математической терминологии</w:t>
            </w:r>
          </w:p>
        </w:tc>
        <w:tc>
          <w:tcPr>
            <w:tcW w:w="1140" w:type="dxa"/>
            <w:tcMar>
              <w:top w:w="50" w:type="dxa"/>
              <w:left w:w="100" w:type="dxa"/>
            </w:tcMar>
            <w:vAlign w:val="center"/>
          </w:tcPr>
          <w:p w14:paraId="5507E740">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6366B567">
            <w:pPr>
              <w:spacing w:after="0"/>
              <w:ind w:left="135"/>
              <w:jc w:val="center"/>
              <w:rPr>
                <w:color w:val="auto"/>
              </w:rPr>
            </w:pPr>
          </w:p>
        </w:tc>
        <w:tc>
          <w:tcPr>
            <w:tcW w:w="1040" w:type="dxa"/>
            <w:tcMar>
              <w:top w:w="50" w:type="dxa"/>
              <w:left w:w="100" w:type="dxa"/>
            </w:tcMar>
            <w:vAlign w:val="center"/>
          </w:tcPr>
          <w:p w14:paraId="4AD3A986">
            <w:pPr>
              <w:spacing w:after="0"/>
              <w:ind w:left="135"/>
              <w:jc w:val="center"/>
              <w:rPr>
                <w:color w:val="auto"/>
              </w:rPr>
            </w:pPr>
          </w:p>
        </w:tc>
        <w:tc>
          <w:tcPr>
            <w:tcW w:w="5506" w:type="dxa"/>
            <w:tcMar>
              <w:top w:w="50" w:type="dxa"/>
              <w:left w:w="100" w:type="dxa"/>
            </w:tcMar>
          </w:tcPr>
          <w:p w14:paraId="7EC15969">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24DFCA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E0C983B">
            <w:pPr>
              <w:spacing w:after="0"/>
              <w:rPr>
                <w:color w:val="auto"/>
              </w:rPr>
            </w:pPr>
            <w:r>
              <w:rPr>
                <w:rFonts w:ascii="Times New Roman" w:hAnsi="Times New Roman"/>
                <w:color w:val="auto"/>
                <w:sz w:val="24"/>
              </w:rPr>
              <w:t>104</w:t>
            </w:r>
          </w:p>
        </w:tc>
        <w:tc>
          <w:tcPr>
            <w:tcW w:w="1051" w:type="dxa"/>
          </w:tcPr>
          <w:p w14:paraId="2D8487CC">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20.03</w:t>
            </w:r>
          </w:p>
        </w:tc>
        <w:tc>
          <w:tcPr>
            <w:tcW w:w="923" w:type="dxa"/>
          </w:tcPr>
          <w:p w14:paraId="29966FA7">
            <w:pPr>
              <w:spacing w:after="0"/>
              <w:ind w:left="135"/>
              <w:rPr>
                <w:rFonts w:ascii="Times New Roman" w:hAnsi="Times New Roman"/>
                <w:color w:val="auto"/>
                <w:sz w:val="24"/>
                <w:lang w:val="ru-RU"/>
              </w:rPr>
            </w:pPr>
          </w:p>
        </w:tc>
        <w:tc>
          <w:tcPr>
            <w:tcW w:w="4000" w:type="dxa"/>
            <w:tcMar>
              <w:top w:w="50" w:type="dxa"/>
              <w:left w:w="100" w:type="dxa"/>
            </w:tcMar>
            <w:vAlign w:val="center"/>
          </w:tcPr>
          <w:p w14:paraId="4B9CED49">
            <w:pPr>
              <w:spacing w:after="0"/>
              <w:ind w:left="135"/>
              <w:rPr>
                <w:color w:val="auto"/>
                <w:lang w:val="ru-RU"/>
              </w:rPr>
            </w:pPr>
            <w:r>
              <w:rPr>
                <w:rFonts w:ascii="Times New Roman" w:hAnsi="Times New Roman"/>
                <w:color w:val="auto"/>
                <w:sz w:val="24"/>
                <w:lang w:val="ru-RU"/>
              </w:rPr>
              <w:t>Вычитание суммы из числа, числа из суммы</w:t>
            </w:r>
          </w:p>
        </w:tc>
        <w:tc>
          <w:tcPr>
            <w:tcW w:w="1140" w:type="dxa"/>
            <w:tcMar>
              <w:top w:w="50" w:type="dxa"/>
              <w:left w:w="100" w:type="dxa"/>
            </w:tcMar>
            <w:vAlign w:val="center"/>
          </w:tcPr>
          <w:p w14:paraId="4ECB690A">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737E5045">
            <w:pPr>
              <w:spacing w:after="0"/>
              <w:ind w:left="135"/>
              <w:jc w:val="center"/>
              <w:rPr>
                <w:color w:val="auto"/>
              </w:rPr>
            </w:pPr>
          </w:p>
        </w:tc>
        <w:tc>
          <w:tcPr>
            <w:tcW w:w="1040" w:type="dxa"/>
            <w:tcMar>
              <w:top w:w="50" w:type="dxa"/>
              <w:left w:w="100" w:type="dxa"/>
            </w:tcMar>
            <w:vAlign w:val="center"/>
          </w:tcPr>
          <w:p w14:paraId="09B08B40">
            <w:pPr>
              <w:spacing w:after="0"/>
              <w:ind w:left="135"/>
              <w:jc w:val="center"/>
              <w:rPr>
                <w:color w:val="auto"/>
              </w:rPr>
            </w:pPr>
          </w:p>
        </w:tc>
        <w:tc>
          <w:tcPr>
            <w:tcW w:w="5506" w:type="dxa"/>
            <w:tcMar>
              <w:top w:w="50" w:type="dxa"/>
              <w:left w:w="100" w:type="dxa"/>
            </w:tcMar>
          </w:tcPr>
          <w:p w14:paraId="03D42CCF">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081E97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26B9805">
            <w:pPr>
              <w:spacing w:after="0"/>
              <w:rPr>
                <w:color w:val="auto"/>
              </w:rPr>
            </w:pPr>
            <w:r>
              <w:rPr>
                <w:rFonts w:ascii="Times New Roman" w:hAnsi="Times New Roman"/>
                <w:color w:val="auto"/>
                <w:sz w:val="24"/>
              </w:rPr>
              <w:t>105</w:t>
            </w:r>
          </w:p>
        </w:tc>
        <w:tc>
          <w:tcPr>
            <w:tcW w:w="1051" w:type="dxa"/>
          </w:tcPr>
          <w:p w14:paraId="2C638F0A">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23.03</w:t>
            </w:r>
          </w:p>
        </w:tc>
        <w:tc>
          <w:tcPr>
            <w:tcW w:w="923" w:type="dxa"/>
          </w:tcPr>
          <w:p w14:paraId="101FE47D">
            <w:pPr>
              <w:spacing w:after="0"/>
              <w:ind w:left="135"/>
              <w:rPr>
                <w:rFonts w:ascii="Times New Roman" w:hAnsi="Times New Roman"/>
                <w:color w:val="auto"/>
                <w:sz w:val="24"/>
                <w:lang w:val="ru-RU"/>
              </w:rPr>
            </w:pPr>
          </w:p>
        </w:tc>
        <w:tc>
          <w:tcPr>
            <w:tcW w:w="4000" w:type="dxa"/>
            <w:tcMar>
              <w:top w:w="50" w:type="dxa"/>
              <w:left w:w="100" w:type="dxa"/>
            </w:tcMar>
            <w:vAlign w:val="center"/>
          </w:tcPr>
          <w:p w14:paraId="2D4ECB5F">
            <w:pPr>
              <w:spacing w:after="0"/>
              <w:ind w:left="135"/>
              <w:rPr>
                <w:color w:val="auto"/>
                <w:lang w:val="ru-RU"/>
              </w:rPr>
            </w:pPr>
            <w:r>
              <w:rPr>
                <w:rFonts w:ascii="Times New Roman" w:hAnsi="Times New Roman"/>
                <w:color w:val="auto"/>
                <w:sz w:val="24"/>
                <w:lang w:val="ru-RU"/>
              </w:rPr>
              <w:t>Задачи на конкретный смысл арифметических действий. Повторение</w:t>
            </w:r>
          </w:p>
        </w:tc>
        <w:tc>
          <w:tcPr>
            <w:tcW w:w="1140" w:type="dxa"/>
            <w:tcMar>
              <w:top w:w="50" w:type="dxa"/>
              <w:left w:w="100" w:type="dxa"/>
            </w:tcMar>
            <w:vAlign w:val="center"/>
          </w:tcPr>
          <w:p w14:paraId="40933E8E">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2ACC89C4">
            <w:pPr>
              <w:spacing w:after="0"/>
              <w:ind w:left="135"/>
              <w:jc w:val="center"/>
              <w:rPr>
                <w:color w:val="auto"/>
              </w:rPr>
            </w:pPr>
          </w:p>
        </w:tc>
        <w:tc>
          <w:tcPr>
            <w:tcW w:w="1040" w:type="dxa"/>
            <w:tcMar>
              <w:top w:w="50" w:type="dxa"/>
              <w:left w:w="100" w:type="dxa"/>
            </w:tcMar>
            <w:vAlign w:val="center"/>
          </w:tcPr>
          <w:p w14:paraId="6B4DF1A9">
            <w:pPr>
              <w:spacing w:after="0"/>
              <w:ind w:left="135"/>
              <w:jc w:val="center"/>
              <w:rPr>
                <w:color w:val="auto"/>
              </w:rPr>
            </w:pPr>
          </w:p>
        </w:tc>
        <w:tc>
          <w:tcPr>
            <w:tcW w:w="5506" w:type="dxa"/>
            <w:tcMar>
              <w:top w:w="50" w:type="dxa"/>
              <w:left w:w="100" w:type="dxa"/>
            </w:tcMar>
          </w:tcPr>
          <w:p w14:paraId="79053EB7">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"https://resh.edu.ru/subject/lesson/3717/start/213962/"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/3717/</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/213962/</w:t>
            </w:r>
            <w:r>
              <w:rPr>
                <w:rFonts w:ascii="inherit" w:hAnsi="inherit" w:eastAsia="Times New Roman" w:cs="Times New Roman"/>
                <w:color w:val="auto"/>
                <w:sz w:val="24"/>
                <w:szCs w:val="24"/>
                <w:lang w:val="ru-RU" w:eastAsia="ru-RU"/>
              </w:rPr>
              <w:fldChar w:fldCharType="end"/>
            </w:r>
          </w:p>
        </w:tc>
      </w:tr>
      <w:tr w14:paraId="5B4D20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1B41E89">
            <w:pPr>
              <w:spacing w:after="0"/>
              <w:rPr>
                <w:color w:val="auto"/>
              </w:rPr>
            </w:pPr>
            <w:r>
              <w:rPr>
                <w:rFonts w:ascii="Times New Roman" w:hAnsi="Times New Roman"/>
                <w:color w:val="auto"/>
                <w:sz w:val="24"/>
              </w:rPr>
              <w:t>106</w:t>
            </w:r>
          </w:p>
        </w:tc>
        <w:tc>
          <w:tcPr>
            <w:tcW w:w="1051" w:type="dxa"/>
          </w:tcPr>
          <w:p w14:paraId="45852564">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24.03</w:t>
            </w:r>
          </w:p>
        </w:tc>
        <w:tc>
          <w:tcPr>
            <w:tcW w:w="923" w:type="dxa"/>
          </w:tcPr>
          <w:p w14:paraId="28AAEED3">
            <w:pPr>
              <w:spacing w:after="0"/>
              <w:ind w:left="135"/>
              <w:rPr>
                <w:rFonts w:ascii="Times New Roman" w:hAnsi="Times New Roman"/>
                <w:color w:val="auto"/>
                <w:sz w:val="24"/>
                <w:lang w:val="ru-RU"/>
              </w:rPr>
            </w:pPr>
          </w:p>
        </w:tc>
        <w:tc>
          <w:tcPr>
            <w:tcW w:w="4000" w:type="dxa"/>
            <w:tcMar>
              <w:top w:w="50" w:type="dxa"/>
              <w:left w:w="100" w:type="dxa"/>
            </w:tcMar>
            <w:vAlign w:val="center"/>
          </w:tcPr>
          <w:p w14:paraId="725CF003">
            <w:pPr>
              <w:spacing w:after="0"/>
              <w:ind w:left="135"/>
              <w:rPr>
                <w:color w:val="auto"/>
                <w:lang w:val="ru-RU"/>
              </w:rPr>
            </w:pPr>
            <w:r>
              <w:rPr>
                <w:rFonts w:ascii="Times New Roman" w:hAnsi="Times New Roman"/>
                <w:color w:val="auto"/>
                <w:sz w:val="24"/>
                <w:lang w:val="ru-RU"/>
              </w:rPr>
              <w:t>Табличное умножение в пределах 50. Умножение числа 2</w:t>
            </w:r>
          </w:p>
        </w:tc>
        <w:tc>
          <w:tcPr>
            <w:tcW w:w="1140" w:type="dxa"/>
            <w:tcMar>
              <w:top w:w="50" w:type="dxa"/>
              <w:left w:w="100" w:type="dxa"/>
            </w:tcMar>
            <w:vAlign w:val="center"/>
          </w:tcPr>
          <w:p w14:paraId="687D2C46">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78FA78AE">
            <w:pPr>
              <w:spacing w:after="0"/>
              <w:ind w:left="135"/>
              <w:jc w:val="center"/>
              <w:rPr>
                <w:color w:val="auto"/>
              </w:rPr>
            </w:pPr>
          </w:p>
        </w:tc>
        <w:tc>
          <w:tcPr>
            <w:tcW w:w="1040" w:type="dxa"/>
            <w:tcMar>
              <w:top w:w="50" w:type="dxa"/>
              <w:left w:w="100" w:type="dxa"/>
            </w:tcMar>
            <w:vAlign w:val="center"/>
          </w:tcPr>
          <w:p w14:paraId="21F67C19">
            <w:pPr>
              <w:spacing w:after="0"/>
              <w:ind w:left="135"/>
              <w:jc w:val="center"/>
              <w:rPr>
                <w:color w:val="auto"/>
              </w:rPr>
            </w:pPr>
          </w:p>
        </w:tc>
        <w:tc>
          <w:tcPr>
            <w:tcW w:w="5506" w:type="dxa"/>
            <w:tcMar>
              <w:top w:w="50" w:type="dxa"/>
              <w:left w:w="100" w:type="dxa"/>
            </w:tcMar>
            <w:vAlign w:val="center"/>
          </w:tcPr>
          <w:p w14:paraId="4620C1A5">
            <w:pPr>
              <w:spacing w:after="0"/>
              <w:ind w:left="135"/>
              <w:rPr>
                <w:rStyle w:val="4"/>
                <w:color w:val="auto"/>
              </w:rPr>
            </w:pPr>
            <w:r>
              <w:rPr>
                <w:color w:val="auto"/>
              </w:rPr>
              <w:fldChar w:fldCharType="begin"/>
            </w:r>
            <w:r>
              <w:rPr>
                <w:color w:val="auto"/>
              </w:rPr>
              <w:instrText xml:space="preserve"> HYPERLINK "https://www.yaklass.ru/p/matematika/2-klass/umnozhenie-16577/umnozhenie-na-2-tablitca-15975" </w:instrText>
            </w:r>
            <w:r>
              <w:rPr>
                <w:color w:val="auto"/>
              </w:rPr>
              <w:fldChar w:fldCharType="separate"/>
            </w:r>
            <w:r>
              <w:rPr>
                <w:rStyle w:val="4"/>
                <w:color w:val="auto"/>
              </w:rPr>
              <w:t>https://www.yaklass.ru/p/matematika/2-klass/umnozhenie-16577/umnozhenie-na-2-tablitca-15975</w:t>
            </w:r>
            <w:r>
              <w:rPr>
                <w:rStyle w:val="4"/>
                <w:color w:val="auto"/>
              </w:rPr>
              <w:fldChar w:fldCharType="end"/>
            </w:r>
          </w:p>
          <w:p w14:paraId="1E1CB125">
            <w:pPr>
              <w:spacing w:after="0"/>
              <w:ind w:left="135"/>
              <w:rPr>
                <w:color w:val="auto"/>
                <w:lang w:val="ru-RU"/>
              </w:rPr>
            </w:pPr>
            <w:r>
              <w:rPr>
                <w:color w:val="auto"/>
              </w:rPr>
              <w:t xml:space="preserve"> </w:t>
            </w: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"https://resh.edu.ru/subject/lesson/6213/start/214086/"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/6213/</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/214086/</w:t>
            </w:r>
            <w:r>
              <w:rPr>
                <w:rFonts w:ascii="inherit" w:hAnsi="inherit" w:eastAsia="Times New Roman" w:cs="Times New Roman"/>
                <w:color w:val="auto"/>
                <w:sz w:val="24"/>
                <w:szCs w:val="24"/>
                <w:lang w:val="ru-RU" w:eastAsia="ru-RU"/>
              </w:rPr>
              <w:fldChar w:fldCharType="end"/>
            </w:r>
          </w:p>
        </w:tc>
      </w:tr>
      <w:tr w14:paraId="18C2B9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2D7CC18">
            <w:pPr>
              <w:spacing w:after="0"/>
              <w:rPr>
                <w:color w:val="auto"/>
              </w:rPr>
            </w:pPr>
            <w:r>
              <w:rPr>
                <w:rFonts w:ascii="Times New Roman" w:hAnsi="Times New Roman"/>
                <w:color w:val="auto"/>
                <w:sz w:val="24"/>
              </w:rPr>
              <w:t>107</w:t>
            </w:r>
          </w:p>
        </w:tc>
        <w:tc>
          <w:tcPr>
            <w:tcW w:w="1051" w:type="dxa"/>
          </w:tcPr>
          <w:p w14:paraId="229A05AF">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25.03</w:t>
            </w:r>
          </w:p>
        </w:tc>
        <w:tc>
          <w:tcPr>
            <w:tcW w:w="923" w:type="dxa"/>
          </w:tcPr>
          <w:p w14:paraId="15CBCFA8">
            <w:pPr>
              <w:spacing w:after="0"/>
              <w:ind w:left="135"/>
              <w:rPr>
                <w:rFonts w:ascii="Times New Roman" w:hAnsi="Times New Roman"/>
                <w:color w:val="auto"/>
                <w:sz w:val="24"/>
                <w:lang w:val="ru-RU"/>
              </w:rPr>
            </w:pPr>
          </w:p>
        </w:tc>
        <w:tc>
          <w:tcPr>
            <w:tcW w:w="4000" w:type="dxa"/>
            <w:tcMar>
              <w:top w:w="50" w:type="dxa"/>
              <w:left w:w="100" w:type="dxa"/>
            </w:tcMar>
            <w:vAlign w:val="center"/>
          </w:tcPr>
          <w:p w14:paraId="50B6EA12">
            <w:pPr>
              <w:spacing w:after="0"/>
              <w:ind w:left="135"/>
              <w:rPr>
                <w:color w:val="auto"/>
                <w:lang w:val="ru-RU"/>
              </w:rPr>
            </w:pPr>
            <w:r>
              <w:rPr>
                <w:rFonts w:ascii="Times New Roman" w:hAnsi="Times New Roman"/>
                <w:color w:val="auto"/>
                <w:sz w:val="24"/>
                <w:lang w:val="ru-RU"/>
              </w:rPr>
              <w:t>Решение задач на нахождение периметра многоугольника (треугольника, четырехугольника)</w:t>
            </w:r>
          </w:p>
        </w:tc>
        <w:tc>
          <w:tcPr>
            <w:tcW w:w="1140" w:type="dxa"/>
            <w:tcMar>
              <w:top w:w="50" w:type="dxa"/>
              <w:left w:w="100" w:type="dxa"/>
            </w:tcMar>
            <w:vAlign w:val="center"/>
          </w:tcPr>
          <w:p w14:paraId="755B7BE4">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0FD4691A">
            <w:pPr>
              <w:spacing w:after="0"/>
              <w:ind w:left="135"/>
              <w:jc w:val="center"/>
              <w:rPr>
                <w:color w:val="auto"/>
              </w:rPr>
            </w:pPr>
          </w:p>
        </w:tc>
        <w:tc>
          <w:tcPr>
            <w:tcW w:w="1040" w:type="dxa"/>
            <w:tcMar>
              <w:top w:w="50" w:type="dxa"/>
              <w:left w:w="100" w:type="dxa"/>
            </w:tcMar>
            <w:vAlign w:val="center"/>
          </w:tcPr>
          <w:p w14:paraId="1DE9E22C">
            <w:pPr>
              <w:spacing w:after="0"/>
              <w:ind w:left="135"/>
              <w:jc w:val="center"/>
              <w:rPr>
                <w:color w:val="auto"/>
              </w:rPr>
            </w:pPr>
          </w:p>
        </w:tc>
        <w:tc>
          <w:tcPr>
            <w:tcW w:w="5506" w:type="dxa"/>
            <w:tcMar>
              <w:top w:w="50" w:type="dxa"/>
              <w:left w:w="100" w:type="dxa"/>
            </w:tcMar>
            <w:vAlign w:val="center"/>
          </w:tcPr>
          <w:p w14:paraId="5A84758B">
            <w:pPr>
              <w:spacing w:after="0"/>
              <w:ind w:left="135"/>
              <w:rPr>
                <w:color w:val="auto"/>
              </w:rPr>
            </w:pPr>
            <w:r>
              <w:rPr>
                <w:color w:val="auto"/>
              </w:rPr>
              <w:fldChar w:fldCharType="begin"/>
            </w:r>
            <w:r>
              <w:rPr>
                <w:color w:val="auto"/>
              </w:rPr>
              <w:instrText xml:space="preserve"> HYPERLINK "https://www.yaklass.ru/p/matematika/2-klass/tekstovye-zadachi-16978/nakhodim-perimetr-15685" </w:instrText>
            </w:r>
            <w:r>
              <w:rPr>
                <w:color w:val="auto"/>
              </w:rPr>
              <w:fldChar w:fldCharType="separate"/>
            </w:r>
            <w:r>
              <w:rPr>
                <w:rStyle w:val="4"/>
                <w:color w:val="auto"/>
              </w:rPr>
              <w:t>https://www.yaklass.ru/p/matematika/2-klass/tekstovye-zadachi-16978/nakhodim-perimetr-15685</w:t>
            </w:r>
            <w:r>
              <w:rPr>
                <w:rStyle w:val="4"/>
                <w:color w:val="auto"/>
              </w:rPr>
              <w:fldChar w:fldCharType="end"/>
            </w:r>
            <w:r>
              <w:rPr>
                <w:color w:val="auto"/>
              </w:rPr>
              <w:t xml:space="preserve"> </w:t>
            </w:r>
          </w:p>
        </w:tc>
      </w:tr>
      <w:tr w14:paraId="245AF8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846C143">
            <w:pPr>
              <w:spacing w:after="0"/>
              <w:rPr>
                <w:color w:val="auto"/>
              </w:rPr>
            </w:pPr>
            <w:r>
              <w:rPr>
                <w:rFonts w:ascii="Times New Roman" w:hAnsi="Times New Roman"/>
                <w:color w:val="auto"/>
                <w:sz w:val="24"/>
              </w:rPr>
              <w:t>108</w:t>
            </w:r>
          </w:p>
        </w:tc>
        <w:tc>
          <w:tcPr>
            <w:tcW w:w="1051" w:type="dxa"/>
          </w:tcPr>
          <w:p w14:paraId="4C345832">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27.03</w:t>
            </w:r>
          </w:p>
        </w:tc>
        <w:tc>
          <w:tcPr>
            <w:tcW w:w="923" w:type="dxa"/>
          </w:tcPr>
          <w:p w14:paraId="046A3FB9">
            <w:pPr>
              <w:spacing w:after="0"/>
              <w:ind w:left="135"/>
              <w:rPr>
                <w:rFonts w:ascii="Times New Roman" w:hAnsi="Times New Roman"/>
                <w:color w:val="auto"/>
                <w:sz w:val="24"/>
                <w:lang w:val="ru-RU"/>
              </w:rPr>
            </w:pPr>
          </w:p>
        </w:tc>
        <w:tc>
          <w:tcPr>
            <w:tcW w:w="4000" w:type="dxa"/>
            <w:tcMar>
              <w:top w:w="50" w:type="dxa"/>
              <w:left w:w="100" w:type="dxa"/>
            </w:tcMar>
            <w:vAlign w:val="center"/>
          </w:tcPr>
          <w:p w14:paraId="61F57200">
            <w:pPr>
              <w:spacing w:after="0"/>
              <w:ind w:left="135"/>
              <w:rPr>
                <w:color w:val="auto"/>
                <w:lang w:val="ru-RU"/>
              </w:rPr>
            </w:pPr>
            <w:r>
              <w:rPr>
                <w:rFonts w:ascii="Times New Roman" w:hAnsi="Times New Roman"/>
                <w:color w:val="auto"/>
                <w:sz w:val="24"/>
                <w:lang w:val="ru-RU"/>
              </w:rPr>
              <w:t>Табличное умножение в пределах 50. Деление на 2</w:t>
            </w:r>
          </w:p>
        </w:tc>
        <w:tc>
          <w:tcPr>
            <w:tcW w:w="1140" w:type="dxa"/>
            <w:tcMar>
              <w:top w:w="50" w:type="dxa"/>
              <w:left w:w="100" w:type="dxa"/>
            </w:tcMar>
            <w:vAlign w:val="center"/>
          </w:tcPr>
          <w:p w14:paraId="39373D52">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5C18E18B">
            <w:pPr>
              <w:spacing w:after="0"/>
              <w:ind w:left="135"/>
              <w:jc w:val="center"/>
              <w:rPr>
                <w:color w:val="auto"/>
              </w:rPr>
            </w:pPr>
          </w:p>
        </w:tc>
        <w:tc>
          <w:tcPr>
            <w:tcW w:w="1040" w:type="dxa"/>
            <w:tcMar>
              <w:top w:w="50" w:type="dxa"/>
              <w:left w:w="100" w:type="dxa"/>
            </w:tcMar>
            <w:vAlign w:val="center"/>
          </w:tcPr>
          <w:p w14:paraId="65DED264">
            <w:pPr>
              <w:spacing w:after="0"/>
              <w:ind w:left="135"/>
              <w:jc w:val="center"/>
              <w:rPr>
                <w:color w:val="auto"/>
              </w:rPr>
            </w:pPr>
          </w:p>
        </w:tc>
        <w:tc>
          <w:tcPr>
            <w:tcW w:w="5506" w:type="dxa"/>
            <w:tcMar>
              <w:top w:w="50" w:type="dxa"/>
              <w:left w:w="100" w:type="dxa"/>
            </w:tcMar>
          </w:tcPr>
          <w:p w14:paraId="3C70959F">
            <w:pPr>
              <w:spacing w:after="240"/>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"https://resh.edu.ru/subject/lesson/6212/start/214179/"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/6212/</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/214179/</w:t>
            </w:r>
            <w:r>
              <w:rPr>
                <w:rFonts w:ascii="inherit" w:hAnsi="inherit" w:eastAsia="Times New Roman" w:cs="Times New Roman"/>
                <w:color w:val="auto"/>
                <w:sz w:val="24"/>
                <w:szCs w:val="24"/>
                <w:lang w:val="ru-RU" w:eastAsia="ru-RU"/>
              </w:rPr>
              <w:fldChar w:fldCharType="end"/>
            </w:r>
          </w:p>
          <w:p w14:paraId="10264C30">
            <w:pPr>
              <w:rPr>
                <w:rFonts w:ascii="inherit" w:hAnsi="inherit" w:eastAsia="Times New Roman" w:cs="Times New Roman"/>
                <w:color w:val="auto"/>
                <w:sz w:val="24"/>
                <w:szCs w:val="24"/>
                <w:lang w:val="ru-RU" w:eastAsia="ru-RU"/>
              </w:rPr>
            </w:pPr>
            <w:r>
              <w:rPr>
                <w:color w:val="auto"/>
              </w:rPr>
              <w:fldChar w:fldCharType="begin"/>
            </w:r>
            <w:r>
              <w:rPr>
                <w:color w:val="auto"/>
              </w:rPr>
              <w:instrText xml:space="preserve"> HYPERLINK "https://resh.edu.ru/subject/lesson/3981/start/214489/"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/3981/</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/214489/</w:t>
            </w:r>
            <w:r>
              <w:rPr>
                <w:rFonts w:ascii="inherit" w:hAnsi="inherit" w:eastAsia="Times New Roman" w:cs="Times New Roman"/>
                <w:color w:val="auto"/>
                <w:sz w:val="24"/>
                <w:szCs w:val="24"/>
                <w:lang w:val="ru-RU" w:eastAsia="ru-RU"/>
              </w:rPr>
              <w:fldChar w:fldCharType="end"/>
            </w:r>
          </w:p>
        </w:tc>
      </w:tr>
      <w:tr w14:paraId="06AC09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35E17BF">
            <w:pPr>
              <w:spacing w:after="0"/>
              <w:rPr>
                <w:color w:val="auto"/>
              </w:rPr>
            </w:pPr>
            <w:r>
              <w:rPr>
                <w:rFonts w:ascii="Times New Roman" w:hAnsi="Times New Roman"/>
                <w:color w:val="auto"/>
                <w:sz w:val="24"/>
              </w:rPr>
              <w:t>109</w:t>
            </w:r>
          </w:p>
        </w:tc>
        <w:tc>
          <w:tcPr>
            <w:tcW w:w="1051" w:type="dxa"/>
          </w:tcPr>
          <w:p w14:paraId="3B431EEC">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06.04</w:t>
            </w:r>
          </w:p>
        </w:tc>
        <w:tc>
          <w:tcPr>
            <w:tcW w:w="923" w:type="dxa"/>
          </w:tcPr>
          <w:p w14:paraId="39B694D6">
            <w:pPr>
              <w:spacing w:after="0"/>
              <w:ind w:left="135"/>
              <w:rPr>
                <w:rFonts w:ascii="Times New Roman" w:hAnsi="Times New Roman"/>
                <w:color w:val="auto"/>
                <w:sz w:val="24"/>
                <w:lang w:val="ru-RU"/>
              </w:rPr>
            </w:pPr>
          </w:p>
        </w:tc>
        <w:tc>
          <w:tcPr>
            <w:tcW w:w="4000" w:type="dxa"/>
            <w:tcMar>
              <w:top w:w="50" w:type="dxa"/>
              <w:left w:w="100" w:type="dxa"/>
            </w:tcMar>
            <w:vAlign w:val="center"/>
          </w:tcPr>
          <w:p w14:paraId="40C3028D">
            <w:pPr>
              <w:spacing w:after="0"/>
              <w:ind w:left="135"/>
              <w:rPr>
                <w:color w:val="auto"/>
                <w:lang w:val="ru-RU"/>
              </w:rPr>
            </w:pPr>
            <w:r>
              <w:rPr>
                <w:rFonts w:ascii="Times New Roman" w:hAnsi="Times New Roman"/>
                <w:color w:val="auto"/>
                <w:sz w:val="24"/>
                <w:lang w:val="ru-RU"/>
              </w:rPr>
              <w:t>Табличное умножение в пределах 50. Умножение числа 3</w:t>
            </w:r>
          </w:p>
        </w:tc>
        <w:tc>
          <w:tcPr>
            <w:tcW w:w="1140" w:type="dxa"/>
            <w:tcMar>
              <w:top w:w="50" w:type="dxa"/>
              <w:left w:w="100" w:type="dxa"/>
            </w:tcMar>
            <w:vAlign w:val="center"/>
          </w:tcPr>
          <w:p w14:paraId="6F54BB5C">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073AB09D">
            <w:pPr>
              <w:spacing w:after="0"/>
              <w:ind w:left="135"/>
              <w:jc w:val="center"/>
              <w:rPr>
                <w:color w:val="auto"/>
              </w:rPr>
            </w:pPr>
          </w:p>
        </w:tc>
        <w:tc>
          <w:tcPr>
            <w:tcW w:w="1040" w:type="dxa"/>
            <w:tcMar>
              <w:top w:w="50" w:type="dxa"/>
              <w:left w:w="100" w:type="dxa"/>
            </w:tcMar>
            <w:vAlign w:val="center"/>
          </w:tcPr>
          <w:p w14:paraId="3E1F032E">
            <w:pPr>
              <w:spacing w:after="0"/>
              <w:ind w:left="135"/>
              <w:jc w:val="center"/>
              <w:rPr>
                <w:color w:val="auto"/>
              </w:rPr>
            </w:pPr>
          </w:p>
        </w:tc>
        <w:tc>
          <w:tcPr>
            <w:tcW w:w="5506" w:type="dxa"/>
            <w:tcMar>
              <w:top w:w="50" w:type="dxa"/>
              <w:left w:w="100" w:type="dxa"/>
            </w:tcMar>
            <w:vAlign w:val="center"/>
          </w:tcPr>
          <w:p w14:paraId="4BD8D2ED">
            <w:pPr>
              <w:spacing w:after="0"/>
              <w:ind w:left="135"/>
              <w:rPr>
                <w:color w:val="auto"/>
              </w:rPr>
            </w:pPr>
            <w:r>
              <w:rPr>
                <w:color w:val="auto"/>
              </w:rPr>
              <w:fldChar w:fldCharType="begin"/>
            </w:r>
            <w:r>
              <w:rPr>
                <w:color w:val="auto"/>
              </w:rPr>
              <w:instrText xml:space="preserve"> HYPERLINK "https://www.yaklass.ru/p/matematika/2-klass/umnozhenie-16577/umnozhenie-na-3-tablitca-15976" </w:instrText>
            </w:r>
            <w:r>
              <w:rPr>
                <w:color w:val="auto"/>
              </w:rPr>
              <w:fldChar w:fldCharType="separate"/>
            </w:r>
            <w:r>
              <w:rPr>
                <w:rStyle w:val="4"/>
                <w:color w:val="auto"/>
              </w:rPr>
              <w:t>https://www.yaklass.ru/p/matematika/2-klass/umnozhenie-16577/umnozhenie-na-3-tablitca-15976</w:t>
            </w:r>
            <w:r>
              <w:rPr>
                <w:rStyle w:val="4"/>
                <w:color w:val="auto"/>
              </w:rPr>
              <w:fldChar w:fldCharType="end"/>
            </w:r>
            <w:r>
              <w:rPr>
                <w:color w:val="auto"/>
              </w:rPr>
              <w:t xml:space="preserve"> </w:t>
            </w:r>
          </w:p>
        </w:tc>
      </w:tr>
      <w:tr w14:paraId="0519D0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3ED676A">
            <w:pPr>
              <w:spacing w:after="0"/>
              <w:rPr>
                <w:color w:val="auto"/>
              </w:rPr>
            </w:pPr>
            <w:r>
              <w:rPr>
                <w:rFonts w:ascii="Times New Roman" w:hAnsi="Times New Roman"/>
                <w:color w:val="auto"/>
                <w:sz w:val="24"/>
              </w:rPr>
              <w:t>110</w:t>
            </w:r>
          </w:p>
        </w:tc>
        <w:tc>
          <w:tcPr>
            <w:tcW w:w="1051" w:type="dxa"/>
          </w:tcPr>
          <w:p w14:paraId="3F126A88">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07.04</w:t>
            </w:r>
          </w:p>
        </w:tc>
        <w:tc>
          <w:tcPr>
            <w:tcW w:w="923" w:type="dxa"/>
          </w:tcPr>
          <w:p w14:paraId="7C70C6AD">
            <w:pPr>
              <w:spacing w:after="0"/>
              <w:ind w:left="135"/>
              <w:rPr>
                <w:rFonts w:ascii="Times New Roman" w:hAnsi="Times New Roman"/>
                <w:color w:val="auto"/>
                <w:sz w:val="24"/>
                <w:lang w:val="ru-RU"/>
              </w:rPr>
            </w:pPr>
          </w:p>
        </w:tc>
        <w:tc>
          <w:tcPr>
            <w:tcW w:w="4000" w:type="dxa"/>
            <w:tcMar>
              <w:top w:w="50" w:type="dxa"/>
              <w:left w:w="100" w:type="dxa"/>
            </w:tcMar>
            <w:vAlign w:val="center"/>
          </w:tcPr>
          <w:p w14:paraId="166F0B9A">
            <w:pPr>
              <w:spacing w:after="0"/>
              <w:ind w:left="135"/>
              <w:rPr>
                <w:color w:val="auto"/>
                <w:lang w:val="ru-RU"/>
              </w:rPr>
            </w:pPr>
            <w:r>
              <w:rPr>
                <w:rFonts w:ascii="Times New Roman" w:hAnsi="Times New Roman"/>
                <w:color w:val="auto"/>
                <w:sz w:val="24"/>
                <w:lang w:val="ru-RU"/>
              </w:rPr>
              <w:t>Табличное умножение в пределах 50. Деление на 3</w:t>
            </w:r>
          </w:p>
        </w:tc>
        <w:tc>
          <w:tcPr>
            <w:tcW w:w="1140" w:type="dxa"/>
            <w:tcMar>
              <w:top w:w="50" w:type="dxa"/>
              <w:left w:w="100" w:type="dxa"/>
            </w:tcMar>
            <w:vAlign w:val="center"/>
          </w:tcPr>
          <w:p w14:paraId="61CE4299">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4DB01EB0">
            <w:pPr>
              <w:spacing w:after="0"/>
              <w:ind w:left="135"/>
              <w:jc w:val="center"/>
              <w:rPr>
                <w:color w:val="auto"/>
              </w:rPr>
            </w:pPr>
          </w:p>
        </w:tc>
        <w:tc>
          <w:tcPr>
            <w:tcW w:w="1040" w:type="dxa"/>
            <w:tcMar>
              <w:top w:w="50" w:type="dxa"/>
              <w:left w:w="100" w:type="dxa"/>
            </w:tcMar>
            <w:vAlign w:val="center"/>
          </w:tcPr>
          <w:p w14:paraId="41093882">
            <w:pPr>
              <w:spacing w:after="0"/>
              <w:ind w:left="135"/>
              <w:jc w:val="center"/>
              <w:rPr>
                <w:color w:val="auto"/>
              </w:rPr>
            </w:pPr>
          </w:p>
        </w:tc>
        <w:tc>
          <w:tcPr>
            <w:tcW w:w="5506" w:type="dxa"/>
            <w:tcMar>
              <w:top w:w="50" w:type="dxa"/>
              <w:left w:w="100" w:type="dxa"/>
            </w:tcMar>
          </w:tcPr>
          <w:p w14:paraId="0BCD9570">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"https://resh.edu.ru/subject/lesson/6214/start/214582/"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/6214/</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/214582/</w:t>
            </w:r>
            <w:r>
              <w:rPr>
                <w:rFonts w:ascii="inherit" w:hAnsi="inherit" w:eastAsia="Times New Roman" w:cs="Times New Roman"/>
                <w:color w:val="auto"/>
                <w:sz w:val="24"/>
                <w:szCs w:val="24"/>
                <w:lang w:val="ru-RU" w:eastAsia="ru-RU"/>
              </w:rPr>
              <w:fldChar w:fldCharType="end"/>
            </w:r>
          </w:p>
        </w:tc>
      </w:tr>
      <w:tr w14:paraId="7C1763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4855084">
            <w:pPr>
              <w:spacing w:after="0"/>
              <w:rPr>
                <w:color w:val="auto"/>
              </w:rPr>
            </w:pPr>
            <w:r>
              <w:rPr>
                <w:rFonts w:ascii="Times New Roman" w:hAnsi="Times New Roman"/>
                <w:color w:val="auto"/>
                <w:sz w:val="24"/>
              </w:rPr>
              <w:t>111</w:t>
            </w:r>
          </w:p>
        </w:tc>
        <w:tc>
          <w:tcPr>
            <w:tcW w:w="1051" w:type="dxa"/>
          </w:tcPr>
          <w:p w14:paraId="1DAFE894">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08.04</w:t>
            </w:r>
          </w:p>
        </w:tc>
        <w:tc>
          <w:tcPr>
            <w:tcW w:w="923" w:type="dxa"/>
          </w:tcPr>
          <w:p w14:paraId="2089BF25">
            <w:pPr>
              <w:spacing w:after="0"/>
              <w:ind w:left="135"/>
              <w:rPr>
                <w:rFonts w:ascii="Times New Roman" w:hAnsi="Times New Roman"/>
                <w:color w:val="auto"/>
                <w:sz w:val="24"/>
                <w:lang w:val="ru-RU"/>
              </w:rPr>
            </w:pPr>
          </w:p>
        </w:tc>
        <w:tc>
          <w:tcPr>
            <w:tcW w:w="4000" w:type="dxa"/>
            <w:tcMar>
              <w:top w:w="50" w:type="dxa"/>
              <w:left w:w="100" w:type="dxa"/>
            </w:tcMar>
            <w:vAlign w:val="center"/>
          </w:tcPr>
          <w:p w14:paraId="2BAC8241">
            <w:pPr>
              <w:spacing w:after="0"/>
              <w:ind w:left="135"/>
              <w:rPr>
                <w:color w:val="auto"/>
                <w:lang w:val="ru-RU"/>
              </w:rPr>
            </w:pPr>
            <w:r>
              <w:rPr>
                <w:rFonts w:ascii="Times New Roman" w:hAnsi="Times New Roman"/>
                <w:color w:val="auto"/>
                <w:sz w:val="24"/>
                <w:lang w:val="ru-RU"/>
              </w:rPr>
              <w:t>Табличное умножение в пределах 50. Умножение числа 4</w:t>
            </w:r>
          </w:p>
        </w:tc>
        <w:tc>
          <w:tcPr>
            <w:tcW w:w="1140" w:type="dxa"/>
            <w:tcMar>
              <w:top w:w="50" w:type="dxa"/>
              <w:left w:w="100" w:type="dxa"/>
            </w:tcMar>
            <w:vAlign w:val="center"/>
          </w:tcPr>
          <w:p w14:paraId="38E76135">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671D6BE5">
            <w:pPr>
              <w:spacing w:after="0"/>
              <w:ind w:left="135"/>
              <w:jc w:val="center"/>
              <w:rPr>
                <w:color w:val="auto"/>
              </w:rPr>
            </w:pPr>
          </w:p>
        </w:tc>
        <w:tc>
          <w:tcPr>
            <w:tcW w:w="1040" w:type="dxa"/>
            <w:tcMar>
              <w:top w:w="50" w:type="dxa"/>
              <w:left w:w="100" w:type="dxa"/>
            </w:tcMar>
            <w:vAlign w:val="center"/>
          </w:tcPr>
          <w:p w14:paraId="3D120224">
            <w:pPr>
              <w:spacing w:after="0"/>
              <w:ind w:left="135"/>
              <w:jc w:val="center"/>
              <w:rPr>
                <w:color w:val="auto"/>
              </w:rPr>
            </w:pPr>
          </w:p>
        </w:tc>
        <w:tc>
          <w:tcPr>
            <w:tcW w:w="5506" w:type="dxa"/>
            <w:tcMar>
              <w:top w:w="50" w:type="dxa"/>
              <w:left w:w="100" w:type="dxa"/>
            </w:tcMar>
            <w:vAlign w:val="center"/>
          </w:tcPr>
          <w:p w14:paraId="34D1334C">
            <w:pPr>
              <w:spacing w:after="0"/>
              <w:ind w:left="135"/>
              <w:rPr>
                <w:color w:val="auto"/>
              </w:rPr>
            </w:pPr>
            <w:r>
              <w:rPr>
                <w:color w:val="auto"/>
              </w:rPr>
              <w:fldChar w:fldCharType="begin"/>
            </w:r>
            <w:r>
              <w:rPr>
                <w:color w:val="auto"/>
              </w:rPr>
              <w:instrText xml:space="preserve"> HYPERLINK "https://www.yaklass.ru/p/matematika/2-klass/umnozhenie-16577/umnozhenie-na-4-tablitca-15977" </w:instrText>
            </w:r>
            <w:r>
              <w:rPr>
                <w:color w:val="auto"/>
              </w:rPr>
              <w:fldChar w:fldCharType="separate"/>
            </w:r>
            <w:r>
              <w:rPr>
                <w:rStyle w:val="4"/>
                <w:color w:val="auto"/>
              </w:rPr>
              <w:t>https://www.yaklass.ru/p/matematika/2-klass/umnozhenie-16577/umnozhenie-na-4-tablitca-15977</w:t>
            </w:r>
            <w:r>
              <w:rPr>
                <w:rStyle w:val="4"/>
                <w:color w:val="auto"/>
              </w:rPr>
              <w:fldChar w:fldCharType="end"/>
            </w:r>
            <w:r>
              <w:rPr>
                <w:color w:val="auto"/>
              </w:rPr>
              <w:t xml:space="preserve"> </w:t>
            </w:r>
          </w:p>
        </w:tc>
      </w:tr>
      <w:tr w14:paraId="6AFB38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CAD8B83">
            <w:pPr>
              <w:spacing w:after="0"/>
              <w:rPr>
                <w:color w:val="auto"/>
              </w:rPr>
            </w:pPr>
            <w:r>
              <w:rPr>
                <w:rFonts w:ascii="Times New Roman" w:hAnsi="Times New Roman"/>
                <w:color w:val="auto"/>
                <w:sz w:val="24"/>
              </w:rPr>
              <w:t>112</w:t>
            </w:r>
          </w:p>
        </w:tc>
        <w:tc>
          <w:tcPr>
            <w:tcW w:w="1051" w:type="dxa"/>
          </w:tcPr>
          <w:p w14:paraId="4C7F1199">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10.04</w:t>
            </w:r>
          </w:p>
        </w:tc>
        <w:tc>
          <w:tcPr>
            <w:tcW w:w="923" w:type="dxa"/>
          </w:tcPr>
          <w:p w14:paraId="0E5DDC85">
            <w:pPr>
              <w:spacing w:after="0"/>
              <w:ind w:left="135"/>
              <w:rPr>
                <w:rFonts w:ascii="Times New Roman" w:hAnsi="Times New Roman"/>
                <w:color w:val="auto"/>
                <w:sz w:val="24"/>
                <w:lang w:val="ru-RU"/>
              </w:rPr>
            </w:pPr>
          </w:p>
        </w:tc>
        <w:tc>
          <w:tcPr>
            <w:tcW w:w="4000" w:type="dxa"/>
            <w:tcMar>
              <w:top w:w="50" w:type="dxa"/>
              <w:left w:w="100" w:type="dxa"/>
            </w:tcMar>
            <w:vAlign w:val="center"/>
          </w:tcPr>
          <w:p w14:paraId="3D71958E">
            <w:pPr>
              <w:spacing w:after="0"/>
              <w:ind w:left="135"/>
              <w:rPr>
                <w:color w:val="auto"/>
                <w:lang w:val="ru-RU"/>
              </w:rPr>
            </w:pPr>
            <w:r>
              <w:rPr>
                <w:rFonts w:ascii="Times New Roman" w:hAnsi="Times New Roman"/>
                <w:color w:val="auto"/>
                <w:sz w:val="24"/>
                <w:lang w:val="ru-RU"/>
              </w:rPr>
              <w:t>Табличное умножение в пределах 50. Деление на 4</w:t>
            </w:r>
          </w:p>
        </w:tc>
        <w:tc>
          <w:tcPr>
            <w:tcW w:w="1140" w:type="dxa"/>
            <w:tcMar>
              <w:top w:w="50" w:type="dxa"/>
              <w:left w:w="100" w:type="dxa"/>
            </w:tcMar>
            <w:vAlign w:val="center"/>
          </w:tcPr>
          <w:p w14:paraId="554902C2">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1A64EF3D">
            <w:pPr>
              <w:spacing w:after="0"/>
              <w:ind w:left="135"/>
              <w:jc w:val="center"/>
              <w:rPr>
                <w:color w:val="auto"/>
              </w:rPr>
            </w:pPr>
          </w:p>
        </w:tc>
        <w:tc>
          <w:tcPr>
            <w:tcW w:w="1040" w:type="dxa"/>
            <w:tcMar>
              <w:top w:w="50" w:type="dxa"/>
              <w:left w:w="100" w:type="dxa"/>
            </w:tcMar>
            <w:vAlign w:val="center"/>
          </w:tcPr>
          <w:p w14:paraId="56896F12">
            <w:pPr>
              <w:spacing w:after="0"/>
              <w:ind w:left="135"/>
              <w:jc w:val="center"/>
              <w:rPr>
                <w:color w:val="auto"/>
              </w:rPr>
            </w:pPr>
          </w:p>
        </w:tc>
        <w:tc>
          <w:tcPr>
            <w:tcW w:w="5506" w:type="dxa"/>
            <w:tcMar>
              <w:top w:w="50" w:type="dxa"/>
              <w:left w:w="100" w:type="dxa"/>
            </w:tcMar>
          </w:tcPr>
          <w:p w14:paraId="603E5726">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"https://resh.edu.ru/subject/lesson/5699/start/215450/"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/5699/</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/215450/</w:t>
            </w:r>
            <w:r>
              <w:rPr>
                <w:rFonts w:ascii="inherit" w:hAnsi="inherit" w:eastAsia="Times New Roman" w:cs="Times New Roman"/>
                <w:color w:val="auto"/>
                <w:sz w:val="24"/>
                <w:szCs w:val="24"/>
                <w:lang w:val="ru-RU" w:eastAsia="ru-RU"/>
              </w:rPr>
              <w:fldChar w:fldCharType="end"/>
            </w:r>
          </w:p>
        </w:tc>
      </w:tr>
      <w:tr w14:paraId="09C330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AA72246">
            <w:pPr>
              <w:spacing w:after="0"/>
              <w:rPr>
                <w:color w:val="auto"/>
              </w:rPr>
            </w:pPr>
            <w:r>
              <w:rPr>
                <w:rFonts w:ascii="Times New Roman" w:hAnsi="Times New Roman"/>
                <w:color w:val="auto"/>
                <w:sz w:val="24"/>
              </w:rPr>
              <w:t>113</w:t>
            </w:r>
          </w:p>
        </w:tc>
        <w:tc>
          <w:tcPr>
            <w:tcW w:w="1051" w:type="dxa"/>
          </w:tcPr>
          <w:p w14:paraId="7C5F3A57">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13.04</w:t>
            </w:r>
          </w:p>
        </w:tc>
        <w:tc>
          <w:tcPr>
            <w:tcW w:w="923" w:type="dxa"/>
          </w:tcPr>
          <w:p w14:paraId="6BDE72FB">
            <w:pPr>
              <w:spacing w:after="0"/>
              <w:ind w:left="135"/>
              <w:rPr>
                <w:rFonts w:ascii="Times New Roman" w:hAnsi="Times New Roman"/>
                <w:color w:val="auto"/>
                <w:sz w:val="24"/>
                <w:lang w:val="ru-RU"/>
              </w:rPr>
            </w:pPr>
          </w:p>
        </w:tc>
        <w:tc>
          <w:tcPr>
            <w:tcW w:w="4000" w:type="dxa"/>
            <w:tcMar>
              <w:top w:w="50" w:type="dxa"/>
              <w:left w:w="100" w:type="dxa"/>
            </w:tcMar>
            <w:vAlign w:val="center"/>
          </w:tcPr>
          <w:p w14:paraId="12C93758">
            <w:pPr>
              <w:spacing w:after="0"/>
              <w:ind w:left="135"/>
              <w:rPr>
                <w:color w:val="auto"/>
                <w:lang w:val="ru-RU"/>
              </w:rPr>
            </w:pPr>
            <w:r>
              <w:rPr>
                <w:rFonts w:ascii="Times New Roman" w:hAnsi="Times New Roman"/>
                <w:color w:val="auto"/>
                <w:sz w:val="24"/>
                <w:lang w:val="ru-RU"/>
              </w:rPr>
              <w:t>Табличное умножение в пределах 50. Умножение числа 5</w:t>
            </w:r>
          </w:p>
        </w:tc>
        <w:tc>
          <w:tcPr>
            <w:tcW w:w="1140" w:type="dxa"/>
            <w:tcMar>
              <w:top w:w="50" w:type="dxa"/>
              <w:left w:w="100" w:type="dxa"/>
            </w:tcMar>
            <w:vAlign w:val="center"/>
          </w:tcPr>
          <w:p w14:paraId="647C9AF6">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480B28CE">
            <w:pPr>
              <w:spacing w:after="0"/>
              <w:ind w:left="135"/>
              <w:jc w:val="center"/>
              <w:rPr>
                <w:color w:val="auto"/>
              </w:rPr>
            </w:pPr>
          </w:p>
        </w:tc>
        <w:tc>
          <w:tcPr>
            <w:tcW w:w="1040" w:type="dxa"/>
            <w:tcMar>
              <w:top w:w="50" w:type="dxa"/>
              <w:left w:w="100" w:type="dxa"/>
            </w:tcMar>
            <w:vAlign w:val="center"/>
          </w:tcPr>
          <w:p w14:paraId="03B345B1">
            <w:pPr>
              <w:spacing w:after="0"/>
              <w:ind w:left="135"/>
              <w:jc w:val="center"/>
              <w:rPr>
                <w:color w:val="auto"/>
              </w:rPr>
            </w:pPr>
          </w:p>
        </w:tc>
        <w:tc>
          <w:tcPr>
            <w:tcW w:w="5506" w:type="dxa"/>
            <w:tcMar>
              <w:top w:w="50" w:type="dxa"/>
              <w:left w:w="100" w:type="dxa"/>
            </w:tcMar>
            <w:vAlign w:val="center"/>
          </w:tcPr>
          <w:p w14:paraId="5302A1AC">
            <w:pPr>
              <w:spacing w:after="0"/>
              <w:ind w:left="135"/>
              <w:rPr>
                <w:color w:val="auto"/>
              </w:rPr>
            </w:pPr>
            <w:r>
              <w:rPr>
                <w:color w:val="auto"/>
              </w:rPr>
              <w:fldChar w:fldCharType="begin"/>
            </w:r>
            <w:r>
              <w:rPr>
                <w:color w:val="auto"/>
              </w:rPr>
              <w:instrText xml:space="preserve"> HYPERLINK "https://www.yaklass.ru/p/matematika/2-klass/umnozhenie-16577/umnozhenie-na-5-tablitca-15978" </w:instrText>
            </w:r>
            <w:r>
              <w:rPr>
                <w:color w:val="auto"/>
              </w:rPr>
              <w:fldChar w:fldCharType="separate"/>
            </w:r>
            <w:r>
              <w:rPr>
                <w:rStyle w:val="4"/>
                <w:color w:val="auto"/>
              </w:rPr>
              <w:t>https://www.yaklass.ru/p/matematika/2-klass/umnozhenie-16577/umnozhenie-na-5-tablitca-15978</w:t>
            </w:r>
            <w:r>
              <w:rPr>
                <w:rStyle w:val="4"/>
                <w:color w:val="auto"/>
              </w:rPr>
              <w:fldChar w:fldCharType="end"/>
            </w:r>
            <w:r>
              <w:rPr>
                <w:color w:val="auto"/>
              </w:rPr>
              <w:t xml:space="preserve"> </w:t>
            </w:r>
          </w:p>
        </w:tc>
      </w:tr>
      <w:tr w14:paraId="5C8E81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C2AFC8D">
            <w:pPr>
              <w:spacing w:after="0"/>
              <w:rPr>
                <w:color w:val="auto"/>
              </w:rPr>
            </w:pPr>
            <w:r>
              <w:rPr>
                <w:rFonts w:ascii="Times New Roman" w:hAnsi="Times New Roman"/>
                <w:color w:val="auto"/>
                <w:sz w:val="24"/>
              </w:rPr>
              <w:t>114</w:t>
            </w:r>
          </w:p>
        </w:tc>
        <w:tc>
          <w:tcPr>
            <w:tcW w:w="1051" w:type="dxa"/>
          </w:tcPr>
          <w:p w14:paraId="7B1E4572">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14.04</w:t>
            </w:r>
          </w:p>
        </w:tc>
        <w:tc>
          <w:tcPr>
            <w:tcW w:w="923" w:type="dxa"/>
          </w:tcPr>
          <w:p w14:paraId="164B2C14">
            <w:pPr>
              <w:spacing w:after="0"/>
              <w:ind w:left="135"/>
              <w:rPr>
                <w:rFonts w:ascii="Times New Roman" w:hAnsi="Times New Roman"/>
                <w:color w:val="auto"/>
                <w:sz w:val="24"/>
                <w:lang w:val="ru-RU"/>
              </w:rPr>
            </w:pPr>
          </w:p>
        </w:tc>
        <w:tc>
          <w:tcPr>
            <w:tcW w:w="4000" w:type="dxa"/>
            <w:tcMar>
              <w:top w:w="50" w:type="dxa"/>
              <w:left w:w="100" w:type="dxa"/>
            </w:tcMar>
            <w:vAlign w:val="center"/>
          </w:tcPr>
          <w:p w14:paraId="6A7A95C3">
            <w:pPr>
              <w:spacing w:after="0"/>
              <w:ind w:left="135"/>
              <w:rPr>
                <w:color w:val="auto"/>
                <w:lang w:val="ru-RU"/>
              </w:rPr>
            </w:pPr>
            <w:r>
              <w:rPr>
                <w:rFonts w:ascii="Times New Roman" w:hAnsi="Times New Roman"/>
                <w:color w:val="auto"/>
                <w:sz w:val="24"/>
                <w:lang w:val="ru-RU"/>
              </w:rPr>
              <w:t>Табличное умножение в пределах 50. Деление на 5</w:t>
            </w:r>
          </w:p>
        </w:tc>
        <w:tc>
          <w:tcPr>
            <w:tcW w:w="1140" w:type="dxa"/>
            <w:tcMar>
              <w:top w:w="50" w:type="dxa"/>
              <w:left w:w="100" w:type="dxa"/>
            </w:tcMar>
            <w:vAlign w:val="center"/>
          </w:tcPr>
          <w:p w14:paraId="1009026A">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05910ADF">
            <w:pPr>
              <w:spacing w:after="0"/>
              <w:ind w:left="135"/>
              <w:jc w:val="center"/>
              <w:rPr>
                <w:color w:val="auto"/>
              </w:rPr>
            </w:pPr>
            <w:r>
              <w:rPr>
                <w:rFonts w:ascii="Times New Roman" w:hAnsi="Times New Roman"/>
                <w:color w:val="auto"/>
                <w:sz w:val="24"/>
              </w:rPr>
              <w:t xml:space="preserve"> </w:t>
            </w:r>
          </w:p>
        </w:tc>
        <w:tc>
          <w:tcPr>
            <w:tcW w:w="1040" w:type="dxa"/>
            <w:tcMar>
              <w:top w:w="50" w:type="dxa"/>
              <w:left w:w="100" w:type="dxa"/>
            </w:tcMar>
            <w:vAlign w:val="center"/>
          </w:tcPr>
          <w:p w14:paraId="42D214F8">
            <w:pPr>
              <w:spacing w:after="0"/>
              <w:ind w:left="135"/>
              <w:jc w:val="center"/>
              <w:rPr>
                <w:color w:val="auto"/>
              </w:rPr>
            </w:pPr>
          </w:p>
        </w:tc>
        <w:tc>
          <w:tcPr>
            <w:tcW w:w="5506" w:type="dxa"/>
            <w:tcMar>
              <w:top w:w="50" w:type="dxa"/>
              <w:left w:w="100" w:type="dxa"/>
            </w:tcMar>
          </w:tcPr>
          <w:p w14:paraId="537C8D05">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7D7113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5A97EB1">
            <w:pPr>
              <w:spacing w:after="0"/>
              <w:rPr>
                <w:color w:val="auto"/>
              </w:rPr>
            </w:pPr>
            <w:r>
              <w:rPr>
                <w:rFonts w:ascii="Times New Roman" w:hAnsi="Times New Roman"/>
                <w:color w:val="auto"/>
                <w:sz w:val="24"/>
              </w:rPr>
              <w:t>115</w:t>
            </w:r>
          </w:p>
        </w:tc>
        <w:tc>
          <w:tcPr>
            <w:tcW w:w="1051" w:type="dxa"/>
          </w:tcPr>
          <w:p w14:paraId="139CFD74">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15.04</w:t>
            </w:r>
          </w:p>
        </w:tc>
        <w:tc>
          <w:tcPr>
            <w:tcW w:w="923" w:type="dxa"/>
          </w:tcPr>
          <w:p w14:paraId="0FC07F53">
            <w:pPr>
              <w:spacing w:after="0"/>
              <w:ind w:left="135"/>
              <w:rPr>
                <w:rFonts w:ascii="Times New Roman" w:hAnsi="Times New Roman"/>
                <w:color w:val="auto"/>
                <w:sz w:val="24"/>
              </w:rPr>
            </w:pPr>
          </w:p>
        </w:tc>
        <w:tc>
          <w:tcPr>
            <w:tcW w:w="4000" w:type="dxa"/>
            <w:tcMar>
              <w:top w:w="50" w:type="dxa"/>
              <w:left w:w="100" w:type="dxa"/>
            </w:tcMar>
            <w:vAlign w:val="center"/>
          </w:tcPr>
          <w:p w14:paraId="786F890F">
            <w:pPr>
              <w:spacing w:after="0"/>
              <w:ind w:left="135"/>
              <w:rPr>
                <w:color w:val="auto"/>
                <w:lang w:val="ru-RU"/>
              </w:rPr>
            </w:pPr>
            <w:r>
              <w:rPr>
                <w:rFonts w:ascii="Times New Roman" w:hAnsi="Times New Roman"/>
                <w:color w:val="auto"/>
                <w:sz w:val="24"/>
              </w:rPr>
              <w:t>Контрольная работа №6</w:t>
            </w:r>
          </w:p>
        </w:tc>
        <w:tc>
          <w:tcPr>
            <w:tcW w:w="1140" w:type="dxa"/>
            <w:tcMar>
              <w:top w:w="50" w:type="dxa"/>
              <w:left w:w="100" w:type="dxa"/>
            </w:tcMar>
            <w:vAlign w:val="center"/>
          </w:tcPr>
          <w:p w14:paraId="47E80360">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3358BF61">
            <w:pPr>
              <w:spacing w:after="0"/>
              <w:ind w:left="135"/>
              <w:jc w:val="center"/>
              <w:rPr>
                <w:color w:val="auto"/>
              </w:rPr>
            </w:pPr>
            <w:r>
              <w:rPr>
                <w:rFonts w:ascii="Times New Roman" w:hAnsi="Times New Roman"/>
                <w:color w:val="auto"/>
                <w:sz w:val="24"/>
              </w:rPr>
              <w:t>1</w:t>
            </w:r>
          </w:p>
        </w:tc>
        <w:tc>
          <w:tcPr>
            <w:tcW w:w="1040" w:type="dxa"/>
            <w:tcMar>
              <w:top w:w="50" w:type="dxa"/>
              <w:left w:w="100" w:type="dxa"/>
            </w:tcMar>
            <w:vAlign w:val="center"/>
          </w:tcPr>
          <w:p w14:paraId="4AC6F6B6">
            <w:pPr>
              <w:spacing w:after="0"/>
              <w:ind w:left="135"/>
              <w:jc w:val="center"/>
              <w:rPr>
                <w:color w:val="auto"/>
              </w:rPr>
            </w:pPr>
          </w:p>
        </w:tc>
        <w:tc>
          <w:tcPr>
            <w:tcW w:w="5506" w:type="dxa"/>
            <w:tcMar>
              <w:top w:w="50" w:type="dxa"/>
              <w:left w:w="100" w:type="dxa"/>
            </w:tcMar>
            <w:vAlign w:val="center"/>
          </w:tcPr>
          <w:p w14:paraId="6391F932">
            <w:pPr>
              <w:spacing w:after="0"/>
              <w:ind w:left="135"/>
              <w:rPr>
                <w:color w:val="auto"/>
              </w:rPr>
            </w:pPr>
          </w:p>
        </w:tc>
      </w:tr>
      <w:tr w14:paraId="548664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14B67A8">
            <w:pPr>
              <w:spacing w:after="0"/>
              <w:rPr>
                <w:color w:val="auto"/>
              </w:rPr>
            </w:pPr>
            <w:r>
              <w:rPr>
                <w:rFonts w:ascii="Times New Roman" w:hAnsi="Times New Roman"/>
                <w:color w:val="auto"/>
                <w:sz w:val="24"/>
              </w:rPr>
              <w:t>116</w:t>
            </w:r>
          </w:p>
        </w:tc>
        <w:tc>
          <w:tcPr>
            <w:tcW w:w="1051" w:type="dxa"/>
          </w:tcPr>
          <w:p w14:paraId="76CCEC63">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17.04</w:t>
            </w:r>
          </w:p>
        </w:tc>
        <w:tc>
          <w:tcPr>
            <w:tcW w:w="923" w:type="dxa"/>
          </w:tcPr>
          <w:p w14:paraId="55928896">
            <w:pPr>
              <w:spacing w:after="0"/>
              <w:ind w:left="135"/>
              <w:rPr>
                <w:rFonts w:ascii="Times New Roman" w:hAnsi="Times New Roman"/>
                <w:color w:val="auto"/>
                <w:sz w:val="24"/>
                <w:lang w:val="ru-RU"/>
              </w:rPr>
            </w:pPr>
          </w:p>
        </w:tc>
        <w:tc>
          <w:tcPr>
            <w:tcW w:w="4000" w:type="dxa"/>
            <w:tcMar>
              <w:top w:w="50" w:type="dxa"/>
              <w:left w:w="100" w:type="dxa"/>
            </w:tcMar>
            <w:vAlign w:val="center"/>
          </w:tcPr>
          <w:p w14:paraId="4C4D47C3">
            <w:pPr>
              <w:spacing w:after="0"/>
              <w:ind w:left="135"/>
              <w:rPr>
                <w:color w:val="auto"/>
                <w:lang w:val="ru-RU"/>
              </w:rPr>
            </w:pPr>
            <w:r>
              <w:rPr>
                <w:rFonts w:ascii="Times New Roman" w:hAnsi="Times New Roman"/>
                <w:color w:val="auto"/>
                <w:sz w:val="24"/>
                <w:lang w:val="ru-RU"/>
              </w:rPr>
              <w:t>Расчётные задачи на увеличение/уменьшение величины в несколько раз</w:t>
            </w:r>
          </w:p>
        </w:tc>
        <w:tc>
          <w:tcPr>
            <w:tcW w:w="1140" w:type="dxa"/>
            <w:tcMar>
              <w:top w:w="50" w:type="dxa"/>
              <w:left w:w="100" w:type="dxa"/>
            </w:tcMar>
            <w:vAlign w:val="center"/>
          </w:tcPr>
          <w:p w14:paraId="4ACD7468">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1B9FF600">
            <w:pPr>
              <w:spacing w:after="0"/>
              <w:ind w:left="135"/>
              <w:jc w:val="center"/>
              <w:rPr>
                <w:color w:val="auto"/>
              </w:rPr>
            </w:pPr>
          </w:p>
        </w:tc>
        <w:tc>
          <w:tcPr>
            <w:tcW w:w="1040" w:type="dxa"/>
            <w:tcMar>
              <w:top w:w="50" w:type="dxa"/>
              <w:left w:w="100" w:type="dxa"/>
            </w:tcMar>
            <w:vAlign w:val="center"/>
          </w:tcPr>
          <w:p w14:paraId="5EA7FF3E">
            <w:pPr>
              <w:spacing w:after="0"/>
              <w:ind w:left="135"/>
              <w:jc w:val="center"/>
              <w:rPr>
                <w:color w:val="auto"/>
              </w:rPr>
            </w:pPr>
          </w:p>
        </w:tc>
        <w:tc>
          <w:tcPr>
            <w:tcW w:w="5506" w:type="dxa"/>
            <w:tcMar>
              <w:top w:w="50" w:type="dxa"/>
              <w:left w:w="100" w:type="dxa"/>
            </w:tcMar>
          </w:tcPr>
          <w:p w14:paraId="7D3C6123">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"https://resh.edu.ru/subject/lesson/5696/start/314990/"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/5696/</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/314990/</w:t>
            </w:r>
            <w:r>
              <w:rPr>
                <w:rFonts w:ascii="inherit" w:hAnsi="inherit" w:eastAsia="Times New Roman" w:cs="Times New Roman"/>
                <w:color w:val="auto"/>
                <w:sz w:val="24"/>
                <w:szCs w:val="24"/>
                <w:lang w:val="ru-RU" w:eastAsia="ru-RU"/>
              </w:rPr>
              <w:fldChar w:fldCharType="end"/>
            </w:r>
            <w:r>
              <w:rPr>
                <w:rFonts w:ascii="inherit" w:hAnsi="inherit" w:eastAsia="Times New Roman" w:cs="Times New Roman"/>
                <w:color w:val="auto"/>
                <w:sz w:val="24"/>
                <w:szCs w:val="24"/>
                <w:lang w:val="ru-RU" w:eastAsia="ru-RU"/>
              </w:rPr>
              <w:t xml:space="preserve"> </w:t>
            </w:r>
            <w:r>
              <w:rPr>
                <w:color w:val="auto"/>
              </w:rPr>
              <w:fldChar w:fldCharType="begin"/>
            </w:r>
            <w:r>
              <w:rPr>
                <w:color w:val="auto"/>
              </w:rPr>
              <w:instrText xml:space="preserve"> HYPERLINK "https://resh.edu.ru/subject/lesson/4438/start/215543/"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/4438/</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/215543/</w:t>
            </w:r>
            <w:r>
              <w:rPr>
                <w:rFonts w:ascii="inherit" w:hAnsi="inherit" w:eastAsia="Times New Roman" w:cs="Times New Roman"/>
                <w:color w:val="auto"/>
                <w:sz w:val="24"/>
                <w:szCs w:val="24"/>
                <w:lang w:val="ru-RU" w:eastAsia="ru-RU"/>
              </w:rPr>
              <w:fldChar w:fldCharType="end"/>
            </w:r>
          </w:p>
        </w:tc>
      </w:tr>
      <w:tr w14:paraId="7C34FA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1DFA34D">
            <w:pPr>
              <w:spacing w:after="0"/>
              <w:rPr>
                <w:color w:val="auto"/>
              </w:rPr>
            </w:pPr>
            <w:r>
              <w:rPr>
                <w:rFonts w:ascii="Times New Roman" w:hAnsi="Times New Roman"/>
                <w:color w:val="auto"/>
                <w:sz w:val="24"/>
              </w:rPr>
              <w:t>117</w:t>
            </w:r>
          </w:p>
        </w:tc>
        <w:tc>
          <w:tcPr>
            <w:tcW w:w="1051" w:type="dxa"/>
          </w:tcPr>
          <w:p w14:paraId="2F79A3BA">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20.04</w:t>
            </w:r>
          </w:p>
        </w:tc>
        <w:tc>
          <w:tcPr>
            <w:tcW w:w="923" w:type="dxa"/>
          </w:tcPr>
          <w:p w14:paraId="137A8070">
            <w:pPr>
              <w:spacing w:after="0"/>
              <w:ind w:left="135"/>
              <w:rPr>
                <w:rFonts w:ascii="Times New Roman" w:hAnsi="Times New Roman"/>
                <w:color w:val="auto"/>
                <w:sz w:val="24"/>
                <w:lang w:val="ru-RU"/>
              </w:rPr>
            </w:pPr>
          </w:p>
        </w:tc>
        <w:tc>
          <w:tcPr>
            <w:tcW w:w="4000" w:type="dxa"/>
            <w:tcMar>
              <w:top w:w="50" w:type="dxa"/>
              <w:left w:w="100" w:type="dxa"/>
            </w:tcMar>
            <w:vAlign w:val="center"/>
          </w:tcPr>
          <w:p w14:paraId="1EFE0C27">
            <w:pPr>
              <w:spacing w:after="0"/>
              <w:ind w:left="135"/>
              <w:rPr>
                <w:color w:val="auto"/>
                <w:lang w:val="ru-RU"/>
              </w:rPr>
            </w:pPr>
            <w:r>
              <w:rPr>
                <w:rFonts w:ascii="Times New Roman" w:hAnsi="Times New Roman"/>
                <w:color w:val="auto"/>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1140" w:type="dxa"/>
            <w:tcMar>
              <w:top w:w="50" w:type="dxa"/>
              <w:left w:w="100" w:type="dxa"/>
            </w:tcMar>
            <w:vAlign w:val="center"/>
          </w:tcPr>
          <w:p w14:paraId="0CC39AD3">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43B63D2B">
            <w:pPr>
              <w:spacing w:after="0"/>
              <w:ind w:left="135"/>
              <w:jc w:val="center"/>
              <w:rPr>
                <w:color w:val="auto"/>
              </w:rPr>
            </w:pPr>
          </w:p>
        </w:tc>
        <w:tc>
          <w:tcPr>
            <w:tcW w:w="1040" w:type="dxa"/>
            <w:tcMar>
              <w:top w:w="50" w:type="dxa"/>
              <w:left w:w="100" w:type="dxa"/>
            </w:tcMar>
            <w:vAlign w:val="center"/>
          </w:tcPr>
          <w:p w14:paraId="4DFB9D99">
            <w:pPr>
              <w:spacing w:after="0"/>
              <w:ind w:left="135"/>
              <w:jc w:val="center"/>
              <w:rPr>
                <w:color w:val="auto"/>
              </w:rPr>
            </w:pPr>
          </w:p>
        </w:tc>
        <w:tc>
          <w:tcPr>
            <w:tcW w:w="5506" w:type="dxa"/>
            <w:tcMar>
              <w:top w:w="50" w:type="dxa"/>
              <w:left w:w="100" w:type="dxa"/>
            </w:tcMar>
          </w:tcPr>
          <w:p w14:paraId="6B2B71C7">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69A0B5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9559103">
            <w:pPr>
              <w:spacing w:after="0"/>
              <w:rPr>
                <w:color w:val="auto"/>
              </w:rPr>
            </w:pPr>
            <w:r>
              <w:rPr>
                <w:rFonts w:ascii="Times New Roman" w:hAnsi="Times New Roman"/>
                <w:color w:val="auto"/>
                <w:sz w:val="24"/>
              </w:rPr>
              <w:t>118</w:t>
            </w:r>
          </w:p>
        </w:tc>
        <w:tc>
          <w:tcPr>
            <w:tcW w:w="1051" w:type="dxa"/>
          </w:tcPr>
          <w:p w14:paraId="0AD547F0">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2104</w:t>
            </w:r>
          </w:p>
        </w:tc>
        <w:tc>
          <w:tcPr>
            <w:tcW w:w="923" w:type="dxa"/>
          </w:tcPr>
          <w:p w14:paraId="2755E2BD">
            <w:pPr>
              <w:spacing w:after="0"/>
              <w:ind w:left="135"/>
              <w:rPr>
                <w:rFonts w:ascii="Times New Roman" w:hAnsi="Times New Roman"/>
                <w:color w:val="auto"/>
                <w:sz w:val="24"/>
                <w:lang w:val="ru-RU"/>
              </w:rPr>
            </w:pPr>
          </w:p>
        </w:tc>
        <w:tc>
          <w:tcPr>
            <w:tcW w:w="4000" w:type="dxa"/>
            <w:tcMar>
              <w:top w:w="50" w:type="dxa"/>
              <w:left w:w="100" w:type="dxa"/>
            </w:tcMar>
            <w:vAlign w:val="center"/>
          </w:tcPr>
          <w:p w14:paraId="04A5A2B5">
            <w:pPr>
              <w:spacing w:after="0"/>
              <w:ind w:left="135"/>
              <w:rPr>
                <w:color w:val="auto"/>
                <w:lang w:val="ru-RU"/>
              </w:rPr>
            </w:pPr>
            <w:r>
              <w:rPr>
                <w:rFonts w:ascii="Times New Roman" w:hAnsi="Times New Roman"/>
                <w:color w:val="auto"/>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1140" w:type="dxa"/>
            <w:tcMar>
              <w:top w:w="50" w:type="dxa"/>
              <w:left w:w="100" w:type="dxa"/>
            </w:tcMar>
            <w:vAlign w:val="center"/>
          </w:tcPr>
          <w:p w14:paraId="5B645D25">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3AC4E47F">
            <w:pPr>
              <w:spacing w:after="0"/>
              <w:ind w:left="135"/>
              <w:jc w:val="center"/>
              <w:rPr>
                <w:color w:val="auto"/>
              </w:rPr>
            </w:pPr>
          </w:p>
        </w:tc>
        <w:tc>
          <w:tcPr>
            <w:tcW w:w="1040" w:type="dxa"/>
            <w:tcMar>
              <w:top w:w="50" w:type="dxa"/>
              <w:left w:w="100" w:type="dxa"/>
            </w:tcMar>
            <w:vAlign w:val="center"/>
          </w:tcPr>
          <w:p w14:paraId="1DBF9963">
            <w:pPr>
              <w:spacing w:after="0"/>
              <w:ind w:left="135"/>
              <w:jc w:val="center"/>
              <w:rPr>
                <w:color w:val="auto"/>
              </w:rPr>
            </w:pPr>
          </w:p>
        </w:tc>
        <w:tc>
          <w:tcPr>
            <w:tcW w:w="5506" w:type="dxa"/>
            <w:tcMar>
              <w:top w:w="50" w:type="dxa"/>
              <w:left w:w="100" w:type="dxa"/>
            </w:tcMar>
          </w:tcPr>
          <w:p w14:paraId="45E14FCA">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66D93C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77F20683">
            <w:pPr>
              <w:spacing w:after="0"/>
              <w:rPr>
                <w:color w:val="auto"/>
              </w:rPr>
            </w:pPr>
            <w:r>
              <w:rPr>
                <w:rFonts w:ascii="Times New Roman" w:hAnsi="Times New Roman"/>
                <w:color w:val="auto"/>
                <w:sz w:val="24"/>
              </w:rPr>
              <w:t>119</w:t>
            </w:r>
          </w:p>
        </w:tc>
        <w:tc>
          <w:tcPr>
            <w:tcW w:w="1051" w:type="dxa"/>
          </w:tcPr>
          <w:p w14:paraId="3DF164CC">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22.04</w:t>
            </w:r>
          </w:p>
        </w:tc>
        <w:tc>
          <w:tcPr>
            <w:tcW w:w="923" w:type="dxa"/>
          </w:tcPr>
          <w:p w14:paraId="587450B7">
            <w:pPr>
              <w:spacing w:after="0"/>
              <w:ind w:left="135"/>
              <w:rPr>
                <w:rFonts w:ascii="Times New Roman" w:hAnsi="Times New Roman"/>
                <w:color w:val="auto"/>
                <w:sz w:val="24"/>
                <w:lang w:val="ru-RU"/>
              </w:rPr>
            </w:pPr>
          </w:p>
        </w:tc>
        <w:tc>
          <w:tcPr>
            <w:tcW w:w="4000" w:type="dxa"/>
            <w:tcMar>
              <w:top w:w="50" w:type="dxa"/>
              <w:left w:w="100" w:type="dxa"/>
            </w:tcMar>
            <w:vAlign w:val="center"/>
          </w:tcPr>
          <w:p w14:paraId="0922C050">
            <w:pPr>
              <w:spacing w:after="0"/>
              <w:ind w:left="135"/>
              <w:rPr>
                <w:color w:val="auto"/>
                <w:lang w:val="ru-RU"/>
              </w:rPr>
            </w:pPr>
            <w:r>
              <w:rPr>
                <w:rFonts w:ascii="Times New Roman" w:hAnsi="Times New Roman"/>
                <w:color w:val="auto"/>
                <w:sz w:val="24"/>
                <w:lang w:val="ru-RU"/>
              </w:rPr>
              <w:t>Табличное умножение в пределах 50. Умножение числа 6 и на 6</w:t>
            </w:r>
          </w:p>
        </w:tc>
        <w:tc>
          <w:tcPr>
            <w:tcW w:w="1140" w:type="dxa"/>
            <w:tcMar>
              <w:top w:w="50" w:type="dxa"/>
              <w:left w:w="100" w:type="dxa"/>
            </w:tcMar>
            <w:vAlign w:val="center"/>
          </w:tcPr>
          <w:p w14:paraId="5FD46F86">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3C479A8C">
            <w:pPr>
              <w:spacing w:after="0"/>
              <w:ind w:left="135"/>
              <w:jc w:val="center"/>
              <w:rPr>
                <w:color w:val="auto"/>
              </w:rPr>
            </w:pPr>
          </w:p>
        </w:tc>
        <w:tc>
          <w:tcPr>
            <w:tcW w:w="1040" w:type="dxa"/>
            <w:tcMar>
              <w:top w:w="50" w:type="dxa"/>
              <w:left w:w="100" w:type="dxa"/>
            </w:tcMar>
            <w:vAlign w:val="center"/>
          </w:tcPr>
          <w:p w14:paraId="2A7F9038">
            <w:pPr>
              <w:spacing w:after="0"/>
              <w:ind w:left="135"/>
              <w:jc w:val="center"/>
              <w:rPr>
                <w:color w:val="auto"/>
              </w:rPr>
            </w:pPr>
          </w:p>
        </w:tc>
        <w:tc>
          <w:tcPr>
            <w:tcW w:w="5506" w:type="dxa"/>
            <w:tcMar>
              <w:top w:w="50" w:type="dxa"/>
              <w:left w:w="100" w:type="dxa"/>
            </w:tcMar>
            <w:vAlign w:val="center"/>
          </w:tcPr>
          <w:p w14:paraId="1FB2FFCB">
            <w:pPr>
              <w:spacing w:after="0"/>
              <w:ind w:left="135"/>
              <w:rPr>
                <w:color w:val="auto"/>
              </w:rPr>
            </w:pPr>
            <w:r>
              <w:rPr>
                <w:color w:val="auto"/>
              </w:rPr>
              <w:fldChar w:fldCharType="begin"/>
            </w:r>
            <w:r>
              <w:rPr>
                <w:color w:val="auto"/>
              </w:rPr>
              <w:instrText xml:space="preserve"> HYPERLINK "https://www.yaklass.ru/p/matematika/3-klass/tablitca-umnozheniia-na-6-7-8-9-16519/umnozhenie-na-6-tablitca-16042/re-8b471127-5e04-48ee-b37c-cefb50cb7e11" </w:instrText>
            </w:r>
            <w:r>
              <w:rPr>
                <w:color w:val="auto"/>
              </w:rPr>
              <w:fldChar w:fldCharType="separate"/>
            </w:r>
            <w:r>
              <w:rPr>
                <w:rStyle w:val="4"/>
                <w:color w:val="auto"/>
              </w:rPr>
              <w:t>https://www.yaklass.ru/p/matematika/3-klass/tablitca-umnozheniia-na-6-7-8-9-16519/umnozhenie-na-6-tablitca-16042/re-8b471127-5e04-48ee-b37c-cefb50cb7e11</w:t>
            </w:r>
            <w:r>
              <w:rPr>
                <w:rStyle w:val="4"/>
                <w:color w:val="auto"/>
              </w:rPr>
              <w:fldChar w:fldCharType="end"/>
            </w:r>
            <w:r>
              <w:rPr>
                <w:color w:val="auto"/>
              </w:rPr>
              <w:t xml:space="preserve"> </w:t>
            </w:r>
          </w:p>
        </w:tc>
      </w:tr>
      <w:tr w14:paraId="5D0D08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2D023B0">
            <w:pPr>
              <w:spacing w:after="0"/>
              <w:rPr>
                <w:color w:val="auto"/>
              </w:rPr>
            </w:pPr>
            <w:r>
              <w:rPr>
                <w:rFonts w:ascii="Times New Roman" w:hAnsi="Times New Roman"/>
                <w:color w:val="auto"/>
                <w:sz w:val="24"/>
              </w:rPr>
              <w:t>120</w:t>
            </w:r>
          </w:p>
        </w:tc>
        <w:tc>
          <w:tcPr>
            <w:tcW w:w="1051" w:type="dxa"/>
          </w:tcPr>
          <w:p w14:paraId="0229BD80">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24.04</w:t>
            </w:r>
          </w:p>
        </w:tc>
        <w:tc>
          <w:tcPr>
            <w:tcW w:w="923" w:type="dxa"/>
          </w:tcPr>
          <w:p w14:paraId="07BFC706">
            <w:pPr>
              <w:spacing w:after="0"/>
              <w:ind w:left="135"/>
              <w:rPr>
                <w:rFonts w:ascii="Times New Roman" w:hAnsi="Times New Roman"/>
                <w:color w:val="auto"/>
                <w:sz w:val="24"/>
                <w:lang w:val="ru-RU"/>
              </w:rPr>
            </w:pPr>
          </w:p>
        </w:tc>
        <w:tc>
          <w:tcPr>
            <w:tcW w:w="4000" w:type="dxa"/>
            <w:tcMar>
              <w:top w:w="50" w:type="dxa"/>
              <w:left w:w="100" w:type="dxa"/>
            </w:tcMar>
            <w:vAlign w:val="center"/>
          </w:tcPr>
          <w:p w14:paraId="02E3FBED">
            <w:pPr>
              <w:spacing w:after="0"/>
              <w:ind w:left="135"/>
              <w:rPr>
                <w:color w:val="auto"/>
                <w:lang w:val="ru-RU"/>
              </w:rPr>
            </w:pPr>
            <w:r>
              <w:rPr>
                <w:rFonts w:ascii="Times New Roman" w:hAnsi="Times New Roman"/>
                <w:color w:val="auto"/>
                <w:sz w:val="24"/>
                <w:lang w:val="ru-RU"/>
              </w:rPr>
              <w:t>Табличное умножение в пределах 50. Деление на 6</w:t>
            </w:r>
          </w:p>
        </w:tc>
        <w:tc>
          <w:tcPr>
            <w:tcW w:w="1140" w:type="dxa"/>
            <w:tcMar>
              <w:top w:w="50" w:type="dxa"/>
              <w:left w:w="100" w:type="dxa"/>
            </w:tcMar>
            <w:vAlign w:val="center"/>
          </w:tcPr>
          <w:p w14:paraId="444BFAE9">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102EA8C0">
            <w:pPr>
              <w:spacing w:after="0"/>
              <w:ind w:left="135"/>
              <w:jc w:val="center"/>
              <w:rPr>
                <w:color w:val="auto"/>
              </w:rPr>
            </w:pPr>
          </w:p>
        </w:tc>
        <w:tc>
          <w:tcPr>
            <w:tcW w:w="1040" w:type="dxa"/>
            <w:tcMar>
              <w:top w:w="50" w:type="dxa"/>
              <w:left w:w="100" w:type="dxa"/>
            </w:tcMar>
            <w:vAlign w:val="center"/>
          </w:tcPr>
          <w:p w14:paraId="0EAB8A8E">
            <w:pPr>
              <w:spacing w:after="0"/>
              <w:ind w:left="135"/>
              <w:jc w:val="center"/>
              <w:rPr>
                <w:color w:val="auto"/>
              </w:rPr>
            </w:pPr>
          </w:p>
        </w:tc>
        <w:tc>
          <w:tcPr>
            <w:tcW w:w="5506" w:type="dxa"/>
            <w:tcMar>
              <w:top w:w="50" w:type="dxa"/>
              <w:left w:w="100" w:type="dxa"/>
            </w:tcMar>
          </w:tcPr>
          <w:p w14:paraId="0B6E10F6">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"https://resh.edu.ru/subject/lesson/4437/start/215698/"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/4437/</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/215698/</w:t>
            </w:r>
            <w:r>
              <w:rPr>
                <w:rFonts w:ascii="inherit" w:hAnsi="inherit" w:eastAsia="Times New Roman" w:cs="Times New Roman"/>
                <w:color w:val="auto"/>
                <w:sz w:val="24"/>
                <w:szCs w:val="24"/>
                <w:lang w:val="ru-RU" w:eastAsia="ru-RU"/>
              </w:rPr>
              <w:fldChar w:fldCharType="end"/>
            </w:r>
          </w:p>
        </w:tc>
      </w:tr>
      <w:tr w14:paraId="39C4AC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F905573">
            <w:pPr>
              <w:spacing w:after="0"/>
              <w:rPr>
                <w:color w:val="auto"/>
              </w:rPr>
            </w:pPr>
            <w:r>
              <w:rPr>
                <w:rFonts w:ascii="Times New Roman" w:hAnsi="Times New Roman"/>
                <w:color w:val="auto"/>
                <w:sz w:val="24"/>
              </w:rPr>
              <w:t>121</w:t>
            </w:r>
          </w:p>
        </w:tc>
        <w:tc>
          <w:tcPr>
            <w:tcW w:w="1051" w:type="dxa"/>
          </w:tcPr>
          <w:p w14:paraId="3DB188EC">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27.04</w:t>
            </w:r>
          </w:p>
        </w:tc>
        <w:tc>
          <w:tcPr>
            <w:tcW w:w="923" w:type="dxa"/>
          </w:tcPr>
          <w:p w14:paraId="18258492">
            <w:pPr>
              <w:spacing w:after="0"/>
              <w:ind w:left="135"/>
              <w:rPr>
                <w:rFonts w:ascii="Times New Roman" w:hAnsi="Times New Roman"/>
                <w:color w:val="auto"/>
                <w:sz w:val="24"/>
                <w:lang w:val="ru-RU"/>
              </w:rPr>
            </w:pPr>
          </w:p>
        </w:tc>
        <w:tc>
          <w:tcPr>
            <w:tcW w:w="4000" w:type="dxa"/>
            <w:tcMar>
              <w:top w:w="50" w:type="dxa"/>
              <w:left w:w="100" w:type="dxa"/>
            </w:tcMar>
            <w:vAlign w:val="center"/>
          </w:tcPr>
          <w:p w14:paraId="504CADBE">
            <w:pPr>
              <w:spacing w:after="0"/>
              <w:ind w:left="135"/>
              <w:rPr>
                <w:color w:val="auto"/>
                <w:lang w:val="ru-RU"/>
              </w:rPr>
            </w:pPr>
            <w:r>
              <w:rPr>
                <w:rFonts w:ascii="Times New Roman" w:hAnsi="Times New Roman"/>
                <w:color w:val="auto"/>
                <w:sz w:val="24"/>
                <w:lang w:val="ru-RU"/>
              </w:rPr>
              <w:t>Табличное умножение в пределах 50. Умножение числа 7 и на 7</w:t>
            </w:r>
          </w:p>
        </w:tc>
        <w:tc>
          <w:tcPr>
            <w:tcW w:w="1140" w:type="dxa"/>
            <w:tcMar>
              <w:top w:w="50" w:type="dxa"/>
              <w:left w:w="100" w:type="dxa"/>
            </w:tcMar>
            <w:vAlign w:val="center"/>
          </w:tcPr>
          <w:p w14:paraId="4CF3598D">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4172DB81">
            <w:pPr>
              <w:spacing w:after="0"/>
              <w:ind w:left="135"/>
              <w:jc w:val="center"/>
              <w:rPr>
                <w:color w:val="auto"/>
              </w:rPr>
            </w:pPr>
          </w:p>
        </w:tc>
        <w:tc>
          <w:tcPr>
            <w:tcW w:w="1040" w:type="dxa"/>
            <w:tcMar>
              <w:top w:w="50" w:type="dxa"/>
              <w:left w:w="100" w:type="dxa"/>
            </w:tcMar>
            <w:vAlign w:val="center"/>
          </w:tcPr>
          <w:p w14:paraId="0C916F0C">
            <w:pPr>
              <w:spacing w:after="0"/>
              <w:ind w:left="135"/>
              <w:jc w:val="center"/>
              <w:rPr>
                <w:color w:val="auto"/>
              </w:rPr>
            </w:pPr>
          </w:p>
        </w:tc>
        <w:tc>
          <w:tcPr>
            <w:tcW w:w="5506" w:type="dxa"/>
            <w:tcMar>
              <w:top w:w="50" w:type="dxa"/>
              <w:left w:w="100" w:type="dxa"/>
            </w:tcMar>
            <w:vAlign w:val="center"/>
          </w:tcPr>
          <w:p w14:paraId="5DF76BF9">
            <w:pPr>
              <w:spacing w:after="0"/>
              <w:ind w:left="135"/>
              <w:rPr>
                <w:color w:val="auto"/>
              </w:rPr>
            </w:pPr>
            <w:r>
              <w:rPr>
                <w:color w:val="auto"/>
              </w:rPr>
              <w:fldChar w:fldCharType="begin"/>
            </w:r>
            <w:r>
              <w:rPr>
                <w:color w:val="auto"/>
              </w:rPr>
              <w:instrText xml:space="preserve"> HYPERLINK "https://www.yaklass.ru/p/matematika/3-klass/tablitca-umnozheniia-na-6-7-8-9-16519/umnozhenie-na-7-tablitca-16043" </w:instrText>
            </w:r>
            <w:r>
              <w:rPr>
                <w:color w:val="auto"/>
              </w:rPr>
              <w:fldChar w:fldCharType="separate"/>
            </w:r>
            <w:r>
              <w:rPr>
                <w:rStyle w:val="4"/>
                <w:color w:val="auto"/>
              </w:rPr>
              <w:t>https://www.yaklass.ru/p/matematika/3-klass/tablitca-umnozheniia-na-6-7-8-9-16519/umnozhenie-na-7-tablitca-16043</w:t>
            </w:r>
            <w:r>
              <w:rPr>
                <w:rStyle w:val="4"/>
                <w:color w:val="auto"/>
              </w:rPr>
              <w:fldChar w:fldCharType="end"/>
            </w:r>
            <w:r>
              <w:rPr>
                <w:color w:val="auto"/>
              </w:rPr>
              <w:t xml:space="preserve"> </w:t>
            </w:r>
          </w:p>
        </w:tc>
      </w:tr>
      <w:tr w14:paraId="18C540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8DF3133">
            <w:pPr>
              <w:spacing w:after="0"/>
              <w:rPr>
                <w:color w:val="auto"/>
              </w:rPr>
            </w:pPr>
            <w:r>
              <w:rPr>
                <w:rFonts w:ascii="Times New Roman" w:hAnsi="Times New Roman"/>
                <w:color w:val="auto"/>
                <w:sz w:val="24"/>
              </w:rPr>
              <w:t>122</w:t>
            </w:r>
          </w:p>
        </w:tc>
        <w:tc>
          <w:tcPr>
            <w:tcW w:w="1051" w:type="dxa"/>
          </w:tcPr>
          <w:p w14:paraId="26A280BE">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28.04</w:t>
            </w:r>
          </w:p>
        </w:tc>
        <w:tc>
          <w:tcPr>
            <w:tcW w:w="923" w:type="dxa"/>
          </w:tcPr>
          <w:p w14:paraId="4F25C411">
            <w:pPr>
              <w:spacing w:after="0"/>
              <w:ind w:left="135"/>
              <w:rPr>
                <w:rFonts w:ascii="Times New Roman" w:hAnsi="Times New Roman"/>
                <w:color w:val="auto"/>
                <w:sz w:val="24"/>
                <w:lang w:val="ru-RU"/>
              </w:rPr>
            </w:pPr>
          </w:p>
        </w:tc>
        <w:tc>
          <w:tcPr>
            <w:tcW w:w="4000" w:type="dxa"/>
            <w:tcMar>
              <w:top w:w="50" w:type="dxa"/>
              <w:left w:w="100" w:type="dxa"/>
            </w:tcMar>
            <w:vAlign w:val="center"/>
          </w:tcPr>
          <w:p w14:paraId="089B6C7D">
            <w:pPr>
              <w:spacing w:after="0"/>
              <w:ind w:left="135"/>
              <w:rPr>
                <w:color w:val="auto"/>
                <w:lang w:val="ru-RU"/>
              </w:rPr>
            </w:pPr>
            <w:r>
              <w:rPr>
                <w:rFonts w:ascii="Times New Roman" w:hAnsi="Times New Roman"/>
                <w:color w:val="auto"/>
                <w:sz w:val="24"/>
                <w:lang w:val="ru-RU"/>
              </w:rPr>
              <w:t>Табличное умножение в пределах 50. Деление на 7</w:t>
            </w:r>
          </w:p>
        </w:tc>
        <w:tc>
          <w:tcPr>
            <w:tcW w:w="1140" w:type="dxa"/>
            <w:tcMar>
              <w:top w:w="50" w:type="dxa"/>
              <w:left w:w="100" w:type="dxa"/>
            </w:tcMar>
            <w:vAlign w:val="center"/>
          </w:tcPr>
          <w:p w14:paraId="11B0DB4E">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4EADFE37">
            <w:pPr>
              <w:spacing w:after="0"/>
              <w:ind w:left="135"/>
              <w:jc w:val="center"/>
              <w:rPr>
                <w:color w:val="auto"/>
              </w:rPr>
            </w:pPr>
          </w:p>
        </w:tc>
        <w:tc>
          <w:tcPr>
            <w:tcW w:w="1040" w:type="dxa"/>
            <w:tcMar>
              <w:top w:w="50" w:type="dxa"/>
              <w:left w:w="100" w:type="dxa"/>
            </w:tcMar>
            <w:vAlign w:val="center"/>
          </w:tcPr>
          <w:p w14:paraId="5B7DB73D">
            <w:pPr>
              <w:spacing w:after="0"/>
              <w:ind w:left="135"/>
              <w:jc w:val="center"/>
              <w:rPr>
                <w:color w:val="auto"/>
              </w:rPr>
            </w:pPr>
          </w:p>
        </w:tc>
        <w:tc>
          <w:tcPr>
            <w:tcW w:w="5506" w:type="dxa"/>
            <w:tcMar>
              <w:top w:w="50" w:type="dxa"/>
              <w:left w:w="100" w:type="dxa"/>
            </w:tcMar>
          </w:tcPr>
          <w:p w14:paraId="002F44C6">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"https://resh.edu.ru/subject/lesson/5697/start/216039/"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/5697/</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/216039/</w:t>
            </w:r>
            <w:r>
              <w:rPr>
                <w:rFonts w:ascii="inherit" w:hAnsi="inherit" w:eastAsia="Times New Roman" w:cs="Times New Roman"/>
                <w:color w:val="auto"/>
                <w:sz w:val="24"/>
                <w:szCs w:val="24"/>
                <w:lang w:val="ru-RU" w:eastAsia="ru-RU"/>
              </w:rPr>
              <w:fldChar w:fldCharType="end"/>
            </w:r>
          </w:p>
        </w:tc>
      </w:tr>
      <w:tr w14:paraId="5254BA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365F092">
            <w:pPr>
              <w:spacing w:after="0"/>
              <w:rPr>
                <w:color w:val="auto"/>
              </w:rPr>
            </w:pPr>
            <w:r>
              <w:rPr>
                <w:rFonts w:ascii="Times New Roman" w:hAnsi="Times New Roman"/>
                <w:color w:val="auto"/>
                <w:sz w:val="24"/>
              </w:rPr>
              <w:t>123</w:t>
            </w:r>
          </w:p>
        </w:tc>
        <w:tc>
          <w:tcPr>
            <w:tcW w:w="1051" w:type="dxa"/>
          </w:tcPr>
          <w:p w14:paraId="2BD81C43">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29.04</w:t>
            </w:r>
          </w:p>
        </w:tc>
        <w:tc>
          <w:tcPr>
            <w:tcW w:w="923" w:type="dxa"/>
          </w:tcPr>
          <w:p w14:paraId="73BD73F5">
            <w:pPr>
              <w:spacing w:after="0"/>
              <w:ind w:left="135"/>
              <w:rPr>
                <w:rFonts w:ascii="Times New Roman" w:hAnsi="Times New Roman"/>
                <w:color w:val="auto"/>
                <w:sz w:val="24"/>
                <w:lang w:val="ru-RU"/>
              </w:rPr>
            </w:pPr>
          </w:p>
        </w:tc>
        <w:tc>
          <w:tcPr>
            <w:tcW w:w="4000" w:type="dxa"/>
            <w:tcMar>
              <w:top w:w="50" w:type="dxa"/>
              <w:left w:w="100" w:type="dxa"/>
            </w:tcMar>
            <w:vAlign w:val="center"/>
          </w:tcPr>
          <w:p w14:paraId="12C0797E">
            <w:pPr>
              <w:spacing w:after="0"/>
              <w:ind w:left="135"/>
              <w:rPr>
                <w:color w:val="auto"/>
                <w:lang w:val="ru-RU"/>
              </w:rPr>
            </w:pPr>
            <w:r>
              <w:rPr>
                <w:rFonts w:ascii="Times New Roman" w:hAnsi="Times New Roman"/>
                <w:color w:val="auto"/>
                <w:sz w:val="24"/>
                <w:lang w:val="ru-RU"/>
              </w:rPr>
              <w:t>Табличное умножение в пределах 50. Умножение числа 8 и на 8</w:t>
            </w:r>
          </w:p>
        </w:tc>
        <w:tc>
          <w:tcPr>
            <w:tcW w:w="1140" w:type="dxa"/>
            <w:tcMar>
              <w:top w:w="50" w:type="dxa"/>
              <w:left w:w="100" w:type="dxa"/>
            </w:tcMar>
            <w:vAlign w:val="center"/>
          </w:tcPr>
          <w:p w14:paraId="5FB1E541">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64AC7F05">
            <w:pPr>
              <w:spacing w:after="0"/>
              <w:ind w:left="135"/>
              <w:jc w:val="center"/>
              <w:rPr>
                <w:color w:val="auto"/>
              </w:rPr>
            </w:pPr>
          </w:p>
        </w:tc>
        <w:tc>
          <w:tcPr>
            <w:tcW w:w="1040" w:type="dxa"/>
            <w:tcMar>
              <w:top w:w="50" w:type="dxa"/>
              <w:left w:w="100" w:type="dxa"/>
            </w:tcMar>
            <w:vAlign w:val="center"/>
          </w:tcPr>
          <w:p w14:paraId="1F67F17E">
            <w:pPr>
              <w:spacing w:after="0"/>
              <w:ind w:left="135"/>
              <w:jc w:val="center"/>
              <w:rPr>
                <w:color w:val="auto"/>
              </w:rPr>
            </w:pPr>
          </w:p>
        </w:tc>
        <w:tc>
          <w:tcPr>
            <w:tcW w:w="5506" w:type="dxa"/>
            <w:tcMar>
              <w:top w:w="50" w:type="dxa"/>
              <w:left w:w="100" w:type="dxa"/>
            </w:tcMar>
            <w:vAlign w:val="center"/>
          </w:tcPr>
          <w:p w14:paraId="0812C5CA">
            <w:pPr>
              <w:spacing w:after="0"/>
              <w:ind w:left="135"/>
              <w:rPr>
                <w:color w:val="auto"/>
              </w:rPr>
            </w:pPr>
            <w:r>
              <w:rPr>
                <w:color w:val="auto"/>
              </w:rPr>
              <w:fldChar w:fldCharType="begin"/>
            </w:r>
            <w:r>
              <w:rPr>
                <w:color w:val="auto"/>
              </w:rPr>
              <w:instrText xml:space="preserve"> HYPERLINK "https://www.yaklass.ru/p/matematika/3-klass/tablitca-umnozheniia-na-6-7-8-9-16519/umnozhenie-na-8-tablitca-16044" </w:instrText>
            </w:r>
            <w:r>
              <w:rPr>
                <w:color w:val="auto"/>
              </w:rPr>
              <w:fldChar w:fldCharType="separate"/>
            </w:r>
            <w:r>
              <w:rPr>
                <w:rStyle w:val="4"/>
                <w:color w:val="auto"/>
              </w:rPr>
              <w:t>https://www.yaklass.ru/p/matematika/3-klass/tablitca-umnozheniia-na-6-7-8-9-16519/umnozhenie-na-8-tablitca-16044</w:t>
            </w:r>
            <w:r>
              <w:rPr>
                <w:rStyle w:val="4"/>
                <w:color w:val="auto"/>
              </w:rPr>
              <w:fldChar w:fldCharType="end"/>
            </w:r>
            <w:r>
              <w:rPr>
                <w:color w:val="auto"/>
              </w:rPr>
              <w:t xml:space="preserve"> </w:t>
            </w:r>
          </w:p>
        </w:tc>
      </w:tr>
      <w:tr w14:paraId="3E60BC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5A8C2FF4">
            <w:pPr>
              <w:spacing w:after="0"/>
              <w:rPr>
                <w:color w:val="auto"/>
              </w:rPr>
            </w:pPr>
            <w:r>
              <w:rPr>
                <w:rFonts w:ascii="Times New Roman" w:hAnsi="Times New Roman"/>
                <w:color w:val="auto"/>
                <w:sz w:val="24"/>
              </w:rPr>
              <w:t>124</w:t>
            </w:r>
          </w:p>
        </w:tc>
        <w:tc>
          <w:tcPr>
            <w:tcW w:w="1051" w:type="dxa"/>
          </w:tcPr>
          <w:p w14:paraId="17E6537B">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04.05</w:t>
            </w:r>
          </w:p>
        </w:tc>
        <w:tc>
          <w:tcPr>
            <w:tcW w:w="923" w:type="dxa"/>
          </w:tcPr>
          <w:p w14:paraId="49D39DB8">
            <w:pPr>
              <w:spacing w:after="0"/>
              <w:ind w:left="135"/>
              <w:rPr>
                <w:rFonts w:ascii="Times New Roman" w:hAnsi="Times New Roman"/>
                <w:color w:val="auto"/>
                <w:sz w:val="24"/>
                <w:lang w:val="ru-RU"/>
              </w:rPr>
            </w:pPr>
          </w:p>
        </w:tc>
        <w:tc>
          <w:tcPr>
            <w:tcW w:w="4000" w:type="dxa"/>
            <w:tcMar>
              <w:top w:w="50" w:type="dxa"/>
              <w:left w:w="100" w:type="dxa"/>
            </w:tcMar>
            <w:vAlign w:val="center"/>
          </w:tcPr>
          <w:p w14:paraId="70B28A90">
            <w:pPr>
              <w:spacing w:after="0"/>
              <w:ind w:left="135"/>
              <w:rPr>
                <w:color w:val="auto"/>
                <w:lang w:val="ru-RU"/>
              </w:rPr>
            </w:pPr>
            <w:r>
              <w:rPr>
                <w:rFonts w:ascii="Times New Roman" w:hAnsi="Times New Roman"/>
                <w:color w:val="auto"/>
                <w:sz w:val="24"/>
                <w:lang w:val="ru-RU"/>
              </w:rPr>
              <w:t>Табличное умножение в пределах 50. Деление на 8</w:t>
            </w:r>
          </w:p>
        </w:tc>
        <w:tc>
          <w:tcPr>
            <w:tcW w:w="1140" w:type="dxa"/>
            <w:tcMar>
              <w:top w:w="50" w:type="dxa"/>
              <w:left w:w="100" w:type="dxa"/>
            </w:tcMar>
            <w:vAlign w:val="center"/>
          </w:tcPr>
          <w:p w14:paraId="2FF3B4E4">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3C26A4BF">
            <w:pPr>
              <w:spacing w:after="0"/>
              <w:ind w:left="135"/>
              <w:jc w:val="center"/>
              <w:rPr>
                <w:color w:val="auto"/>
              </w:rPr>
            </w:pPr>
          </w:p>
        </w:tc>
        <w:tc>
          <w:tcPr>
            <w:tcW w:w="1040" w:type="dxa"/>
            <w:tcMar>
              <w:top w:w="50" w:type="dxa"/>
              <w:left w:w="100" w:type="dxa"/>
            </w:tcMar>
            <w:vAlign w:val="center"/>
          </w:tcPr>
          <w:p w14:paraId="5130E60E">
            <w:pPr>
              <w:spacing w:after="0"/>
              <w:ind w:left="135"/>
              <w:jc w:val="center"/>
              <w:rPr>
                <w:color w:val="auto"/>
              </w:rPr>
            </w:pPr>
          </w:p>
        </w:tc>
        <w:tc>
          <w:tcPr>
            <w:tcW w:w="5506" w:type="dxa"/>
            <w:tcMar>
              <w:top w:w="50" w:type="dxa"/>
              <w:left w:w="100" w:type="dxa"/>
            </w:tcMar>
          </w:tcPr>
          <w:p w14:paraId="67B2B314">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"https://resh.edu.ru/subject/lesson/4440/start/216132/"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/4440/</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/216132/</w:t>
            </w:r>
            <w:r>
              <w:rPr>
                <w:rFonts w:ascii="inherit" w:hAnsi="inherit" w:eastAsia="Times New Roman" w:cs="Times New Roman"/>
                <w:color w:val="auto"/>
                <w:sz w:val="24"/>
                <w:szCs w:val="24"/>
                <w:lang w:val="ru-RU" w:eastAsia="ru-RU"/>
              </w:rPr>
              <w:fldChar w:fldCharType="end"/>
            </w:r>
          </w:p>
        </w:tc>
      </w:tr>
      <w:tr w14:paraId="695303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4F361B6">
            <w:pPr>
              <w:spacing w:after="0"/>
              <w:rPr>
                <w:color w:val="auto"/>
              </w:rPr>
            </w:pPr>
            <w:r>
              <w:rPr>
                <w:rFonts w:ascii="Times New Roman" w:hAnsi="Times New Roman"/>
                <w:color w:val="auto"/>
                <w:sz w:val="24"/>
              </w:rPr>
              <w:t>125</w:t>
            </w:r>
          </w:p>
        </w:tc>
        <w:tc>
          <w:tcPr>
            <w:tcW w:w="1051" w:type="dxa"/>
          </w:tcPr>
          <w:p w14:paraId="71A0C01C">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05.05</w:t>
            </w:r>
          </w:p>
        </w:tc>
        <w:tc>
          <w:tcPr>
            <w:tcW w:w="923" w:type="dxa"/>
          </w:tcPr>
          <w:p w14:paraId="41E15828">
            <w:pPr>
              <w:spacing w:after="0"/>
              <w:ind w:left="135"/>
              <w:rPr>
                <w:rFonts w:ascii="Times New Roman" w:hAnsi="Times New Roman"/>
                <w:color w:val="auto"/>
                <w:sz w:val="24"/>
                <w:lang w:val="ru-RU"/>
              </w:rPr>
            </w:pPr>
          </w:p>
        </w:tc>
        <w:tc>
          <w:tcPr>
            <w:tcW w:w="4000" w:type="dxa"/>
            <w:tcMar>
              <w:top w:w="50" w:type="dxa"/>
              <w:left w:w="100" w:type="dxa"/>
            </w:tcMar>
            <w:vAlign w:val="center"/>
          </w:tcPr>
          <w:p w14:paraId="4853C262">
            <w:pPr>
              <w:spacing w:after="0"/>
              <w:ind w:left="135"/>
              <w:rPr>
                <w:color w:val="auto"/>
                <w:lang w:val="ru-RU"/>
              </w:rPr>
            </w:pPr>
            <w:r>
              <w:rPr>
                <w:rFonts w:ascii="Times New Roman" w:hAnsi="Times New Roman"/>
                <w:color w:val="auto"/>
                <w:sz w:val="24"/>
                <w:lang w:val="ru-RU"/>
              </w:rPr>
              <w:t>Табличное умножение в пределах 50. Умножение числа 9 и на 9</w:t>
            </w:r>
          </w:p>
        </w:tc>
        <w:tc>
          <w:tcPr>
            <w:tcW w:w="1140" w:type="dxa"/>
            <w:tcMar>
              <w:top w:w="50" w:type="dxa"/>
              <w:left w:w="100" w:type="dxa"/>
            </w:tcMar>
            <w:vAlign w:val="center"/>
          </w:tcPr>
          <w:p w14:paraId="119982F7">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094903E5">
            <w:pPr>
              <w:spacing w:after="0"/>
              <w:ind w:left="135"/>
              <w:jc w:val="center"/>
              <w:rPr>
                <w:color w:val="auto"/>
              </w:rPr>
            </w:pPr>
          </w:p>
        </w:tc>
        <w:tc>
          <w:tcPr>
            <w:tcW w:w="1040" w:type="dxa"/>
            <w:tcMar>
              <w:top w:w="50" w:type="dxa"/>
              <w:left w:w="100" w:type="dxa"/>
            </w:tcMar>
            <w:vAlign w:val="center"/>
          </w:tcPr>
          <w:p w14:paraId="3608B86F">
            <w:pPr>
              <w:spacing w:after="0"/>
              <w:ind w:left="135"/>
              <w:jc w:val="center"/>
              <w:rPr>
                <w:color w:val="auto"/>
              </w:rPr>
            </w:pPr>
          </w:p>
        </w:tc>
        <w:tc>
          <w:tcPr>
            <w:tcW w:w="5506" w:type="dxa"/>
            <w:tcMar>
              <w:top w:w="50" w:type="dxa"/>
              <w:left w:w="100" w:type="dxa"/>
            </w:tcMar>
            <w:vAlign w:val="center"/>
          </w:tcPr>
          <w:p w14:paraId="66FEC82A">
            <w:pPr>
              <w:spacing w:after="0"/>
              <w:ind w:left="135"/>
              <w:rPr>
                <w:color w:val="auto"/>
              </w:rPr>
            </w:pPr>
            <w:r>
              <w:rPr>
                <w:color w:val="auto"/>
              </w:rPr>
              <w:fldChar w:fldCharType="begin"/>
            </w:r>
            <w:r>
              <w:rPr>
                <w:color w:val="auto"/>
              </w:rPr>
              <w:instrText xml:space="preserve"> HYPERLINK "https://www.yaklass.ru/p/matematika/3-klass/tablitca-umnozheniia-na-6-7-8-9-16519/umnozhenie-na-9-tablitca-16045" </w:instrText>
            </w:r>
            <w:r>
              <w:rPr>
                <w:color w:val="auto"/>
              </w:rPr>
              <w:fldChar w:fldCharType="separate"/>
            </w:r>
            <w:r>
              <w:rPr>
                <w:rStyle w:val="4"/>
                <w:color w:val="auto"/>
              </w:rPr>
              <w:t>https://www.yaklass.ru/p/matematika/3-klass/tablitca-umnozheniia-na-6-7-8-9-16519/umnozhenie-na-9-tablitca-16045</w:t>
            </w:r>
            <w:r>
              <w:rPr>
                <w:rStyle w:val="4"/>
                <w:color w:val="auto"/>
              </w:rPr>
              <w:fldChar w:fldCharType="end"/>
            </w:r>
            <w:r>
              <w:rPr>
                <w:color w:val="auto"/>
              </w:rPr>
              <w:t xml:space="preserve"> </w:t>
            </w:r>
          </w:p>
        </w:tc>
      </w:tr>
      <w:tr w14:paraId="6CA3C2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7482116">
            <w:pPr>
              <w:spacing w:after="0"/>
              <w:rPr>
                <w:color w:val="auto"/>
              </w:rPr>
            </w:pPr>
            <w:r>
              <w:rPr>
                <w:rFonts w:ascii="Times New Roman" w:hAnsi="Times New Roman"/>
                <w:color w:val="auto"/>
                <w:sz w:val="24"/>
              </w:rPr>
              <w:t>126</w:t>
            </w:r>
          </w:p>
        </w:tc>
        <w:tc>
          <w:tcPr>
            <w:tcW w:w="1051" w:type="dxa"/>
          </w:tcPr>
          <w:p w14:paraId="5474524F">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06.05</w:t>
            </w:r>
          </w:p>
        </w:tc>
        <w:tc>
          <w:tcPr>
            <w:tcW w:w="923" w:type="dxa"/>
          </w:tcPr>
          <w:p w14:paraId="215E595D">
            <w:pPr>
              <w:spacing w:after="0"/>
              <w:ind w:left="135"/>
              <w:rPr>
                <w:rFonts w:ascii="Times New Roman" w:hAnsi="Times New Roman"/>
                <w:color w:val="auto"/>
                <w:sz w:val="24"/>
                <w:lang w:val="ru-RU"/>
              </w:rPr>
            </w:pPr>
          </w:p>
        </w:tc>
        <w:tc>
          <w:tcPr>
            <w:tcW w:w="4000" w:type="dxa"/>
            <w:tcMar>
              <w:top w:w="50" w:type="dxa"/>
              <w:left w:w="100" w:type="dxa"/>
            </w:tcMar>
            <w:vAlign w:val="center"/>
          </w:tcPr>
          <w:p w14:paraId="5C1DC709">
            <w:pPr>
              <w:spacing w:after="0"/>
              <w:ind w:left="135"/>
              <w:rPr>
                <w:color w:val="auto"/>
              </w:rPr>
            </w:pPr>
            <w:r>
              <w:rPr>
                <w:rFonts w:ascii="Times New Roman" w:hAnsi="Times New Roman"/>
                <w:color w:val="auto"/>
                <w:sz w:val="24"/>
                <w:lang w:val="ru-RU"/>
              </w:rPr>
              <w:t xml:space="preserve">Табличное умножение в пределах 50. Деление на 9. </w:t>
            </w:r>
            <w:r>
              <w:rPr>
                <w:rFonts w:ascii="Times New Roman" w:hAnsi="Times New Roman"/>
                <w:color w:val="auto"/>
                <w:sz w:val="24"/>
              </w:rPr>
              <w:t>Таблица умножения</w:t>
            </w:r>
          </w:p>
        </w:tc>
        <w:tc>
          <w:tcPr>
            <w:tcW w:w="1140" w:type="dxa"/>
            <w:tcMar>
              <w:top w:w="50" w:type="dxa"/>
              <w:left w:w="100" w:type="dxa"/>
            </w:tcMar>
            <w:vAlign w:val="center"/>
          </w:tcPr>
          <w:p w14:paraId="22B5A702">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63CEB28A">
            <w:pPr>
              <w:spacing w:after="0"/>
              <w:ind w:left="135"/>
              <w:jc w:val="center"/>
              <w:rPr>
                <w:color w:val="auto"/>
              </w:rPr>
            </w:pPr>
          </w:p>
        </w:tc>
        <w:tc>
          <w:tcPr>
            <w:tcW w:w="1040" w:type="dxa"/>
            <w:tcMar>
              <w:top w:w="50" w:type="dxa"/>
              <w:left w:w="100" w:type="dxa"/>
            </w:tcMar>
            <w:vAlign w:val="center"/>
          </w:tcPr>
          <w:p w14:paraId="0EC8A801">
            <w:pPr>
              <w:spacing w:after="0"/>
              <w:ind w:left="135"/>
              <w:jc w:val="center"/>
              <w:rPr>
                <w:color w:val="auto"/>
              </w:rPr>
            </w:pPr>
          </w:p>
        </w:tc>
        <w:tc>
          <w:tcPr>
            <w:tcW w:w="5506" w:type="dxa"/>
            <w:tcMar>
              <w:top w:w="50" w:type="dxa"/>
              <w:left w:w="100" w:type="dxa"/>
            </w:tcMar>
          </w:tcPr>
          <w:p w14:paraId="0F2A29A8">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"https://resh.edu.ru/subject/lesson/3781/start/216163/"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/3781/</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/216163/</w:t>
            </w:r>
            <w:r>
              <w:rPr>
                <w:rFonts w:ascii="inherit" w:hAnsi="inherit" w:eastAsia="Times New Roman" w:cs="Times New Roman"/>
                <w:color w:val="auto"/>
                <w:sz w:val="24"/>
                <w:szCs w:val="24"/>
                <w:lang w:val="ru-RU" w:eastAsia="ru-RU"/>
              </w:rPr>
              <w:fldChar w:fldCharType="end"/>
            </w:r>
          </w:p>
        </w:tc>
      </w:tr>
      <w:tr w14:paraId="45CC7A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CC222B0">
            <w:pPr>
              <w:spacing w:after="0"/>
              <w:rPr>
                <w:color w:val="auto"/>
              </w:rPr>
            </w:pPr>
            <w:r>
              <w:rPr>
                <w:rFonts w:ascii="Times New Roman" w:hAnsi="Times New Roman"/>
                <w:color w:val="auto"/>
                <w:sz w:val="24"/>
              </w:rPr>
              <w:t>127</w:t>
            </w:r>
          </w:p>
        </w:tc>
        <w:tc>
          <w:tcPr>
            <w:tcW w:w="1051" w:type="dxa"/>
          </w:tcPr>
          <w:p w14:paraId="555D1F18">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08.05</w:t>
            </w:r>
          </w:p>
        </w:tc>
        <w:tc>
          <w:tcPr>
            <w:tcW w:w="923" w:type="dxa"/>
          </w:tcPr>
          <w:p w14:paraId="6824A92F">
            <w:pPr>
              <w:spacing w:after="0"/>
              <w:ind w:left="135"/>
              <w:rPr>
                <w:rFonts w:ascii="Times New Roman" w:hAnsi="Times New Roman"/>
                <w:color w:val="auto"/>
                <w:sz w:val="24"/>
                <w:lang w:val="ru-RU"/>
              </w:rPr>
            </w:pPr>
          </w:p>
        </w:tc>
        <w:tc>
          <w:tcPr>
            <w:tcW w:w="4000" w:type="dxa"/>
            <w:tcMar>
              <w:top w:w="50" w:type="dxa"/>
              <w:left w:w="100" w:type="dxa"/>
            </w:tcMar>
            <w:vAlign w:val="center"/>
          </w:tcPr>
          <w:p w14:paraId="45AD2096">
            <w:pPr>
              <w:spacing w:after="0"/>
              <w:ind w:left="135"/>
              <w:rPr>
                <w:color w:val="auto"/>
                <w:lang w:val="ru-RU"/>
              </w:rPr>
            </w:pPr>
            <w:r>
              <w:rPr>
                <w:rFonts w:ascii="Times New Roman" w:hAnsi="Times New Roman"/>
                <w:color w:val="auto"/>
                <w:sz w:val="24"/>
                <w:lang w:val="ru-RU"/>
              </w:rPr>
              <w:t>Работа с величинами: сравнение по массе (единица массы — килограмм)</w:t>
            </w:r>
          </w:p>
        </w:tc>
        <w:tc>
          <w:tcPr>
            <w:tcW w:w="1140" w:type="dxa"/>
            <w:tcMar>
              <w:top w:w="50" w:type="dxa"/>
              <w:left w:w="100" w:type="dxa"/>
            </w:tcMar>
            <w:vAlign w:val="center"/>
          </w:tcPr>
          <w:p w14:paraId="27C9A748">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2AFAF5B8">
            <w:pPr>
              <w:spacing w:after="0"/>
              <w:ind w:left="135"/>
              <w:jc w:val="center"/>
              <w:rPr>
                <w:color w:val="auto"/>
              </w:rPr>
            </w:pPr>
          </w:p>
        </w:tc>
        <w:tc>
          <w:tcPr>
            <w:tcW w:w="1040" w:type="dxa"/>
            <w:tcMar>
              <w:top w:w="50" w:type="dxa"/>
              <w:left w:w="100" w:type="dxa"/>
            </w:tcMar>
            <w:vAlign w:val="center"/>
          </w:tcPr>
          <w:p w14:paraId="0AE13A88">
            <w:pPr>
              <w:spacing w:after="0"/>
              <w:ind w:left="135"/>
              <w:jc w:val="center"/>
              <w:rPr>
                <w:color w:val="auto"/>
              </w:rPr>
            </w:pPr>
          </w:p>
        </w:tc>
        <w:tc>
          <w:tcPr>
            <w:tcW w:w="5506" w:type="dxa"/>
            <w:tcMar>
              <w:top w:w="50" w:type="dxa"/>
              <w:left w:w="100" w:type="dxa"/>
            </w:tcMar>
          </w:tcPr>
          <w:p w14:paraId="6F6C1BC8">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36F444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77F1535">
            <w:pPr>
              <w:spacing w:after="0"/>
              <w:rPr>
                <w:color w:val="auto"/>
              </w:rPr>
            </w:pPr>
            <w:r>
              <w:rPr>
                <w:rFonts w:ascii="Times New Roman" w:hAnsi="Times New Roman"/>
                <w:color w:val="auto"/>
                <w:sz w:val="24"/>
              </w:rPr>
              <w:t>128</w:t>
            </w:r>
          </w:p>
        </w:tc>
        <w:tc>
          <w:tcPr>
            <w:tcW w:w="1051" w:type="dxa"/>
          </w:tcPr>
          <w:p w14:paraId="2829D711">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11.05</w:t>
            </w:r>
          </w:p>
        </w:tc>
        <w:tc>
          <w:tcPr>
            <w:tcW w:w="923" w:type="dxa"/>
          </w:tcPr>
          <w:p w14:paraId="7864BA27">
            <w:pPr>
              <w:spacing w:after="0"/>
              <w:ind w:left="135"/>
              <w:rPr>
                <w:rFonts w:ascii="Times New Roman" w:hAnsi="Times New Roman"/>
                <w:color w:val="auto"/>
                <w:sz w:val="24"/>
              </w:rPr>
            </w:pPr>
          </w:p>
        </w:tc>
        <w:tc>
          <w:tcPr>
            <w:tcW w:w="4000" w:type="dxa"/>
            <w:tcMar>
              <w:top w:w="50" w:type="dxa"/>
              <w:left w:w="100" w:type="dxa"/>
            </w:tcMar>
            <w:vAlign w:val="center"/>
          </w:tcPr>
          <w:p w14:paraId="4FEB53B1">
            <w:pPr>
              <w:spacing w:after="0"/>
              <w:ind w:left="135"/>
              <w:rPr>
                <w:color w:val="auto"/>
              </w:rPr>
            </w:pPr>
            <w:r>
              <w:rPr>
                <w:rFonts w:ascii="Times New Roman" w:hAnsi="Times New Roman"/>
                <w:color w:val="auto"/>
                <w:sz w:val="24"/>
              </w:rPr>
              <w:t>Итоговая контрольная работа</w:t>
            </w:r>
          </w:p>
        </w:tc>
        <w:tc>
          <w:tcPr>
            <w:tcW w:w="1140" w:type="dxa"/>
            <w:tcMar>
              <w:top w:w="50" w:type="dxa"/>
              <w:left w:w="100" w:type="dxa"/>
            </w:tcMar>
            <w:vAlign w:val="center"/>
          </w:tcPr>
          <w:p w14:paraId="5FF6DD39">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74676C70">
            <w:pPr>
              <w:spacing w:after="0"/>
              <w:ind w:left="135"/>
              <w:jc w:val="center"/>
              <w:rPr>
                <w:color w:val="auto"/>
              </w:rPr>
            </w:pPr>
            <w:r>
              <w:rPr>
                <w:rFonts w:ascii="Times New Roman" w:hAnsi="Times New Roman"/>
                <w:color w:val="auto"/>
                <w:sz w:val="24"/>
              </w:rPr>
              <w:t xml:space="preserve"> 1 </w:t>
            </w:r>
          </w:p>
        </w:tc>
        <w:tc>
          <w:tcPr>
            <w:tcW w:w="1040" w:type="dxa"/>
            <w:tcMar>
              <w:top w:w="50" w:type="dxa"/>
              <w:left w:w="100" w:type="dxa"/>
            </w:tcMar>
            <w:vAlign w:val="center"/>
          </w:tcPr>
          <w:p w14:paraId="60F49389">
            <w:pPr>
              <w:spacing w:after="0"/>
              <w:ind w:left="135"/>
              <w:jc w:val="center"/>
              <w:rPr>
                <w:color w:val="auto"/>
              </w:rPr>
            </w:pPr>
          </w:p>
        </w:tc>
        <w:tc>
          <w:tcPr>
            <w:tcW w:w="5506" w:type="dxa"/>
            <w:tcMar>
              <w:top w:w="50" w:type="dxa"/>
              <w:left w:w="100" w:type="dxa"/>
            </w:tcMar>
            <w:vAlign w:val="center"/>
          </w:tcPr>
          <w:p w14:paraId="5C809082">
            <w:pPr>
              <w:spacing w:after="0"/>
              <w:ind w:left="135"/>
              <w:rPr>
                <w:color w:val="auto"/>
              </w:rPr>
            </w:pPr>
            <w:r>
              <w:rPr>
                <w:color w:val="auto"/>
              </w:rPr>
              <w:fldChar w:fldCharType="begin"/>
            </w:r>
            <w:r>
              <w:rPr>
                <w:color w:val="auto"/>
              </w:rPr>
              <w:instrText xml:space="preserve"> HYPERLINK "https://uchi.ru/podgotovka-k-uroku/math/2-klass/division-760_kontrolnye-raboty/lesson-2126_kontrolnaya-rabota-10-itogovaya" </w:instrText>
            </w:r>
            <w:r>
              <w:rPr>
                <w:color w:val="auto"/>
              </w:rPr>
              <w:fldChar w:fldCharType="separate"/>
            </w:r>
            <w:r>
              <w:rPr>
                <w:rStyle w:val="4"/>
                <w:color w:val="auto"/>
              </w:rPr>
              <w:t>https://uchi.ru/podgotovka-k-uroku/math/2-klass/division-760_kontrolnye-raboty/lesson-2126_kontrolnaya-rabota-10-itogovaya</w:t>
            </w:r>
            <w:r>
              <w:rPr>
                <w:rStyle w:val="4"/>
                <w:color w:val="auto"/>
              </w:rPr>
              <w:fldChar w:fldCharType="end"/>
            </w:r>
            <w:r>
              <w:rPr>
                <w:color w:val="auto"/>
              </w:rPr>
              <w:t xml:space="preserve"> </w:t>
            </w:r>
          </w:p>
        </w:tc>
      </w:tr>
      <w:tr w14:paraId="030BCB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6C0FEEC6">
            <w:pPr>
              <w:spacing w:after="0"/>
              <w:rPr>
                <w:color w:val="auto"/>
              </w:rPr>
            </w:pPr>
            <w:r>
              <w:rPr>
                <w:rFonts w:ascii="Times New Roman" w:hAnsi="Times New Roman"/>
                <w:color w:val="auto"/>
                <w:sz w:val="24"/>
              </w:rPr>
              <w:t>129</w:t>
            </w:r>
          </w:p>
        </w:tc>
        <w:tc>
          <w:tcPr>
            <w:tcW w:w="1051" w:type="dxa"/>
          </w:tcPr>
          <w:p w14:paraId="1F0537F0">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12.05</w:t>
            </w:r>
          </w:p>
        </w:tc>
        <w:tc>
          <w:tcPr>
            <w:tcW w:w="923" w:type="dxa"/>
          </w:tcPr>
          <w:p w14:paraId="23A2237C">
            <w:pPr>
              <w:spacing w:after="0"/>
              <w:ind w:left="135"/>
              <w:rPr>
                <w:rFonts w:ascii="Times New Roman" w:hAnsi="Times New Roman"/>
                <w:color w:val="auto"/>
                <w:sz w:val="24"/>
                <w:lang w:val="ru-RU"/>
              </w:rPr>
            </w:pPr>
          </w:p>
        </w:tc>
        <w:tc>
          <w:tcPr>
            <w:tcW w:w="4000" w:type="dxa"/>
            <w:tcMar>
              <w:top w:w="50" w:type="dxa"/>
              <w:left w:w="100" w:type="dxa"/>
            </w:tcMar>
            <w:vAlign w:val="center"/>
          </w:tcPr>
          <w:p w14:paraId="7CA49C0A">
            <w:pPr>
              <w:spacing w:after="0"/>
              <w:ind w:left="135"/>
              <w:rPr>
                <w:color w:val="auto"/>
              </w:rPr>
            </w:pPr>
            <w:r>
              <w:rPr>
                <w:rFonts w:ascii="Times New Roman" w:hAnsi="Times New Roman"/>
                <w:color w:val="auto"/>
                <w:sz w:val="24"/>
                <w:lang w:val="ru-RU"/>
              </w:rPr>
              <w:t xml:space="preserve">Составление утверждений относительно заданного набора геометрических фигур. </w:t>
            </w:r>
            <w:r>
              <w:rPr>
                <w:rFonts w:ascii="Times New Roman" w:hAnsi="Times New Roman"/>
                <w:color w:val="auto"/>
                <w:sz w:val="24"/>
              </w:rPr>
              <w:t>Распределение геометрических фигур на группы</w:t>
            </w:r>
          </w:p>
        </w:tc>
        <w:tc>
          <w:tcPr>
            <w:tcW w:w="1140" w:type="dxa"/>
            <w:tcMar>
              <w:top w:w="50" w:type="dxa"/>
              <w:left w:w="100" w:type="dxa"/>
            </w:tcMar>
            <w:vAlign w:val="center"/>
          </w:tcPr>
          <w:p w14:paraId="4E23FA4C">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39FD9D81">
            <w:pPr>
              <w:spacing w:after="0"/>
              <w:ind w:left="135"/>
              <w:jc w:val="center"/>
              <w:rPr>
                <w:color w:val="auto"/>
              </w:rPr>
            </w:pPr>
          </w:p>
        </w:tc>
        <w:tc>
          <w:tcPr>
            <w:tcW w:w="1040" w:type="dxa"/>
            <w:tcMar>
              <w:top w:w="50" w:type="dxa"/>
              <w:left w:w="100" w:type="dxa"/>
            </w:tcMar>
            <w:vAlign w:val="center"/>
          </w:tcPr>
          <w:p w14:paraId="2A0955A2">
            <w:pPr>
              <w:spacing w:after="0"/>
              <w:ind w:left="135"/>
              <w:jc w:val="center"/>
              <w:rPr>
                <w:color w:val="auto"/>
              </w:rPr>
            </w:pPr>
          </w:p>
        </w:tc>
        <w:tc>
          <w:tcPr>
            <w:tcW w:w="5506" w:type="dxa"/>
            <w:tcMar>
              <w:top w:w="50" w:type="dxa"/>
              <w:left w:w="100" w:type="dxa"/>
            </w:tcMar>
          </w:tcPr>
          <w:p w14:paraId="52E5A000">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6EA89E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8A5DD9A">
            <w:pPr>
              <w:spacing w:after="0"/>
              <w:rPr>
                <w:color w:val="auto"/>
              </w:rPr>
            </w:pPr>
            <w:r>
              <w:rPr>
                <w:rFonts w:ascii="Times New Roman" w:hAnsi="Times New Roman"/>
                <w:color w:val="auto"/>
                <w:sz w:val="24"/>
              </w:rPr>
              <w:t>130</w:t>
            </w:r>
          </w:p>
        </w:tc>
        <w:tc>
          <w:tcPr>
            <w:tcW w:w="1051" w:type="dxa"/>
          </w:tcPr>
          <w:p w14:paraId="580DC18A">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13.05</w:t>
            </w:r>
          </w:p>
        </w:tc>
        <w:tc>
          <w:tcPr>
            <w:tcW w:w="923" w:type="dxa"/>
          </w:tcPr>
          <w:p w14:paraId="088AA4E1">
            <w:pPr>
              <w:spacing w:after="0"/>
              <w:ind w:left="135"/>
              <w:rPr>
                <w:rFonts w:ascii="Times New Roman" w:hAnsi="Times New Roman"/>
                <w:color w:val="auto"/>
                <w:sz w:val="24"/>
                <w:lang w:val="ru-RU"/>
              </w:rPr>
            </w:pPr>
          </w:p>
        </w:tc>
        <w:tc>
          <w:tcPr>
            <w:tcW w:w="4000" w:type="dxa"/>
            <w:tcMar>
              <w:top w:w="50" w:type="dxa"/>
              <w:left w:w="100" w:type="dxa"/>
            </w:tcMar>
            <w:vAlign w:val="center"/>
          </w:tcPr>
          <w:p w14:paraId="197F991B">
            <w:pPr>
              <w:spacing w:after="0"/>
              <w:ind w:left="135"/>
              <w:rPr>
                <w:color w:val="auto"/>
                <w:lang w:val="ru-RU"/>
              </w:rPr>
            </w:pPr>
            <w:r>
              <w:rPr>
                <w:rFonts w:ascii="Times New Roman" w:hAnsi="Times New Roman"/>
                <w:color w:val="auto"/>
                <w:sz w:val="24"/>
                <w:lang w:val="ru-RU"/>
              </w:rPr>
              <w:t>Алгоритмы (приёмы, правила) построения геометрических фигур</w:t>
            </w:r>
          </w:p>
        </w:tc>
        <w:tc>
          <w:tcPr>
            <w:tcW w:w="1140" w:type="dxa"/>
            <w:tcMar>
              <w:top w:w="50" w:type="dxa"/>
              <w:left w:w="100" w:type="dxa"/>
            </w:tcMar>
            <w:vAlign w:val="center"/>
          </w:tcPr>
          <w:p w14:paraId="723281A6">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3EAD8C2C">
            <w:pPr>
              <w:spacing w:after="0"/>
              <w:ind w:left="135"/>
              <w:jc w:val="center"/>
              <w:rPr>
                <w:color w:val="auto"/>
              </w:rPr>
            </w:pPr>
          </w:p>
        </w:tc>
        <w:tc>
          <w:tcPr>
            <w:tcW w:w="1040" w:type="dxa"/>
            <w:tcMar>
              <w:top w:w="50" w:type="dxa"/>
              <w:left w:w="100" w:type="dxa"/>
            </w:tcMar>
            <w:vAlign w:val="center"/>
          </w:tcPr>
          <w:p w14:paraId="7F51F0B0">
            <w:pPr>
              <w:spacing w:after="0"/>
              <w:ind w:left="135"/>
              <w:jc w:val="center"/>
              <w:rPr>
                <w:color w:val="auto"/>
              </w:rPr>
            </w:pPr>
          </w:p>
        </w:tc>
        <w:tc>
          <w:tcPr>
            <w:tcW w:w="5506" w:type="dxa"/>
            <w:tcMar>
              <w:top w:w="50" w:type="dxa"/>
              <w:left w:w="100" w:type="dxa"/>
            </w:tcMar>
          </w:tcPr>
          <w:p w14:paraId="1C229DC7">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69C1D9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2BDDF8DE">
            <w:pPr>
              <w:spacing w:after="0"/>
              <w:rPr>
                <w:color w:val="auto"/>
              </w:rPr>
            </w:pPr>
            <w:r>
              <w:rPr>
                <w:rFonts w:ascii="Times New Roman" w:hAnsi="Times New Roman"/>
                <w:color w:val="auto"/>
                <w:sz w:val="24"/>
              </w:rPr>
              <w:t>131</w:t>
            </w:r>
          </w:p>
        </w:tc>
        <w:tc>
          <w:tcPr>
            <w:tcW w:w="1051" w:type="dxa"/>
          </w:tcPr>
          <w:p w14:paraId="57903445">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15.05</w:t>
            </w:r>
          </w:p>
        </w:tc>
        <w:tc>
          <w:tcPr>
            <w:tcW w:w="923" w:type="dxa"/>
          </w:tcPr>
          <w:p w14:paraId="41C9F52D">
            <w:pPr>
              <w:spacing w:after="0"/>
              <w:ind w:left="135"/>
              <w:rPr>
                <w:rFonts w:ascii="Times New Roman" w:hAnsi="Times New Roman"/>
                <w:color w:val="auto"/>
                <w:sz w:val="24"/>
                <w:lang w:val="ru-RU"/>
              </w:rPr>
            </w:pPr>
          </w:p>
        </w:tc>
        <w:tc>
          <w:tcPr>
            <w:tcW w:w="4000" w:type="dxa"/>
            <w:tcMar>
              <w:top w:w="50" w:type="dxa"/>
              <w:left w:w="100" w:type="dxa"/>
            </w:tcMar>
            <w:vAlign w:val="center"/>
          </w:tcPr>
          <w:p w14:paraId="5DE3C4ED">
            <w:pPr>
              <w:spacing w:after="0"/>
              <w:ind w:left="135"/>
              <w:rPr>
                <w:color w:val="auto"/>
                <w:lang w:val="ru-RU"/>
              </w:rPr>
            </w:pPr>
            <w:r>
              <w:rPr>
                <w:rFonts w:ascii="Times New Roman" w:hAnsi="Times New Roman"/>
                <w:color w:val="auto"/>
                <w:sz w:val="24"/>
                <w:lang w:val="ru-RU"/>
              </w:rPr>
              <w:t>Работа с электронными средствами обучения: правила работы, выполнение заданий</w:t>
            </w:r>
          </w:p>
        </w:tc>
        <w:tc>
          <w:tcPr>
            <w:tcW w:w="1140" w:type="dxa"/>
            <w:tcMar>
              <w:top w:w="50" w:type="dxa"/>
              <w:left w:w="100" w:type="dxa"/>
            </w:tcMar>
            <w:vAlign w:val="center"/>
          </w:tcPr>
          <w:p w14:paraId="25D01E4B">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79F8604D">
            <w:pPr>
              <w:spacing w:after="0"/>
              <w:ind w:left="135"/>
              <w:jc w:val="center"/>
              <w:rPr>
                <w:color w:val="auto"/>
              </w:rPr>
            </w:pPr>
          </w:p>
        </w:tc>
        <w:tc>
          <w:tcPr>
            <w:tcW w:w="1040" w:type="dxa"/>
            <w:tcMar>
              <w:top w:w="50" w:type="dxa"/>
              <w:left w:w="100" w:type="dxa"/>
            </w:tcMar>
            <w:vAlign w:val="center"/>
          </w:tcPr>
          <w:p w14:paraId="65E948D3">
            <w:pPr>
              <w:spacing w:after="0"/>
              <w:ind w:left="135"/>
              <w:jc w:val="center"/>
              <w:rPr>
                <w:color w:val="auto"/>
              </w:rPr>
            </w:pPr>
          </w:p>
        </w:tc>
        <w:tc>
          <w:tcPr>
            <w:tcW w:w="5506" w:type="dxa"/>
            <w:tcMar>
              <w:top w:w="50" w:type="dxa"/>
              <w:left w:w="100" w:type="dxa"/>
            </w:tcMar>
          </w:tcPr>
          <w:p w14:paraId="351D5567">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1157DB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013B4855">
            <w:pPr>
              <w:spacing w:after="0"/>
              <w:rPr>
                <w:color w:val="auto"/>
              </w:rPr>
            </w:pPr>
            <w:r>
              <w:rPr>
                <w:rFonts w:ascii="Times New Roman" w:hAnsi="Times New Roman"/>
                <w:color w:val="auto"/>
                <w:sz w:val="24"/>
              </w:rPr>
              <w:t>132</w:t>
            </w:r>
          </w:p>
        </w:tc>
        <w:tc>
          <w:tcPr>
            <w:tcW w:w="1051" w:type="dxa"/>
          </w:tcPr>
          <w:p w14:paraId="194CE6CD">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18.05</w:t>
            </w:r>
          </w:p>
        </w:tc>
        <w:tc>
          <w:tcPr>
            <w:tcW w:w="923" w:type="dxa"/>
          </w:tcPr>
          <w:p w14:paraId="5FFD8FB6">
            <w:pPr>
              <w:spacing w:after="0"/>
              <w:ind w:left="135"/>
              <w:rPr>
                <w:rFonts w:ascii="Times New Roman" w:hAnsi="Times New Roman"/>
                <w:color w:val="auto"/>
                <w:sz w:val="24"/>
                <w:lang w:val="ru-RU"/>
              </w:rPr>
            </w:pPr>
          </w:p>
        </w:tc>
        <w:tc>
          <w:tcPr>
            <w:tcW w:w="4000" w:type="dxa"/>
            <w:tcMar>
              <w:top w:w="50" w:type="dxa"/>
              <w:left w:w="100" w:type="dxa"/>
            </w:tcMar>
            <w:vAlign w:val="center"/>
          </w:tcPr>
          <w:p w14:paraId="3084B12A">
            <w:pPr>
              <w:spacing w:after="0"/>
              <w:ind w:left="135"/>
              <w:rPr>
                <w:color w:val="auto"/>
                <w:lang w:val="ru-RU"/>
              </w:rPr>
            </w:pPr>
            <w:r>
              <w:rPr>
                <w:rFonts w:ascii="Times New Roman" w:hAnsi="Times New Roman"/>
                <w:color w:val="auto"/>
                <w:sz w:val="24"/>
                <w:lang w:val="ru-RU"/>
              </w:rPr>
              <w:t>Обобщение изученного за курс 2 класса</w:t>
            </w:r>
          </w:p>
        </w:tc>
        <w:tc>
          <w:tcPr>
            <w:tcW w:w="1140" w:type="dxa"/>
            <w:tcMar>
              <w:top w:w="50" w:type="dxa"/>
              <w:left w:w="100" w:type="dxa"/>
            </w:tcMar>
            <w:vAlign w:val="center"/>
          </w:tcPr>
          <w:p w14:paraId="6F4735A3">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3F11520A">
            <w:pPr>
              <w:spacing w:after="0"/>
              <w:ind w:left="135"/>
              <w:jc w:val="center"/>
              <w:rPr>
                <w:color w:val="auto"/>
              </w:rPr>
            </w:pPr>
          </w:p>
        </w:tc>
        <w:tc>
          <w:tcPr>
            <w:tcW w:w="1040" w:type="dxa"/>
            <w:tcMar>
              <w:top w:w="50" w:type="dxa"/>
              <w:left w:w="100" w:type="dxa"/>
            </w:tcMar>
            <w:vAlign w:val="center"/>
          </w:tcPr>
          <w:p w14:paraId="62221624">
            <w:pPr>
              <w:spacing w:after="0"/>
              <w:ind w:left="135"/>
              <w:jc w:val="center"/>
              <w:rPr>
                <w:color w:val="auto"/>
              </w:rPr>
            </w:pPr>
          </w:p>
        </w:tc>
        <w:tc>
          <w:tcPr>
            <w:tcW w:w="5506" w:type="dxa"/>
            <w:tcMar>
              <w:top w:w="50" w:type="dxa"/>
              <w:left w:w="100" w:type="dxa"/>
            </w:tcMar>
          </w:tcPr>
          <w:p w14:paraId="7980C424">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2943BB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4DD618C0">
            <w:pPr>
              <w:spacing w:after="0"/>
              <w:rPr>
                <w:color w:val="auto"/>
              </w:rPr>
            </w:pPr>
            <w:r>
              <w:rPr>
                <w:rFonts w:ascii="Times New Roman" w:hAnsi="Times New Roman"/>
                <w:color w:val="auto"/>
                <w:sz w:val="24"/>
              </w:rPr>
              <w:t>133</w:t>
            </w:r>
          </w:p>
        </w:tc>
        <w:tc>
          <w:tcPr>
            <w:tcW w:w="1051" w:type="dxa"/>
          </w:tcPr>
          <w:p w14:paraId="23180508">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19.05</w:t>
            </w:r>
          </w:p>
        </w:tc>
        <w:tc>
          <w:tcPr>
            <w:tcW w:w="923" w:type="dxa"/>
          </w:tcPr>
          <w:p w14:paraId="0A0606E5">
            <w:pPr>
              <w:spacing w:after="0"/>
              <w:ind w:left="135"/>
              <w:rPr>
                <w:rFonts w:ascii="Times New Roman" w:hAnsi="Times New Roman"/>
                <w:color w:val="auto"/>
                <w:sz w:val="24"/>
                <w:lang w:val="ru-RU"/>
              </w:rPr>
            </w:pPr>
          </w:p>
        </w:tc>
        <w:tc>
          <w:tcPr>
            <w:tcW w:w="4000" w:type="dxa"/>
            <w:tcMar>
              <w:top w:w="50" w:type="dxa"/>
              <w:left w:w="100" w:type="dxa"/>
            </w:tcMar>
            <w:vAlign w:val="center"/>
          </w:tcPr>
          <w:p w14:paraId="5290F6DF">
            <w:pPr>
              <w:spacing w:after="0"/>
              <w:ind w:left="135"/>
              <w:rPr>
                <w:color w:val="auto"/>
                <w:lang w:val="ru-RU"/>
              </w:rPr>
            </w:pPr>
            <w:r>
              <w:rPr>
                <w:rFonts w:ascii="Times New Roman" w:hAnsi="Times New Roman"/>
                <w:color w:val="auto"/>
                <w:sz w:val="24"/>
                <w:lang w:val="ru-RU"/>
              </w:rPr>
              <w:t>Единица длины, массы, времени. Повторение</w:t>
            </w:r>
          </w:p>
        </w:tc>
        <w:tc>
          <w:tcPr>
            <w:tcW w:w="1140" w:type="dxa"/>
            <w:tcMar>
              <w:top w:w="50" w:type="dxa"/>
              <w:left w:w="100" w:type="dxa"/>
            </w:tcMar>
            <w:vAlign w:val="center"/>
          </w:tcPr>
          <w:p w14:paraId="6637AB6B">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737D362E">
            <w:pPr>
              <w:spacing w:after="0"/>
              <w:ind w:left="135"/>
              <w:jc w:val="center"/>
              <w:rPr>
                <w:color w:val="auto"/>
              </w:rPr>
            </w:pPr>
          </w:p>
        </w:tc>
        <w:tc>
          <w:tcPr>
            <w:tcW w:w="1040" w:type="dxa"/>
            <w:tcMar>
              <w:top w:w="50" w:type="dxa"/>
              <w:left w:w="100" w:type="dxa"/>
            </w:tcMar>
            <w:vAlign w:val="center"/>
          </w:tcPr>
          <w:p w14:paraId="4C736C93">
            <w:pPr>
              <w:spacing w:after="0"/>
              <w:ind w:left="135"/>
              <w:jc w:val="center"/>
              <w:rPr>
                <w:color w:val="auto"/>
              </w:rPr>
            </w:pPr>
          </w:p>
        </w:tc>
        <w:tc>
          <w:tcPr>
            <w:tcW w:w="5506" w:type="dxa"/>
            <w:tcMar>
              <w:top w:w="50" w:type="dxa"/>
              <w:left w:w="100" w:type="dxa"/>
            </w:tcMar>
          </w:tcPr>
          <w:p w14:paraId="5FC44A44">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5E21EE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316B58F5">
            <w:pPr>
              <w:spacing w:after="0"/>
              <w:rPr>
                <w:color w:val="auto"/>
              </w:rPr>
            </w:pPr>
            <w:r>
              <w:rPr>
                <w:rFonts w:ascii="Times New Roman" w:hAnsi="Times New Roman"/>
                <w:color w:val="auto"/>
                <w:sz w:val="24"/>
              </w:rPr>
              <w:t>134</w:t>
            </w:r>
          </w:p>
        </w:tc>
        <w:tc>
          <w:tcPr>
            <w:tcW w:w="1051" w:type="dxa"/>
          </w:tcPr>
          <w:p w14:paraId="17C9C0E3">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20.05</w:t>
            </w:r>
          </w:p>
        </w:tc>
        <w:tc>
          <w:tcPr>
            <w:tcW w:w="923" w:type="dxa"/>
          </w:tcPr>
          <w:p w14:paraId="7A8F675B">
            <w:pPr>
              <w:spacing w:after="0"/>
              <w:ind w:left="135"/>
              <w:rPr>
                <w:rFonts w:ascii="Times New Roman" w:hAnsi="Times New Roman"/>
                <w:color w:val="auto"/>
                <w:sz w:val="24"/>
                <w:lang w:val="ru-RU"/>
              </w:rPr>
            </w:pPr>
          </w:p>
        </w:tc>
        <w:tc>
          <w:tcPr>
            <w:tcW w:w="4000" w:type="dxa"/>
            <w:tcMar>
              <w:top w:w="50" w:type="dxa"/>
              <w:left w:w="100" w:type="dxa"/>
            </w:tcMar>
            <w:vAlign w:val="center"/>
          </w:tcPr>
          <w:p w14:paraId="4E30EADE">
            <w:pPr>
              <w:spacing w:after="0"/>
              <w:ind w:left="135"/>
              <w:rPr>
                <w:color w:val="auto"/>
                <w:lang w:val="ru-RU"/>
              </w:rPr>
            </w:pPr>
            <w:r>
              <w:rPr>
                <w:rFonts w:ascii="Times New Roman" w:hAnsi="Times New Roman"/>
                <w:color w:val="auto"/>
                <w:sz w:val="24"/>
                <w:lang w:val="ru-RU"/>
              </w:rPr>
              <w:t>Задачи в два действия. Повторение</w:t>
            </w:r>
          </w:p>
        </w:tc>
        <w:tc>
          <w:tcPr>
            <w:tcW w:w="1140" w:type="dxa"/>
            <w:tcMar>
              <w:top w:w="50" w:type="dxa"/>
              <w:left w:w="100" w:type="dxa"/>
            </w:tcMar>
            <w:vAlign w:val="center"/>
          </w:tcPr>
          <w:p w14:paraId="0FE6ABCE">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 </w:t>
            </w:r>
          </w:p>
        </w:tc>
        <w:tc>
          <w:tcPr>
            <w:tcW w:w="1120" w:type="dxa"/>
            <w:tcMar>
              <w:top w:w="50" w:type="dxa"/>
              <w:left w:w="100" w:type="dxa"/>
            </w:tcMar>
            <w:vAlign w:val="center"/>
          </w:tcPr>
          <w:p w14:paraId="7F6199F3">
            <w:pPr>
              <w:spacing w:after="0"/>
              <w:ind w:left="135"/>
              <w:jc w:val="center"/>
              <w:rPr>
                <w:color w:val="auto"/>
              </w:rPr>
            </w:pPr>
          </w:p>
        </w:tc>
        <w:tc>
          <w:tcPr>
            <w:tcW w:w="1040" w:type="dxa"/>
            <w:tcMar>
              <w:top w:w="50" w:type="dxa"/>
              <w:left w:w="100" w:type="dxa"/>
            </w:tcMar>
            <w:vAlign w:val="center"/>
          </w:tcPr>
          <w:p w14:paraId="6D8B52B9">
            <w:pPr>
              <w:spacing w:after="0"/>
              <w:ind w:left="135"/>
              <w:jc w:val="center"/>
              <w:rPr>
                <w:color w:val="auto"/>
              </w:rPr>
            </w:pPr>
          </w:p>
        </w:tc>
        <w:tc>
          <w:tcPr>
            <w:tcW w:w="5506" w:type="dxa"/>
            <w:tcMar>
              <w:top w:w="50" w:type="dxa"/>
              <w:left w:w="100" w:type="dxa"/>
            </w:tcMar>
            <w:vAlign w:val="center"/>
          </w:tcPr>
          <w:p w14:paraId="7A48054A">
            <w:pPr>
              <w:spacing w:after="0"/>
              <w:ind w:left="135"/>
              <w:rPr>
                <w:color w:val="auto"/>
                <w:lang w:val="ru-RU"/>
              </w:rPr>
            </w:pPr>
            <w:r>
              <w:rPr>
                <w:rFonts w:ascii="inherit" w:hAnsi="inherit" w:eastAsia="Times New Roman" w:cs="Times New Roman"/>
                <w:color w:val="auto"/>
                <w:sz w:val="24"/>
                <w:szCs w:val="24"/>
                <w:lang w:val="ru-RU" w:eastAsia="ru-RU"/>
              </w:rPr>
              <w:t xml:space="preserve">ЯКласс </w:t>
            </w:r>
            <w:r>
              <w:rPr>
                <w:color w:val="auto"/>
              </w:rPr>
              <w:fldChar w:fldCharType="begin"/>
            </w:r>
            <w:r>
              <w:rPr>
                <w:color w:val="auto"/>
              </w:rPr>
              <w:instrText xml:space="preserve"> HYPERLINK "https://www.yaklass.ru/p/matematika"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www</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yaklass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p</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matematika</w:t>
            </w:r>
            <w:r>
              <w:rPr>
                <w:rFonts w:ascii="inherit" w:hAnsi="inherit" w:eastAsia="Times New Roman" w:cs="Times New Roman"/>
                <w:color w:val="auto"/>
                <w:sz w:val="24"/>
                <w:szCs w:val="24"/>
                <w:lang w:eastAsia="ru-RU"/>
              </w:rPr>
              <w:fldChar w:fldCharType="end"/>
            </w:r>
          </w:p>
        </w:tc>
      </w:tr>
      <w:tr w14:paraId="7B52D9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872C528">
            <w:pPr>
              <w:spacing w:after="0"/>
              <w:rPr>
                <w:color w:val="auto"/>
              </w:rPr>
            </w:pPr>
            <w:r>
              <w:rPr>
                <w:rFonts w:ascii="Times New Roman" w:hAnsi="Times New Roman"/>
                <w:color w:val="auto"/>
                <w:sz w:val="24"/>
              </w:rPr>
              <w:t>135</w:t>
            </w:r>
          </w:p>
        </w:tc>
        <w:tc>
          <w:tcPr>
            <w:tcW w:w="1051" w:type="dxa"/>
          </w:tcPr>
          <w:p w14:paraId="7DE33BC1">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22.05</w:t>
            </w:r>
          </w:p>
        </w:tc>
        <w:tc>
          <w:tcPr>
            <w:tcW w:w="923" w:type="dxa"/>
          </w:tcPr>
          <w:p w14:paraId="752794EE">
            <w:pPr>
              <w:spacing w:after="0"/>
              <w:ind w:left="135"/>
              <w:rPr>
                <w:rFonts w:ascii="Times New Roman" w:hAnsi="Times New Roman"/>
                <w:color w:val="auto"/>
                <w:sz w:val="24"/>
                <w:lang w:val="ru-RU"/>
              </w:rPr>
            </w:pPr>
          </w:p>
        </w:tc>
        <w:tc>
          <w:tcPr>
            <w:tcW w:w="4000" w:type="dxa"/>
            <w:tcMar>
              <w:top w:w="50" w:type="dxa"/>
              <w:left w:w="100" w:type="dxa"/>
            </w:tcMar>
            <w:vAlign w:val="center"/>
          </w:tcPr>
          <w:p w14:paraId="5757737C">
            <w:pPr>
              <w:spacing w:after="0"/>
              <w:ind w:left="135"/>
              <w:rPr>
                <w:color w:val="auto"/>
              </w:rPr>
            </w:pPr>
            <w:r>
              <w:rPr>
                <w:rFonts w:ascii="Times New Roman" w:hAnsi="Times New Roman"/>
                <w:color w:val="auto"/>
                <w:sz w:val="24"/>
                <w:lang w:val="ru-RU"/>
              </w:rPr>
              <w:t xml:space="preserve">Геометрические фигуры. Периметр. Математическая информация. </w:t>
            </w:r>
            <w:r>
              <w:rPr>
                <w:rFonts w:ascii="Times New Roman" w:hAnsi="Times New Roman"/>
                <w:color w:val="auto"/>
                <w:sz w:val="24"/>
              </w:rPr>
              <w:t>Работа с информацией. Повторение</w:t>
            </w:r>
          </w:p>
        </w:tc>
        <w:tc>
          <w:tcPr>
            <w:tcW w:w="1140" w:type="dxa"/>
            <w:tcMar>
              <w:top w:w="50" w:type="dxa"/>
              <w:left w:w="100" w:type="dxa"/>
            </w:tcMar>
            <w:vAlign w:val="center"/>
          </w:tcPr>
          <w:p w14:paraId="03F0D8BB">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12B73EF2">
            <w:pPr>
              <w:spacing w:after="0"/>
              <w:ind w:left="135"/>
              <w:jc w:val="center"/>
              <w:rPr>
                <w:color w:val="auto"/>
              </w:rPr>
            </w:pPr>
          </w:p>
        </w:tc>
        <w:tc>
          <w:tcPr>
            <w:tcW w:w="1040" w:type="dxa"/>
            <w:tcMar>
              <w:top w:w="50" w:type="dxa"/>
              <w:left w:w="100" w:type="dxa"/>
            </w:tcMar>
            <w:vAlign w:val="center"/>
          </w:tcPr>
          <w:p w14:paraId="78D0FF7C">
            <w:pPr>
              <w:spacing w:after="0"/>
              <w:ind w:left="135"/>
              <w:jc w:val="center"/>
              <w:rPr>
                <w:color w:val="auto"/>
              </w:rPr>
            </w:pPr>
          </w:p>
        </w:tc>
        <w:tc>
          <w:tcPr>
            <w:tcW w:w="5506" w:type="dxa"/>
            <w:tcMar>
              <w:top w:w="50" w:type="dxa"/>
              <w:left w:w="100" w:type="dxa"/>
            </w:tcMar>
            <w:vAlign w:val="center"/>
          </w:tcPr>
          <w:p w14:paraId="723365AE">
            <w:pPr>
              <w:spacing w:after="0"/>
              <w:ind w:left="135"/>
              <w:rPr>
                <w:color w:val="auto"/>
              </w:rPr>
            </w:pPr>
            <w:r>
              <w:rPr>
                <w:color w:val="auto"/>
              </w:rPr>
              <w:fldChar w:fldCharType="begin"/>
            </w:r>
            <w:r>
              <w:rPr>
                <w:color w:val="auto"/>
              </w:rPr>
              <w:instrText xml:space="preserve"> HYPERLINK "https://www.yaklass.ru/p/matematika/2-klass/tekstovye-zadachi-16978/nakhodim-perimetr-15685" </w:instrText>
            </w:r>
            <w:r>
              <w:rPr>
                <w:color w:val="auto"/>
              </w:rPr>
              <w:fldChar w:fldCharType="separate"/>
            </w:r>
            <w:r>
              <w:rPr>
                <w:rStyle w:val="4"/>
                <w:color w:val="auto"/>
              </w:rPr>
              <w:t>https://www.yaklass.ru/p/matematika/2-klass/tekstovye-zadachi-16978/nakhodim-perimetr-15685</w:t>
            </w:r>
            <w:r>
              <w:rPr>
                <w:rStyle w:val="4"/>
                <w:color w:val="auto"/>
              </w:rPr>
              <w:fldChar w:fldCharType="end"/>
            </w:r>
            <w:r>
              <w:rPr>
                <w:color w:val="auto"/>
              </w:rPr>
              <w:t xml:space="preserve"> </w:t>
            </w:r>
          </w:p>
        </w:tc>
      </w:tr>
      <w:tr w14:paraId="67A878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87" w:type="dxa"/>
            <w:tcMar>
              <w:top w:w="50" w:type="dxa"/>
              <w:left w:w="100" w:type="dxa"/>
            </w:tcMar>
            <w:vAlign w:val="center"/>
          </w:tcPr>
          <w:p w14:paraId="18130D4F">
            <w:pPr>
              <w:spacing w:after="0"/>
              <w:rPr>
                <w:color w:val="auto"/>
              </w:rPr>
            </w:pPr>
            <w:r>
              <w:rPr>
                <w:rFonts w:ascii="Times New Roman" w:hAnsi="Times New Roman"/>
                <w:color w:val="auto"/>
                <w:sz w:val="24"/>
              </w:rPr>
              <w:t>136</w:t>
            </w:r>
          </w:p>
        </w:tc>
        <w:tc>
          <w:tcPr>
            <w:tcW w:w="1051" w:type="dxa"/>
          </w:tcPr>
          <w:p w14:paraId="2CD5B10E">
            <w:pPr>
              <w:spacing w:after="0"/>
              <w:ind w:left="135"/>
              <w:rPr>
                <w:rFonts w:hint="default" w:ascii="Times New Roman" w:hAnsi="Times New Roman"/>
                <w:color w:val="auto"/>
                <w:sz w:val="24"/>
                <w:lang w:val="ru-RU"/>
              </w:rPr>
            </w:pPr>
            <w:r>
              <w:rPr>
                <w:rFonts w:hint="default" w:ascii="Times New Roman" w:hAnsi="Times New Roman"/>
                <w:color w:val="auto"/>
                <w:sz w:val="24"/>
                <w:lang w:val="ru-RU"/>
              </w:rPr>
              <w:t>25.05</w:t>
            </w:r>
          </w:p>
        </w:tc>
        <w:tc>
          <w:tcPr>
            <w:tcW w:w="923" w:type="dxa"/>
          </w:tcPr>
          <w:p w14:paraId="68E34D5D">
            <w:pPr>
              <w:spacing w:after="0"/>
              <w:rPr>
                <w:rFonts w:hint="default" w:ascii="Times New Roman" w:hAnsi="Times New Roman"/>
                <w:color w:val="auto"/>
                <w:sz w:val="24"/>
                <w:lang w:val="ru-RU"/>
              </w:rPr>
            </w:pPr>
          </w:p>
        </w:tc>
        <w:tc>
          <w:tcPr>
            <w:tcW w:w="4000" w:type="dxa"/>
            <w:tcMar>
              <w:top w:w="50" w:type="dxa"/>
              <w:left w:w="100" w:type="dxa"/>
            </w:tcMar>
            <w:vAlign w:val="center"/>
          </w:tcPr>
          <w:p w14:paraId="16CE3528">
            <w:pPr>
              <w:spacing w:after="0"/>
              <w:ind w:left="135"/>
              <w:rPr>
                <w:color w:val="auto"/>
              </w:rPr>
            </w:pPr>
            <w:r>
              <w:rPr>
                <w:rFonts w:ascii="Times New Roman" w:hAnsi="Times New Roman"/>
                <w:color w:val="auto"/>
                <w:sz w:val="24"/>
                <w:lang w:val="ru-RU"/>
              </w:rPr>
              <w:t xml:space="preserve">Числа от 1 до 100. Умножение. Деление. </w:t>
            </w:r>
            <w:r>
              <w:rPr>
                <w:rFonts w:ascii="Times New Roman" w:hAnsi="Times New Roman"/>
                <w:color w:val="auto"/>
                <w:sz w:val="24"/>
              </w:rPr>
              <w:t>Повторение</w:t>
            </w:r>
          </w:p>
        </w:tc>
        <w:tc>
          <w:tcPr>
            <w:tcW w:w="1140" w:type="dxa"/>
            <w:tcMar>
              <w:top w:w="50" w:type="dxa"/>
              <w:left w:w="100" w:type="dxa"/>
            </w:tcMar>
            <w:vAlign w:val="center"/>
          </w:tcPr>
          <w:p w14:paraId="56AFDF3A">
            <w:pPr>
              <w:spacing w:after="0"/>
              <w:ind w:left="135"/>
              <w:jc w:val="center"/>
              <w:rPr>
                <w:color w:val="auto"/>
              </w:rPr>
            </w:pPr>
            <w:r>
              <w:rPr>
                <w:rFonts w:ascii="Times New Roman" w:hAnsi="Times New Roman"/>
                <w:color w:val="auto"/>
                <w:sz w:val="24"/>
              </w:rPr>
              <w:t xml:space="preserve"> 1 </w:t>
            </w:r>
          </w:p>
        </w:tc>
        <w:tc>
          <w:tcPr>
            <w:tcW w:w="1120" w:type="dxa"/>
            <w:tcMar>
              <w:top w:w="50" w:type="dxa"/>
              <w:left w:w="100" w:type="dxa"/>
            </w:tcMar>
            <w:vAlign w:val="center"/>
          </w:tcPr>
          <w:p w14:paraId="6949FB68">
            <w:pPr>
              <w:spacing w:after="0"/>
              <w:ind w:left="135"/>
              <w:jc w:val="center"/>
              <w:rPr>
                <w:color w:val="auto"/>
              </w:rPr>
            </w:pPr>
          </w:p>
        </w:tc>
        <w:tc>
          <w:tcPr>
            <w:tcW w:w="1040" w:type="dxa"/>
            <w:tcMar>
              <w:top w:w="50" w:type="dxa"/>
              <w:left w:w="100" w:type="dxa"/>
            </w:tcMar>
            <w:vAlign w:val="center"/>
          </w:tcPr>
          <w:p w14:paraId="4EF7B265">
            <w:pPr>
              <w:spacing w:after="0"/>
              <w:ind w:left="135"/>
              <w:jc w:val="center"/>
              <w:rPr>
                <w:color w:val="auto"/>
              </w:rPr>
            </w:pPr>
          </w:p>
        </w:tc>
        <w:tc>
          <w:tcPr>
            <w:tcW w:w="5506" w:type="dxa"/>
            <w:tcMar>
              <w:top w:w="50" w:type="dxa"/>
              <w:left w:w="100" w:type="dxa"/>
            </w:tcMar>
          </w:tcPr>
          <w:p w14:paraId="2F1954D6">
            <w:pPr>
              <w:rPr>
                <w:rFonts w:ascii="inherit" w:hAnsi="inherit" w:eastAsia="Times New Roman" w:cs="Times New Roman"/>
                <w:color w:val="auto"/>
                <w:sz w:val="24"/>
                <w:szCs w:val="24"/>
                <w:lang w:val="ru-RU" w:eastAsia="ru-RU"/>
              </w:rPr>
            </w:pPr>
            <w:r>
              <w:rPr>
                <w:rFonts w:ascii="inherit" w:hAnsi="inherit" w:eastAsia="Times New Roman" w:cs="Times New Roman"/>
                <w:color w:val="auto"/>
                <w:sz w:val="24"/>
                <w:szCs w:val="24"/>
                <w:lang w:val="ru-RU" w:eastAsia="ru-RU"/>
              </w:rPr>
              <w:t xml:space="preserve">РЭШ </w:t>
            </w:r>
            <w:r>
              <w:rPr>
                <w:color w:val="auto"/>
              </w:rPr>
              <w:fldChar w:fldCharType="begin"/>
            </w:r>
            <w:r>
              <w:rPr>
                <w:color w:val="auto"/>
              </w:rPr>
              <w:instrText xml:space="preserve"> HYPERLINK "https://resh.edu.ru/subject/lesson/3791/start/216225/" </w:instrText>
            </w:r>
            <w:r>
              <w:rPr>
                <w:color w:val="auto"/>
              </w:rPr>
              <w:fldChar w:fldCharType="separate"/>
            </w:r>
            <w:r>
              <w:rPr>
                <w:rFonts w:ascii="inherit" w:hAnsi="inherit" w:eastAsia="Times New Roman" w:cs="Times New Roman"/>
                <w:color w:val="auto"/>
                <w:sz w:val="24"/>
                <w:szCs w:val="24"/>
                <w:lang w:eastAsia="ru-RU"/>
              </w:rPr>
              <w:t>https</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resh</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edu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ru</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subject</w:t>
            </w:r>
            <w:r>
              <w:rPr>
                <w:rFonts w:ascii="inherit" w:hAnsi="inherit" w:eastAsia="Times New Roman" w:cs="Times New Roman"/>
                <w:color w:val="auto"/>
                <w:sz w:val="24"/>
                <w:szCs w:val="24"/>
                <w:lang w:val="ru-RU" w:eastAsia="ru-RU"/>
              </w:rPr>
              <w:t>/</w:t>
            </w:r>
            <w:r>
              <w:rPr>
                <w:rFonts w:ascii="inherit" w:hAnsi="inherit" w:eastAsia="Times New Roman" w:cs="Times New Roman"/>
                <w:color w:val="auto"/>
                <w:sz w:val="24"/>
                <w:szCs w:val="24"/>
                <w:lang w:eastAsia="ru-RU"/>
              </w:rPr>
              <w:t>lesson</w:t>
            </w:r>
            <w:r>
              <w:rPr>
                <w:rFonts w:ascii="inherit" w:hAnsi="inherit" w:eastAsia="Times New Roman" w:cs="Times New Roman"/>
                <w:color w:val="auto"/>
                <w:sz w:val="24"/>
                <w:szCs w:val="24"/>
                <w:lang w:val="ru-RU" w:eastAsia="ru-RU"/>
              </w:rPr>
              <w:t>/3791/</w:t>
            </w:r>
            <w:r>
              <w:rPr>
                <w:rFonts w:ascii="inherit" w:hAnsi="inherit" w:eastAsia="Times New Roman" w:cs="Times New Roman"/>
                <w:color w:val="auto"/>
                <w:sz w:val="24"/>
                <w:szCs w:val="24"/>
                <w:lang w:eastAsia="ru-RU"/>
              </w:rPr>
              <w:t>start</w:t>
            </w:r>
            <w:r>
              <w:rPr>
                <w:rFonts w:ascii="inherit" w:hAnsi="inherit" w:eastAsia="Times New Roman" w:cs="Times New Roman"/>
                <w:color w:val="auto"/>
                <w:sz w:val="24"/>
                <w:szCs w:val="24"/>
                <w:lang w:val="ru-RU" w:eastAsia="ru-RU"/>
              </w:rPr>
              <w:t>/216225/</w:t>
            </w:r>
            <w:r>
              <w:rPr>
                <w:rFonts w:ascii="inherit" w:hAnsi="inherit" w:eastAsia="Times New Roman" w:cs="Times New Roman"/>
                <w:color w:val="auto"/>
                <w:sz w:val="24"/>
                <w:szCs w:val="24"/>
                <w:lang w:val="ru-RU" w:eastAsia="ru-RU"/>
              </w:rPr>
              <w:fldChar w:fldCharType="end"/>
            </w:r>
          </w:p>
        </w:tc>
      </w:tr>
      <w:tr w14:paraId="1B7748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5506" w:type="dxa"/>
          <w:trHeight w:val="144" w:hRule="atLeast"/>
          <w:tblCellSpacing w:w="0" w:type="dxa"/>
        </w:trPr>
        <w:tc>
          <w:tcPr>
            <w:tcW w:w="1738" w:type="dxa"/>
            <w:gridSpan w:val="2"/>
          </w:tcPr>
          <w:p w14:paraId="3F439638">
            <w:pPr>
              <w:spacing w:after="0"/>
              <w:ind w:left="135"/>
              <w:rPr>
                <w:rFonts w:ascii="Times New Roman" w:hAnsi="Times New Roman"/>
                <w:color w:val="auto"/>
                <w:sz w:val="24"/>
                <w:lang w:val="ru-RU"/>
              </w:rPr>
            </w:pPr>
          </w:p>
        </w:tc>
        <w:tc>
          <w:tcPr>
            <w:tcW w:w="4923" w:type="dxa"/>
            <w:gridSpan w:val="2"/>
            <w:tcMar>
              <w:top w:w="50" w:type="dxa"/>
              <w:left w:w="100" w:type="dxa"/>
            </w:tcMar>
            <w:vAlign w:val="center"/>
          </w:tcPr>
          <w:p w14:paraId="1005E4C6">
            <w:pPr>
              <w:spacing w:after="0"/>
              <w:ind w:left="135"/>
              <w:rPr>
                <w:color w:val="auto"/>
                <w:lang w:val="ru-RU"/>
              </w:rPr>
            </w:pPr>
            <w:r>
              <w:rPr>
                <w:rFonts w:ascii="Times New Roman" w:hAnsi="Times New Roman"/>
                <w:color w:val="auto"/>
                <w:sz w:val="24"/>
                <w:lang w:val="ru-RU"/>
              </w:rPr>
              <w:t>ОБЩЕЕ КОЛИЧЕСТВО ЧАСОВ ПО ПРОГРАММЕ</w:t>
            </w:r>
          </w:p>
        </w:tc>
        <w:tc>
          <w:tcPr>
            <w:tcW w:w="1140" w:type="dxa"/>
            <w:tcMar>
              <w:top w:w="50" w:type="dxa"/>
              <w:left w:w="100" w:type="dxa"/>
            </w:tcMar>
            <w:vAlign w:val="center"/>
          </w:tcPr>
          <w:p w14:paraId="0FF3E247">
            <w:pPr>
              <w:spacing w:after="0"/>
              <w:ind w:left="135"/>
              <w:jc w:val="center"/>
              <w:rPr>
                <w:color w:val="auto"/>
              </w:rPr>
            </w:pPr>
            <w:r>
              <w:rPr>
                <w:rFonts w:ascii="Times New Roman" w:hAnsi="Times New Roman"/>
                <w:color w:val="auto"/>
                <w:sz w:val="24"/>
                <w:lang w:val="ru-RU"/>
              </w:rPr>
              <w:t xml:space="preserve"> </w:t>
            </w:r>
            <w:r>
              <w:rPr>
                <w:rFonts w:ascii="Times New Roman" w:hAnsi="Times New Roman"/>
                <w:color w:val="auto"/>
                <w:sz w:val="24"/>
              </w:rPr>
              <w:t xml:space="preserve">136 </w:t>
            </w:r>
          </w:p>
        </w:tc>
        <w:tc>
          <w:tcPr>
            <w:tcW w:w="1120" w:type="dxa"/>
            <w:tcMar>
              <w:top w:w="50" w:type="dxa"/>
              <w:left w:w="100" w:type="dxa"/>
            </w:tcMar>
            <w:vAlign w:val="center"/>
          </w:tcPr>
          <w:p w14:paraId="399314F8">
            <w:pPr>
              <w:spacing w:after="0"/>
              <w:ind w:left="135"/>
              <w:jc w:val="center"/>
              <w:rPr>
                <w:color w:val="auto"/>
              </w:rPr>
            </w:pPr>
            <w:r>
              <w:rPr>
                <w:rFonts w:ascii="Times New Roman" w:hAnsi="Times New Roman"/>
                <w:color w:val="auto"/>
                <w:sz w:val="24"/>
              </w:rPr>
              <w:t xml:space="preserve"> 8 </w:t>
            </w:r>
          </w:p>
        </w:tc>
        <w:tc>
          <w:tcPr>
            <w:tcW w:w="1040" w:type="dxa"/>
            <w:tcMar>
              <w:top w:w="50" w:type="dxa"/>
              <w:left w:w="100" w:type="dxa"/>
            </w:tcMar>
            <w:vAlign w:val="center"/>
          </w:tcPr>
          <w:p w14:paraId="666F0628">
            <w:pPr>
              <w:spacing w:after="0"/>
              <w:ind w:left="135"/>
              <w:jc w:val="center"/>
              <w:rPr>
                <w:color w:val="auto"/>
              </w:rPr>
            </w:pPr>
            <w:r>
              <w:rPr>
                <w:rFonts w:ascii="Times New Roman" w:hAnsi="Times New Roman"/>
                <w:color w:val="auto"/>
                <w:sz w:val="24"/>
                <w:lang w:val="ru-RU"/>
              </w:rPr>
              <w:t>9</w:t>
            </w:r>
            <w:r>
              <w:rPr>
                <w:rFonts w:ascii="Times New Roman" w:hAnsi="Times New Roman"/>
                <w:color w:val="auto"/>
                <w:sz w:val="24"/>
              </w:rPr>
              <w:t xml:space="preserve"> </w:t>
            </w:r>
          </w:p>
        </w:tc>
      </w:tr>
    </w:tbl>
    <w:p w14:paraId="3C4DE005">
      <w:pPr>
        <w:numPr>
          <w:numId w:val="0"/>
        </w:numPr>
        <w:ind w:left="567" w:leftChars="0"/>
        <w:jc w:val="both"/>
        <w:rPr>
          <w:rFonts w:hint="default" w:ascii="Times New Roman" w:hAnsi="Times New Roman" w:cs="Times New Roman"/>
          <w:b/>
          <w:bCs/>
          <w:sz w:val="24"/>
          <w:szCs w:val="24"/>
          <w:lang w:val="ru-RU"/>
        </w:rPr>
      </w:pPr>
    </w:p>
    <w:p w14:paraId="5F3CBFE1">
      <w:pPr>
        <w:numPr>
          <w:numId w:val="0"/>
        </w:numPr>
        <w:ind w:left="567" w:leftChars="0"/>
        <w:jc w:val="both"/>
        <w:rPr>
          <w:rFonts w:hint="default" w:ascii="Times New Roman" w:hAnsi="Times New Roman" w:cs="Times New Roman"/>
          <w:b/>
          <w:bCs/>
          <w:sz w:val="24"/>
          <w:szCs w:val="24"/>
          <w:lang w:val="ru-RU"/>
        </w:rPr>
      </w:pPr>
    </w:p>
    <w:p w14:paraId="0199CD7D">
      <w:pPr>
        <w:autoSpaceDE w:val="0"/>
        <w:autoSpaceDN w:val="0"/>
        <w:adjustRightInd w:val="0"/>
        <w:spacing w:line="240" w:lineRule="auto"/>
        <w:contextualSpacing/>
        <w:jc w:val="center"/>
        <w:rPr>
          <w:rFonts w:ascii="Times New Roman" w:hAnsi="Times New Roman" w:eastAsia="Calibri"/>
          <w:b/>
          <w:color w:val="000000" w:themeColor="text1"/>
          <w:sz w:val="24"/>
          <w:szCs w:val="24"/>
          <w14:textFill>
            <w14:solidFill>
              <w14:schemeClr w14:val="tx1"/>
            </w14:solidFill>
          </w14:textFill>
        </w:rPr>
      </w:pPr>
      <w:r>
        <w:rPr>
          <w:rFonts w:ascii="Times New Roman" w:hAnsi="Times New Roman" w:eastAsia="Calibri"/>
          <w:b/>
          <w:color w:val="000000" w:themeColor="text1"/>
          <w:sz w:val="24"/>
          <w:szCs w:val="24"/>
          <w14:textFill>
            <w14:solidFill>
              <w14:schemeClr w14:val="tx1"/>
            </w14:solidFill>
          </w14:textFill>
        </w:rPr>
        <w:t>ЛИСТ КОРРЕКТИРОВКИ</w:t>
      </w:r>
    </w:p>
    <w:p w14:paraId="4622165D">
      <w:pPr>
        <w:autoSpaceDE w:val="0"/>
        <w:autoSpaceDN w:val="0"/>
        <w:adjustRightInd w:val="0"/>
        <w:spacing w:line="240" w:lineRule="auto"/>
        <w:contextualSpacing/>
        <w:jc w:val="center"/>
        <w:rPr>
          <w:rFonts w:ascii="Times New Roman" w:hAnsi="Times New Roman" w:eastAsia="Calibri"/>
          <w:b/>
          <w:color w:val="000000" w:themeColor="text1"/>
          <w:sz w:val="24"/>
          <w:szCs w:val="24"/>
          <w14:textFill>
            <w14:solidFill>
              <w14:schemeClr w14:val="tx1"/>
            </w14:solidFill>
          </w14:textFill>
        </w:rPr>
      </w:pPr>
      <w:r>
        <w:rPr>
          <w:rFonts w:ascii="Times New Roman" w:hAnsi="Times New Roman" w:eastAsia="Calibri"/>
          <w:b/>
          <w:color w:val="000000" w:themeColor="text1"/>
          <w:sz w:val="24"/>
          <w:szCs w:val="24"/>
          <w14:textFill>
            <w14:solidFill>
              <w14:schemeClr w14:val="tx1"/>
            </w14:solidFill>
          </w14:textFill>
        </w:rPr>
        <w:t>КАЛЕНДАРНО-ТЕМАТИЧЕСКОГО ПЛАНИРОВАНИЯ</w:t>
      </w:r>
    </w:p>
    <w:p w14:paraId="4F2619F8">
      <w:pPr>
        <w:autoSpaceDE w:val="0"/>
        <w:autoSpaceDN w:val="0"/>
        <w:adjustRightInd w:val="0"/>
        <w:spacing w:line="240" w:lineRule="auto"/>
        <w:contextualSpacing/>
        <w:jc w:val="both"/>
        <w:rPr>
          <w:rFonts w:ascii="Times New Roman" w:hAnsi="Times New Roman" w:eastAsia="Calibri"/>
          <w:color w:val="000000"/>
          <w:sz w:val="24"/>
          <w:szCs w:val="24"/>
        </w:rPr>
      </w:pPr>
      <w:r>
        <w:rPr>
          <w:rFonts w:ascii="Times New Roman" w:hAnsi="Times New Roman" w:eastAsia="Calibri"/>
          <w:color w:val="000000"/>
          <w:sz w:val="24"/>
          <w:szCs w:val="24"/>
        </w:rPr>
        <w:t>Предмет: математика</w:t>
      </w:r>
    </w:p>
    <w:p w14:paraId="32251B32">
      <w:pPr>
        <w:autoSpaceDE w:val="0"/>
        <w:autoSpaceDN w:val="0"/>
        <w:adjustRightInd w:val="0"/>
        <w:spacing w:line="240" w:lineRule="auto"/>
        <w:contextualSpacing/>
        <w:jc w:val="both"/>
        <w:rPr>
          <w:rFonts w:ascii="Times New Roman" w:hAnsi="Times New Roman" w:eastAsia="Calibri"/>
          <w:color w:val="000000"/>
          <w:sz w:val="24"/>
          <w:szCs w:val="24"/>
        </w:rPr>
      </w:pPr>
      <w:r>
        <w:rPr>
          <w:rFonts w:ascii="Times New Roman" w:hAnsi="Times New Roman" w:eastAsia="Calibri"/>
          <w:color w:val="000000"/>
          <w:sz w:val="24"/>
          <w:szCs w:val="24"/>
        </w:rPr>
        <w:t>Класс: 2-</w:t>
      </w:r>
      <w:r>
        <w:rPr>
          <w:rFonts w:ascii="Times New Roman" w:hAnsi="Times New Roman" w:eastAsia="Calibri"/>
          <w:color w:val="000000"/>
          <w:sz w:val="24"/>
          <w:szCs w:val="24"/>
          <w:lang w:val="ru-RU"/>
        </w:rPr>
        <w:t>А</w:t>
      </w:r>
      <w:r>
        <w:rPr>
          <w:rFonts w:ascii="Times New Roman" w:hAnsi="Times New Roman" w:eastAsia="Calibri"/>
          <w:color w:val="000000"/>
          <w:sz w:val="24"/>
          <w:szCs w:val="24"/>
        </w:rPr>
        <w:t xml:space="preserve"> </w:t>
      </w:r>
    </w:p>
    <w:p w14:paraId="18F47B2E">
      <w:pPr>
        <w:autoSpaceDE w:val="0"/>
        <w:autoSpaceDN w:val="0"/>
        <w:adjustRightInd w:val="0"/>
        <w:spacing w:line="240" w:lineRule="auto"/>
        <w:contextualSpacing/>
        <w:jc w:val="both"/>
        <w:rPr>
          <w:rFonts w:ascii="Times New Roman" w:hAnsi="Times New Roman" w:eastAsia="Calibri"/>
          <w:color w:val="000000"/>
          <w:sz w:val="24"/>
          <w:szCs w:val="24"/>
        </w:rPr>
      </w:pPr>
      <w:r>
        <w:rPr>
          <w:rFonts w:ascii="Times New Roman" w:hAnsi="Times New Roman" w:eastAsia="Calibri"/>
          <w:color w:val="000000"/>
          <w:sz w:val="24"/>
          <w:szCs w:val="24"/>
        </w:rPr>
        <w:t>Учитель: А</w:t>
      </w:r>
      <w:r>
        <w:rPr>
          <w:rFonts w:ascii="Times New Roman" w:hAnsi="Times New Roman" w:eastAsia="Calibri"/>
          <w:color w:val="000000"/>
          <w:sz w:val="24"/>
          <w:szCs w:val="24"/>
          <w:lang w:val="ru-RU"/>
        </w:rPr>
        <w:t>нуфрие</w:t>
      </w:r>
      <w:bookmarkStart w:id="0" w:name="_GoBack"/>
      <w:bookmarkEnd w:id="0"/>
      <w:r>
        <w:rPr>
          <w:rFonts w:ascii="Times New Roman" w:hAnsi="Times New Roman" w:eastAsia="Calibri"/>
          <w:color w:val="000000"/>
          <w:sz w:val="24"/>
          <w:szCs w:val="24"/>
        </w:rPr>
        <w:t>ва Е.В.</w:t>
      </w:r>
    </w:p>
    <w:p w14:paraId="38C859A6">
      <w:pPr>
        <w:autoSpaceDE w:val="0"/>
        <w:autoSpaceDN w:val="0"/>
        <w:adjustRightInd w:val="0"/>
        <w:spacing w:line="240" w:lineRule="auto"/>
        <w:contextualSpacing/>
        <w:jc w:val="center"/>
        <w:rPr>
          <w:rFonts w:ascii="Times New Roman" w:hAnsi="Times New Roman" w:eastAsia="Calibri"/>
          <w:color w:val="000000"/>
          <w:sz w:val="24"/>
          <w:szCs w:val="24"/>
        </w:rPr>
      </w:pPr>
    </w:p>
    <w:p w14:paraId="4E31C3C3">
      <w:pPr>
        <w:autoSpaceDE w:val="0"/>
        <w:autoSpaceDN w:val="0"/>
        <w:adjustRightInd w:val="0"/>
        <w:spacing w:line="240" w:lineRule="auto"/>
        <w:contextualSpacing/>
        <w:jc w:val="center"/>
        <w:rPr>
          <w:rFonts w:ascii="Times New Roman" w:hAnsi="Times New Roman" w:eastAsia="Calibri"/>
          <w:b/>
          <w:color w:val="000000"/>
          <w:sz w:val="24"/>
          <w:szCs w:val="24"/>
        </w:rPr>
      </w:pPr>
      <w:r>
        <w:rPr>
          <w:rFonts w:ascii="Times New Roman" w:hAnsi="Times New Roman" w:eastAsia="Calibri"/>
          <w:b/>
          <w:color w:val="000000"/>
          <w:sz w:val="24"/>
          <w:szCs w:val="24"/>
        </w:rPr>
        <w:t>2025/2026 УЧЕБНЫЙ ГОД</w:t>
      </w:r>
    </w:p>
    <w:p w14:paraId="3A419BD3">
      <w:pPr>
        <w:autoSpaceDE w:val="0"/>
        <w:autoSpaceDN w:val="0"/>
        <w:adjustRightInd w:val="0"/>
        <w:spacing w:line="240" w:lineRule="auto"/>
        <w:contextualSpacing/>
        <w:jc w:val="both"/>
        <w:rPr>
          <w:rFonts w:ascii="Times New Roman" w:hAnsi="Times New Roman" w:eastAsia="Calibri"/>
          <w:color w:val="000000"/>
          <w:sz w:val="24"/>
          <w:szCs w:val="24"/>
        </w:rPr>
      </w:pP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42"/>
        <w:gridCol w:w="2186"/>
        <w:gridCol w:w="1282"/>
        <w:gridCol w:w="1571"/>
        <w:gridCol w:w="1941"/>
        <w:gridCol w:w="1748"/>
      </w:tblGrid>
      <w:tr w14:paraId="77288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vMerge w:val="restart"/>
          </w:tcPr>
          <w:p w14:paraId="79D7C1A2">
            <w:pPr>
              <w:autoSpaceDE w:val="0"/>
              <w:autoSpaceDN w:val="0"/>
              <w:adjustRightInd w:val="0"/>
              <w:spacing w:line="240" w:lineRule="auto"/>
              <w:contextualSpacing/>
              <w:jc w:val="both"/>
              <w:rPr>
                <w:rFonts w:ascii="Times New Roman" w:hAnsi="Times New Roman"/>
                <w:color w:val="000000"/>
                <w:sz w:val="24"/>
                <w:szCs w:val="24"/>
              </w:rPr>
            </w:pPr>
            <w:r>
              <w:rPr>
                <w:rFonts w:ascii="Times New Roman" w:hAnsi="Times New Roman"/>
                <w:color w:val="000000"/>
                <w:sz w:val="24"/>
                <w:szCs w:val="24"/>
              </w:rPr>
              <w:t>№ урока</w:t>
            </w:r>
          </w:p>
        </w:tc>
        <w:tc>
          <w:tcPr>
            <w:tcW w:w="2186" w:type="dxa"/>
            <w:vMerge w:val="restart"/>
          </w:tcPr>
          <w:p w14:paraId="7FB38122">
            <w:pPr>
              <w:autoSpaceDE w:val="0"/>
              <w:autoSpaceDN w:val="0"/>
              <w:adjustRightInd w:val="0"/>
              <w:spacing w:line="240" w:lineRule="auto"/>
              <w:contextualSpacing/>
              <w:jc w:val="both"/>
              <w:rPr>
                <w:rFonts w:ascii="Times New Roman" w:hAnsi="Times New Roman"/>
                <w:color w:val="000000"/>
                <w:sz w:val="24"/>
                <w:szCs w:val="24"/>
              </w:rPr>
            </w:pPr>
            <w:r>
              <w:rPr>
                <w:rFonts w:ascii="Times New Roman" w:hAnsi="Times New Roman"/>
                <w:color w:val="000000"/>
                <w:sz w:val="24"/>
                <w:szCs w:val="24"/>
              </w:rPr>
              <w:t>Тема</w:t>
            </w:r>
          </w:p>
        </w:tc>
        <w:tc>
          <w:tcPr>
            <w:tcW w:w="2853" w:type="dxa"/>
            <w:gridSpan w:val="2"/>
          </w:tcPr>
          <w:p w14:paraId="09E25A80">
            <w:pPr>
              <w:autoSpaceDE w:val="0"/>
              <w:autoSpaceDN w:val="0"/>
              <w:adjustRightInd w:val="0"/>
              <w:spacing w:line="240" w:lineRule="auto"/>
              <w:contextualSpacing/>
              <w:jc w:val="both"/>
              <w:rPr>
                <w:rFonts w:ascii="Times New Roman" w:hAnsi="Times New Roman"/>
                <w:color w:val="000000"/>
                <w:sz w:val="24"/>
                <w:szCs w:val="24"/>
              </w:rPr>
            </w:pPr>
            <w:r>
              <w:rPr>
                <w:rFonts w:ascii="Times New Roman" w:hAnsi="Times New Roman"/>
                <w:color w:val="000000"/>
                <w:sz w:val="24"/>
                <w:szCs w:val="24"/>
              </w:rPr>
              <w:t>Количество часов</w:t>
            </w:r>
          </w:p>
        </w:tc>
        <w:tc>
          <w:tcPr>
            <w:tcW w:w="1941" w:type="dxa"/>
            <w:vMerge w:val="restart"/>
          </w:tcPr>
          <w:p w14:paraId="53D477A6">
            <w:pPr>
              <w:autoSpaceDE w:val="0"/>
              <w:autoSpaceDN w:val="0"/>
              <w:adjustRightInd w:val="0"/>
              <w:spacing w:line="240" w:lineRule="auto"/>
              <w:contextualSpacing/>
              <w:jc w:val="both"/>
              <w:rPr>
                <w:rFonts w:ascii="Times New Roman" w:hAnsi="Times New Roman"/>
                <w:color w:val="000000"/>
                <w:sz w:val="24"/>
                <w:szCs w:val="24"/>
              </w:rPr>
            </w:pPr>
            <w:r>
              <w:rPr>
                <w:rFonts w:ascii="Times New Roman" w:hAnsi="Times New Roman"/>
                <w:color w:val="000000"/>
                <w:sz w:val="24"/>
                <w:szCs w:val="24"/>
              </w:rPr>
              <w:t>Причина корректировки</w:t>
            </w:r>
          </w:p>
        </w:tc>
        <w:tc>
          <w:tcPr>
            <w:tcW w:w="1748" w:type="dxa"/>
            <w:vMerge w:val="restart"/>
          </w:tcPr>
          <w:p w14:paraId="6C33B2B9">
            <w:pPr>
              <w:autoSpaceDE w:val="0"/>
              <w:autoSpaceDN w:val="0"/>
              <w:adjustRightInd w:val="0"/>
              <w:spacing w:line="240" w:lineRule="auto"/>
              <w:contextualSpacing/>
              <w:jc w:val="both"/>
              <w:rPr>
                <w:rFonts w:ascii="Times New Roman" w:hAnsi="Times New Roman"/>
                <w:color w:val="000000"/>
                <w:sz w:val="24"/>
                <w:szCs w:val="24"/>
              </w:rPr>
            </w:pPr>
            <w:r>
              <w:rPr>
                <w:rFonts w:ascii="Times New Roman" w:hAnsi="Times New Roman"/>
                <w:color w:val="000000"/>
                <w:sz w:val="24"/>
                <w:szCs w:val="24"/>
              </w:rPr>
              <w:t>Способ корректировки</w:t>
            </w:r>
          </w:p>
        </w:tc>
      </w:tr>
      <w:tr w14:paraId="38768D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vMerge w:val="continue"/>
          </w:tcPr>
          <w:p w14:paraId="5DC584E4">
            <w:pPr>
              <w:autoSpaceDE w:val="0"/>
              <w:autoSpaceDN w:val="0"/>
              <w:adjustRightInd w:val="0"/>
              <w:spacing w:line="240" w:lineRule="auto"/>
              <w:contextualSpacing/>
              <w:jc w:val="both"/>
              <w:rPr>
                <w:rFonts w:ascii="Times New Roman" w:hAnsi="Times New Roman"/>
                <w:color w:val="000000"/>
                <w:sz w:val="24"/>
                <w:szCs w:val="24"/>
              </w:rPr>
            </w:pPr>
          </w:p>
        </w:tc>
        <w:tc>
          <w:tcPr>
            <w:tcW w:w="2186" w:type="dxa"/>
            <w:vMerge w:val="continue"/>
          </w:tcPr>
          <w:p w14:paraId="17DEDFBC">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044B9BF8">
            <w:pPr>
              <w:autoSpaceDE w:val="0"/>
              <w:autoSpaceDN w:val="0"/>
              <w:adjustRightInd w:val="0"/>
              <w:spacing w:line="240" w:lineRule="auto"/>
              <w:contextualSpacing/>
              <w:jc w:val="both"/>
              <w:rPr>
                <w:rFonts w:ascii="Times New Roman" w:hAnsi="Times New Roman"/>
                <w:color w:val="000000"/>
                <w:sz w:val="24"/>
                <w:szCs w:val="24"/>
              </w:rPr>
            </w:pPr>
            <w:r>
              <w:rPr>
                <w:rFonts w:ascii="Times New Roman" w:hAnsi="Times New Roman"/>
                <w:color w:val="000000"/>
                <w:sz w:val="24"/>
                <w:szCs w:val="24"/>
              </w:rPr>
              <w:t>по плану</w:t>
            </w:r>
          </w:p>
        </w:tc>
        <w:tc>
          <w:tcPr>
            <w:tcW w:w="1571" w:type="dxa"/>
          </w:tcPr>
          <w:p w14:paraId="2DF0A2C3">
            <w:pPr>
              <w:autoSpaceDE w:val="0"/>
              <w:autoSpaceDN w:val="0"/>
              <w:adjustRightInd w:val="0"/>
              <w:spacing w:line="240" w:lineRule="auto"/>
              <w:contextualSpacing/>
              <w:jc w:val="both"/>
              <w:rPr>
                <w:rFonts w:ascii="Times New Roman" w:hAnsi="Times New Roman"/>
                <w:color w:val="000000"/>
                <w:sz w:val="24"/>
                <w:szCs w:val="24"/>
              </w:rPr>
            </w:pPr>
            <w:r>
              <w:rPr>
                <w:rFonts w:ascii="Times New Roman" w:hAnsi="Times New Roman"/>
                <w:color w:val="000000"/>
                <w:sz w:val="24"/>
                <w:szCs w:val="24"/>
              </w:rPr>
              <w:t>проведено</w:t>
            </w:r>
          </w:p>
        </w:tc>
        <w:tc>
          <w:tcPr>
            <w:tcW w:w="1941" w:type="dxa"/>
            <w:vMerge w:val="continue"/>
          </w:tcPr>
          <w:p w14:paraId="13DA0B2B">
            <w:pPr>
              <w:autoSpaceDE w:val="0"/>
              <w:autoSpaceDN w:val="0"/>
              <w:adjustRightInd w:val="0"/>
              <w:spacing w:line="240" w:lineRule="auto"/>
              <w:contextualSpacing/>
              <w:jc w:val="both"/>
              <w:rPr>
                <w:rFonts w:ascii="Times New Roman" w:hAnsi="Times New Roman"/>
                <w:color w:val="000000"/>
                <w:sz w:val="24"/>
                <w:szCs w:val="24"/>
              </w:rPr>
            </w:pPr>
          </w:p>
        </w:tc>
        <w:tc>
          <w:tcPr>
            <w:tcW w:w="1748" w:type="dxa"/>
            <w:vMerge w:val="continue"/>
          </w:tcPr>
          <w:p w14:paraId="24C45CEB">
            <w:pPr>
              <w:autoSpaceDE w:val="0"/>
              <w:autoSpaceDN w:val="0"/>
              <w:adjustRightInd w:val="0"/>
              <w:spacing w:line="240" w:lineRule="auto"/>
              <w:contextualSpacing/>
              <w:jc w:val="both"/>
              <w:rPr>
                <w:rFonts w:ascii="Times New Roman" w:hAnsi="Times New Roman"/>
                <w:color w:val="000000"/>
                <w:sz w:val="24"/>
                <w:szCs w:val="24"/>
              </w:rPr>
            </w:pPr>
          </w:p>
        </w:tc>
      </w:tr>
      <w:tr w14:paraId="5BF6A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5DD38BCA">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72B60809">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0BC3B259">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27C22ED0">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3FCA27C7">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109CCE3C">
            <w:pPr>
              <w:autoSpaceDE w:val="0"/>
              <w:autoSpaceDN w:val="0"/>
              <w:adjustRightInd w:val="0"/>
              <w:spacing w:line="240" w:lineRule="auto"/>
              <w:contextualSpacing/>
              <w:jc w:val="both"/>
              <w:rPr>
                <w:rFonts w:ascii="Times New Roman" w:hAnsi="Times New Roman"/>
                <w:color w:val="000000"/>
                <w:sz w:val="24"/>
                <w:szCs w:val="24"/>
              </w:rPr>
            </w:pPr>
          </w:p>
        </w:tc>
      </w:tr>
      <w:tr w14:paraId="00E00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7183D0B8">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60895BAB">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11756A32">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127F763A">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151D3B11">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247D3713">
            <w:pPr>
              <w:autoSpaceDE w:val="0"/>
              <w:autoSpaceDN w:val="0"/>
              <w:adjustRightInd w:val="0"/>
              <w:spacing w:line="240" w:lineRule="auto"/>
              <w:contextualSpacing/>
              <w:jc w:val="both"/>
              <w:rPr>
                <w:rFonts w:ascii="Times New Roman" w:hAnsi="Times New Roman"/>
                <w:color w:val="000000"/>
                <w:sz w:val="24"/>
                <w:szCs w:val="24"/>
              </w:rPr>
            </w:pPr>
          </w:p>
        </w:tc>
      </w:tr>
      <w:tr w14:paraId="1A8A06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219C7482">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081460AD">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09090AA5">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1211694C">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7E44573C">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3A63A30E">
            <w:pPr>
              <w:autoSpaceDE w:val="0"/>
              <w:autoSpaceDN w:val="0"/>
              <w:adjustRightInd w:val="0"/>
              <w:spacing w:line="240" w:lineRule="auto"/>
              <w:contextualSpacing/>
              <w:jc w:val="both"/>
              <w:rPr>
                <w:rFonts w:ascii="Times New Roman" w:hAnsi="Times New Roman"/>
                <w:color w:val="000000"/>
                <w:sz w:val="24"/>
                <w:szCs w:val="24"/>
              </w:rPr>
            </w:pPr>
          </w:p>
        </w:tc>
      </w:tr>
      <w:tr w14:paraId="3DC529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74BABA09">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29D6C808">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4681CA42">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4C844032">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301872AE">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556DFB2A">
            <w:pPr>
              <w:autoSpaceDE w:val="0"/>
              <w:autoSpaceDN w:val="0"/>
              <w:adjustRightInd w:val="0"/>
              <w:spacing w:line="240" w:lineRule="auto"/>
              <w:contextualSpacing/>
              <w:jc w:val="both"/>
              <w:rPr>
                <w:rFonts w:ascii="Times New Roman" w:hAnsi="Times New Roman"/>
                <w:color w:val="000000"/>
                <w:sz w:val="24"/>
                <w:szCs w:val="24"/>
              </w:rPr>
            </w:pPr>
          </w:p>
        </w:tc>
      </w:tr>
      <w:tr w14:paraId="0EC249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1243BA14">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0D8E74C0">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2451059E">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4127CD28">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75E493F6">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5C285D01">
            <w:pPr>
              <w:autoSpaceDE w:val="0"/>
              <w:autoSpaceDN w:val="0"/>
              <w:adjustRightInd w:val="0"/>
              <w:spacing w:line="240" w:lineRule="auto"/>
              <w:contextualSpacing/>
              <w:jc w:val="both"/>
              <w:rPr>
                <w:rFonts w:ascii="Times New Roman" w:hAnsi="Times New Roman"/>
                <w:color w:val="000000"/>
                <w:sz w:val="24"/>
                <w:szCs w:val="24"/>
              </w:rPr>
            </w:pPr>
          </w:p>
        </w:tc>
      </w:tr>
      <w:tr w14:paraId="56940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0E7D87A6">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738E1EAB">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0478C009">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44A4224D">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5637F92D">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5433F173">
            <w:pPr>
              <w:autoSpaceDE w:val="0"/>
              <w:autoSpaceDN w:val="0"/>
              <w:adjustRightInd w:val="0"/>
              <w:spacing w:line="240" w:lineRule="auto"/>
              <w:contextualSpacing/>
              <w:jc w:val="both"/>
              <w:rPr>
                <w:rFonts w:ascii="Times New Roman" w:hAnsi="Times New Roman"/>
                <w:color w:val="000000"/>
                <w:sz w:val="24"/>
                <w:szCs w:val="24"/>
              </w:rPr>
            </w:pPr>
          </w:p>
        </w:tc>
      </w:tr>
      <w:tr w14:paraId="4935A3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3BA4DF0E">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2BE66630">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2E6D0004">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4210661E">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07DE3855">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52F84D3D">
            <w:pPr>
              <w:autoSpaceDE w:val="0"/>
              <w:autoSpaceDN w:val="0"/>
              <w:adjustRightInd w:val="0"/>
              <w:spacing w:line="240" w:lineRule="auto"/>
              <w:contextualSpacing/>
              <w:jc w:val="both"/>
              <w:rPr>
                <w:rFonts w:ascii="Times New Roman" w:hAnsi="Times New Roman"/>
                <w:color w:val="000000"/>
                <w:sz w:val="24"/>
                <w:szCs w:val="24"/>
              </w:rPr>
            </w:pPr>
          </w:p>
        </w:tc>
      </w:tr>
      <w:tr w14:paraId="69E7A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43D05855">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67D7C5DD">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3E85751E">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00B8B36D">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1C531419">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6B85ACD5">
            <w:pPr>
              <w:autoSpaceDE w:val="0"/>
              <w:autoSpaceDN w:val="0"/>
              <w:adjustRightInd w:val="0"/>
              <w:spacing w:line="240" w:lineRule="auto"/>
              <w:contextualSpacing/>
              <w:jc w:val="both"/>
              <w:rPr>
                <w:rFonts w:ascii="Times New Roman" w:hAnsi="Times New Roman"/>
                <w:color w:val="000000"/>
                <w:sz w:val="24"/>
                <w:szCs w:val="24"/>
              </w:rPr>
            </w:pPr>
          </w:p>
        </w:tc>
      </w:tr>
      <w:tr w14:paraId="3B830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03BC661F">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2EC5FF64">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49A2A0CF">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51E114CB">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052B6DF9">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75905CBF">
            <w:pPr>
              <w:autoSpaceDE w:val="0"/>
              <w:autoSpaceDN w:val="0"/>
              <w:adjustRightInd w:val="0"/>
              <w:spacing w:line="240" w:lineRule="auto"/>
              <w:contextualSpacing/>
              <w:jc w:val="both"/>
              <w:rPr>
                <w:rFonts w:ascii="Times New Roman" w:hAnsi="Times New Roman"/>
                <w:color w:val="000000"/>
                <w:sz w:val="24"/>
                <w:szCs w:val="24"/>
              </w:rPr>
            </w:pPr>
          </w:p>
        </w:tc>
      </w:tr>
      <w:tr w14:paraId="6CA5D3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354DF562">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4E5254F2">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2E7A6358">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208994E3">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251DE0DD">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7A74B447">
            <w:pPr>
              <w:autoSpaceDE w:val="0"/>
              <w:autoSpaceDN w:val="0"/>
              <w:adjustRightInd w:val="0"/>
              <w:spacing w:line="240" w:lineRule="auto"/>
              <w:contextualSpacing/>
              <w:jc w:val="both"/>
              <w:rPr>
                <w:rFonts w:ascii="Times New Roman" w:hAnsi="Times New Roman"/>
                <w:color w:val="000000"/>
                <w:sz w:val="24"/>
                <w:szCs w:val="24"/>
              </w:rPr>
            </w:pPr>
          </w:p>
        </w:tc>
      </w:tr>
      <w:tr w14:paraId="2CF07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4FA25D3A">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214207F5">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002A6F24">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2E3D97BD">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694E67C3">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728C9683">
            <w:pPr>
              <w:autoSpaceDE w:val="0"/>
              <w:autoSpaceDN w:val="0"/>
              <w:adjustRightInd w:val="0"/>
              <w:spacing w:line="240" w:lineRule="auto"/>
              <w:contextualSpacing/>
              <w:jc w:val="both"/>
              <w:rPr>
                <w:rFonts w:ascii="Times New Roman" w:hAnsi="Times New Roman"/>
                <w:color w:val="000000"/>
                <w:sz w:val="24"/>
                <w:szCs w:val="24"/>
              </w:rPr>
            </w:pPr>
          </w:p>
        </w:tc>
      </w:tr>
      <w:tr w14:paraId="0FDF0A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35161EC2">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57188A65">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6D9AC13F">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6C7EA09F">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5E1D97A7">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0D0887B1">
            <w:pPr>
              <w:autoSpaceDE w:val="0"/>
              <w:autoSpaceDN w:val="0"/>
              <w:adjustRightInd w:val="0"/>
              <w:spacing w:line="240" w:lineRule="auto"/>
              <w:contextualSpacing/>
              <w:jc w:val="both"/>
              <w:rPr>
                <w:rFonts w:ascii="Times New Roman" w:hAnsi="Times New Roman"/>
                <w:color w:val="000000"/>
                <w:sz w:val="24"/>
                <w:szCs w:val="24"/>
              </w:rPr>
            </w:pPr>
          </w:p>
        </w:tc>
      </w:tr>
      <w:tr w14:paraId="690990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0409279E">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65AC1A38">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3917767E">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7650989A">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33D1E7A7">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65878857">
            <w:pPr>
              <w:autoSpaceDE w:val="0"/>
              <w:autoSpaceDN w:val="0"/>
              <w:adjustRightInd w:val="0"/>
              <w:spacing w:line="240" w:lineRule="auto"/>
              <w:contextualSpacing/>
              <w:jc w:val="both"/>
              <w:rPr>
                <w:rFonts w:ascii="Times New Roman" w:hAnsi="Times New Roman"/>
                <w:color w:val="000000"/>
                <w:sz w:val="24"/>
                <w:szCs w:val="24"/>
              </w:rPr>
            </w:pPr>
          </w:p>
        </w:tc>
      </w:tr>
      <w:tr w14:paraId="55B10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7424E370">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0E76AE1A">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572802B8">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0B9BB9B1">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179388E9">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20C4BCB6">
            <w:pPr>
              <w:autoSpaceDE w:val="0"/>
              <w:autoSpaceDN w:val="0"/>
              <w:adjustRightInd w:val="0"/>
              <w:spacing w:line="240" w:lineRule="auto"/>
              <w:contextualSpacing/>
              <w:jc w:val="both"/>
              <w:rPr>
                <w:rFonts w:ascii="Times New Roman" w:hAnsi="Times New Roman"/>
                <w:color w:val="000000"/>
                <w:sz w:val="24"/>
                <w:szCs w:val="24"/>
              </w:rPr>
            </w:pPr>
          </w:p>
        </w:tc>
      </w:tr>
      <w:tr w14:paraId="5422C2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781D3991">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49824F38">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0012EA9F">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7380DF81">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7C586B12">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1AFAA42F">
            <w:pPr>
              <w:autoSpaceDE w:val="0"/>
              <w:autoSpaceDN w:val="0"/>
              <w:adjustRightInd w:val="0"/>
              <w:spacing w:line="240" w:lineRule="auto"/>
              <w:contextualSpacing/>
              <w:jc w:val="both"/>
              <w:rPr>
                <w:rFonts w:ascii="Times New Roman" w:hAnsi="Times New Roman"/>
                <w:color w:val="000000"/>
                <w:sz w:val="24"/>
                <w:szCs w:val="24"/>
              </w:rPr>
            </w:pPr>
          </w:p>
        </w:tc>
      </w:tr>
      <w:tr w14:paraId="1C235B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37AAF37B">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63D1AFEE">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3D3F06CD">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098D2A42">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4CFE9A86">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26EF2C20">
            <w:pPr>
              <w:autoSpaceDE w:val="0"/>
              <w:autoSpaceDN w:val="0"/>
              <w:adjustRightInd w:val="0"/>
              <w:spacing w:line="240" w:lineRule="auto"/>
              <w:contextualSpacing/>
              <w:jc w:val="both"/>
              <w:rPr>
                <w:rFonts w:ascii="Times New Roman" w:hAnsi="Times New Roman"/>
                <w:color w:val="000000"/>
                <w:sz w:val="24"/>
                <w:szCs w:val="24"/>
              </w:rPr>
            </w:pPr>
          </w:p>
        </w:tc>
      </w:tr>
      <w:tr w14:paraId="3CF1D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073DA868">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6F1AD1A1">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1A6BC284">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45AFA001">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29BF3C98">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70DB778A">
            <w:pPr>
              <w:autoSpaceDE w:val="0"/>
              <w:autoSpaceDN w:val="0"/>
              <w:adjustRightInd w:val="0"/>
              <w:spacing w:line="240" w:lineRule="auto"/>
              <w:contextualSpacing/>
              <w:jc w:val="both"/>
              <w:rPr>
                <w:rFonts w:ascii="Times New Roman" w:hAnsi="Times New Roman"/>
                <w:color w:val="000000"/>
                <w:sz w:val="24"/>
                <w:szCs w:val="24"/>
              </w:rPr>
            </w:pPr>
          </w:p>
        </w:tc>
      </w:tr>
      <w:tr w14:paraId="57E730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1F49A1A6">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4DDEB93D">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15214A9F">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1AEA2915">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00755F6C">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5C84AEAA">
            <w:pPr>
              <w:autoSpaceDE w:val="0"/>
              <w:autoSpaceDN w:val="0"/>
              <w:adjustRightInd w:val="0"/>
              <w:spacing w:line="240" w:lineRule="auto"/>
              <w:contextualSpacing/>
              <w:jc w:val="both"/>
              <w:rPr>
                <w:rFonts w:ascii="Times New Roman" w:hAnsi="Times New Roman"/>
                <w:color w:val="000000"/>
                <w:sz w:val="24"/>
                <w:szCs w:val="24"/>
              </w:rPr>
            </w:pPr>
          </w:p>
        </w:tc>
      </w:tr>
      <w:tr w14:paraId="22CF86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7999A3C7">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33386397">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38968F22">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2BA82763">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044F8893">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66D891F3">
            <w:pPr>
              <w:autoSpaceDE w:val="0"/>
              <w:autoSpaceDN w:val="0"/>
              <w:adjustRightInd w:val="0"/>
              <w:spacing w:line="240" w:lineRule="auto"/>
              <w:contextualSpacing/>
              <w:jc w:val="both"/>
              <w:rPr>
                <w:rFonts w:ascii="Times New Roman" w:hAnsi="Times New Roman"/>
                <w:color w:val="000000"/>
                <w:sz w:val="24"/>
                <w:szCs w:val="24"/>
              </w:rPr>
            </w:pPr>
          </w:p>
        </w:tc>
      </w:tr>
      <w:tr w14:paraId="76952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6AEC82CC">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797F2D68">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268008F2">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2A0AC4FD">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4A7E51D1">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36F06690">
            <w:pPr>
              <w:autoSpaceDE w:val="0"/>
              <w:autoSpaceDN w:val="0"/>
              <w:adjustRightInd w:val="0"/>
              <w:spacing w:line="240" w:lineRule="auto"/>
              <w:contextualSpacing/>
              <w:jc w:val="both"/>
              <w:rPr>
                <w:rFonts w:ascii="Times New Roman" w:hAnsi="Times New Roman"/>
                <w:color w:val="000000"/>
                <w:sz w:val="24"/>
                <w:szCs w:val="24"/>
              </w:rPr>
            </w:pPr>
          </w:p>
        </w:tc>
      </w:tr>
      <w:tr w14:paraId="3AA01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0AB2B7B6">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60291478">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6D13CDBC">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47CD68C8">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7470D2B0">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73060B47">
            <w:pPr>
              <w:autoSpaceDE w:val="0"/>
              <w:autoSpaceDN w:val="0"/>
              <w:adjustRightInd w:val="0"/>
              <w:spacing w:line="240" w:lineRule="auto"/>
              <w:contextualSpacing/>
              <w:jc w:val="both"/>
              <w:rPr>
                <w:rFonts w:ascii="Times New Roman" w:hAnsi="Times New Roman"/>
                <w:color w:val="000000"/>
                <w:sz w:val="24"/>
                <w:szCs w:val="24"/>
              </w:rPr>
            </w:pPr>
          </w:p>
        </w:tc>
      </w:tr>
      <w:tr w14:paraId="40DC22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 w:type="dxa"/>
          </w:tcPr>
          <w:p w14:paraId="26231E40">
            <w:pPr>
              <w:autoSpaceDE w:val="0"/>
              <w:autoSpaceDN w:val="0"/>
              <w:adjustRightInd w:val="0"/>
              <w:spacing w:line="240" w:lineRule="auto"/>
              <w:contextualSpacing/>
              <w:jc w:val="both"/>
              <w:rPr>
                <w:rFonts w:ascii="Times New Roman" w:hAnsi="Times New Roman"/>
                <w:color w:val="000000"/>
                <w:sz w:val="24"/>
                <w:szCs w:val="24"/>
              </w:rPr>
            </w:pPr>
          </w:p>
        </w:tc>
        <w:tc>
          <w:tcPr>
            <w:tcW w:w="2186" w:type="dxa"/>
          </w:tcPr>
          <w:p w14:paraId="050D6174">
            <w:pPr>
              <w:autoSpaceDE w:val="0"/>
              <w:autoSpaceDN w:val="0"/>
              <w:adjustRightInd w:val="0"/>
              <w:spacing w:line="240" w:lineRule="auto"/>
              <w:contextualSpacing/>
              <w:jc w:val="both"/>
              <w:rPr>
                <w:rFonts w:ascii="Times New Roman" w:hAnsi="Times New Roman"/>
                <w:color w:val="000000"/>
                <w:sz w:val="24"/>
                <w:szCs w:val="24"/>
              </w:rPr>
            </w:pPr>
          </w:p>
        </w:tc>
        <w:tc>
          <w:tcPr>
            <w:tcW w:w="1282" w:type="dxa"/>
          </w:tcPr>
          <w:p w14:paraId="29C314AB">
            <w:pPr>
              <w:autoSpaceDE w:val="0"/>
              <w:autoSpaceDN w:val="0"/>
              <w:adjustRightInd w:val="0"/>
              <w:spacing w:line="240" w:lineRule="auto"/>
              <w:contextualSpacing/>
              <w:jc w:val="both"/>
              <w:rPr>
                <w:rFonts w:ascii="Times New Roman" w:hAnsi="Times New Roman"/>
                <w:color w:val="000000"/>
                <w:sz w:val="24"/>
                <w:szCs w:val="24"/>
              </w:rPr>
            </w:pPr>
          </w:p>
        </w:tc>
        <w:tc>
          <w:tcPr>
            <w:tcW w:w="1571" w:type="dxa"/>
          </w:tcPr>
          <w:p w14:paraId="5B0F9B13">
            <w:pPr>
              <w:autoSpaceDE w:val="0"/>
              <w:autoSpaceDN w:val="0"/>
              <w:adjustRightInd w:val="0"/>
              <w:spacing w:line="240" w:lineRule="auto"/>
              <w:contextualSpacing/>
              <w:jc w:val="both"/>
              <w:rPr>
                <w:rFonts w:ascii="Times New Roman" w:hAnsi="Times New Roman"/>
                <w:color w:val="000000"/>
                <w:sz w:val="24"/>
                <w:szCs w:val="24"/>
              </w:rPr>
            </w:pPr>
          </w:p>
        </w:tc>
        <w:tc>
          <w:tcPr>
            <w:tcW w:w="1941" w:type="dxa"/>
          </w:tcPr>
          <w:p w14:paraId="46E96BAF">
            <w:pPr>
              <w:autoSpaceDE w:val="0"/>
              <w:autoSpaceDN w:val="0"/>
              <w:adjustRightInd w:val="0"/>
              <w:spacing w:line="240" w:lineRule="auto"/>
              <w:contextualSpacing/>
              <w:jc w:val="both"/>
              <w:rPr>
                <w:rFonts w:ascii="Times New Roman" w:hAnsi="Times New Roman"/>
                <w:color w:val="000000"/>
                <w:sz w:val="24"/>
                <w:szCs w:val="24"/>
              </w:rPr>
            </w:pPr>
          </w:p>
        </w:tc>
        <w:tc>
          <w:tcPr>
            <w:tcW w:w="1748" w:type="dxa"/>
          </w:tcPr>
          <w:p w14:paraId="1AA98AE3">
            <w:pPr>
              <w:autoSpaceDE w:val="0"/>
              <w:autoSpaceDN w:val="0"/>
              <w:adjustRightInd w:val="0"/>
              <w:spacing w:line="240" w:lineRule="auto"/>
              <w:contextualSpacing/>
              <w:jc w:val="both"/>
              <w:rPr>
                <w:rFonts w:ascii="Times New Roman" w:hAnsi="Times New Roman"/>
                <w:color w:val="000000"/>
                <w:sz w:val="24"/>
                <w:szCs w:val="24"/>
              </w:rPr>
            </w:pPr>
          </w:p>
        </w:tc>
      </w:tr>
    </w:tbl>
    <w:p w14:paraId="5E80B734">
      <w:pPr>
        <w:numPr>
          <w:numId w:val="0"/>
        </w:numPr>
        <w:ind w:left="567" w:leftChars="0"/>
        <w:jc w:val="both"/>
        <w:rPr>
          <w:rFonts w:hint="default" w:ascii="Times New Roman" w:hAnsi="Times New Roman" w:cs="Times New Roman"/>
          <w:b/>
          <w:bCs/>
          <w:sz w:val="24"/>
          <w:szCs w:val="24"/>
          <w:lang w:val="ru-RU"/>
        </w:rPr>
      </w:pPr>
    </w:p>
    <w:sectPr>
      <w:pgSz w:w="16838" w:h="11906" w:orient="landscape"/>
      <w:pgMar w:top="1140" w:right="1440" w:bottom="1088" w:left="1440" w:header="720" w:footer="720" w:gutter="0"/>
      <w:paperSrc/>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inherit">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5686E"/>
    <w:multiLevelType w:val="singleLevel"/>
    <w:tmpl w:val="A8C5686E"/>
    <w:lvl w:ilvl="0" w:tentative="0">
      <w:start w:val="2"/>
      <w:numFmt w:val="decimal"/>
      <w:suff w:val="space"/>
      <w:lvlText w:val="%1."/>
      <w:lvlJc w:val="left"/>
    </w:lvl>
  </w:abstractNum>
  <w:abstractNum w:abstractNumId="1">
    <w:nsid w:val="03505435"/>
    <w:multiLevelType w:val="multilevel"/>
    <w:tmpl w:val="03505435"/>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2">
    <w:nsid w:val="3F8516E4"/>
    <w:multiLevelType w:val="multilevel"/>
    <w:tmpl w:val="3F8516E4"/>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0134E7B"/>
    <w:multiLevelType w:val="multilevel"/>
    <w:tmpl w:val="40134E7B"/>
    <w:lvl w:ilvl="0" w:tentative="0">
      <w:start w:val="1"/>
      <w:numFmt w:val="bullet"/>
      <w:lvlText w:val=""/>
      <w:lvlJc w:val="left"/>
      <w:pPr>
        <w:ind w:left="823" w:hanging="360"/>
      </w:pPr>
      <w:rPr>
        <w:rFonts w:hint="default" w:ascii="Symbol" w:hAnsi="Symbol"/>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4">
    <w:nsid w:val="43AC5587"/>
    <w:multiLevelType w:val="multilevel"/>
    <w:tmpl w:val="43AC5587"/>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EA60CDA"/>
    <w:multiLevelType w:val="multilevel"/>
    <w:tmpl w:val="4EA60C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D780465"/>
    <w:multiLevelType w:val="multilevel"/>
    <w:tmpl w:val="5D780465"/>
    <w:lvl w:ilvl="0" w:tentative="0">
      <w:start w:val="1"/>
      <w:numFmt w:val="bullet"/>
      <w:lvlText w:val=""/>
      <w:lvlJc w:val="left"/>
      <w:pPr>
        <w:ind w:left="1020" w:hanging="360"/>
      </w:pPr>
      <w:rPr>
        <w:rFonts w:hint="default" w:ascii="Symbol" w:hAnsi="Symbol"/>
      </w:rPr>
    </w:lvl>
    <w:lvl w:ilvl="1" w:tentative="0">
      <w:start w:val="1"/>
      <w:numFmt w:val="bullet"/>
      <w:lvlText w:val="o"/>
      <w:lvlJc w:val="left"/>
      <w:pPr>
        <w:ind w:left="1740" w:hanging="360"/>
      </w:pPr>
      <w:rPr>
        <w:rFonts w:hint="default" w:ascii="Courier New" w:hAnsi="Courier New" w:cs="Courier New"/>
      </w:rPr>
    </w:lvl>
    <w:lvl w:ilvl="2" w:tentative="0">
      <w:start w:val="1"/>
      <w:numFmt w:val="bullet"/>
      <w:lvlText w:val=""/>
      <w:lvlJc w:val="left"/>
      <w:pPr>
        <w:ind w:left="2460" w:hanging="360"/>
      </w:pPr>
      <w:rPr>
        <w:rFonts w:hint="default" w:ascii="Wingdings" w:hAnsi="Wingdings"/>
      </w:rPr>
    </w:lvl>
    <w:lvl w:ilvl="3" w:tentative="0">
      <w:start w:val="1"/>
      <w:numFmt w:val="bullet"/>
      <w:lvlText w:val=""/>
      <w:lvlJc w:val="left"/>
      <w:pPr>
        <w:ind w:left="3180" w:hanging="360"/>
      </w:pPr>
      <w:rPr>
        <w:rFonts w:hint="default" w:ascii="Symbol" w:hAnsi="Symbol"/>
      </w:rPr>
    </w:lvl>
    <w:lvl w:ilvl="4" w:tentative="0">
      <w:start w:val="1"/>
      <w:numFmt w:val="bullet"/>
      <w:lvlText w:val="o"/>
      <w:lvlJc w:val="left"/>
      <w:pPr>
        <w:ind w:left="3900" w:hanging="360"/>
      </w:pPr>
      <w:rPr>
        <w:rFonts w:hint="default" w:ascii="Courier New" w:hAnsi="Courier New" w:cs="Courier New"/>
      </w:rPr>
    </w:lvl>
    <w:lvl w:ilvl="5" w:tentative="0">
      <w:start w:val="1"/>
      <w:numFmt w:val="bullet"/>
      <w:lvlText w:val=""/>
      <w:lvlJc w:val="left"/>
      <w:pPr>
        <w:ind w:left="4620" w:hanging="360"/>
      </w:pPr>
      <w:rPr>
        <w:rFonts w:hint="default" w:ascii="Wingdings" w:hAnsi="Wingdings"/>
      </w:rPr>
    </w:lvl>
    <w:lvl w:ilvl="6" w:tentative="0">
      <w:start w:val="1"/>
      <w:numFmt w:val="bullet"/>
      <w:lvlText w:val=""/>
      <w:lvlJc w:val="left"/>
      <w:pPr>
        <w:ind w:left="5340" w:hanging="360"/>
      </w:pPr>
      <w:rPr>
        <w:rFonts w:hint="default" w:ascii="Symbol" w:hAnsi="Symbol"/>
      </w:rPr>
    </w:lvl>
    <w:lvl w:ilvl="7" w:tentative="0">
      <w:start w:val="1"/>
      <w:numFmt w:val="bullet"/>
      <w:lvlText w:val="o"/>
      <w:lvlJc w:val="left"/>
      <w:pPr>
        <w:ind w:left="6060" w:hanging="360"/>
      </w:pPr>
      <w:rPr>
        <w:rFonts w:hint="default" w:ascii="Courier New" w:hAnsi="Courier New" w:cs="Courier New"/>
      </w:rPr>
    </w:lvl>
    <w:lvl w:ilvl="8" w:tentative="0">
      <w:start w:val="1"/>
      <w:numFmt w:val="bullet"/>
      <w:lvlText w:val=""/>
      <w:lvlJc w:val="left"/>
      <w:pPr>
        <w:ind w:left="6780" w:hanging="360"/>
      </w:pPr>
      <w:rPr>
        <w:rFonts w:hint="default" w:ascii="Wingdings" w:hAnsi="Wingdings"/>
      </w:rPr>
    </w:lvl>
  </w:abstractNum>
  <w:abstractNum w:abstractNumId="7">
    <w:nsid w:val="62983165"/>
    <w:multiLevelType w:val="multilevel"/>
    <w:tmpl w:val="6298316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CB9345B"/>
    <w:multiLevelType w:val="multilevel"/>
    <w:tmpl w:val="6CB9345B"/>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4"/>
  </w:num>
  <w:num w:numId="4">
    <w:abstractNumId w:val="1"/>
  </w:num>
  <w:num w:numId="5">
    <w:abstractNumId w:val="0"/>
  </w:num>
  <w:num w:numId="6">
    <w:abstractNumId w:val="5"/>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A43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34" w:semiHidden="0" w:name="List Paragraph"/>
  </w:latentStyles>
  <w:style w:type="paragraph" w:default="1" w:styleId="1">
    <w:name w:val="Normal"/>
    <w:qFormat/>
    <w:uiPriority w:val="0"/>
    <w:pPr>
      <w:spacing w:after="200" w:line="276" w:lineRule="auto"/>
    </w:pPr>
    <w:rPr>
      <w:rFonts w:ascii="Calibri" w:hAnsi="Calibri" w:eastAsia="Times New Roman" w:cs="Times New Roman"/>
      <w:sz w:val="22"/>
      <w:szCs w:val="22"/>
      <w:lang w:val="ru-RU" w:eastAsia="ru-RU"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Hyperlink"/>
    <w:basedOn w:val="2"/>
    <w:unhideWhenUsed/>
    <w:qFormat/>
    <w:uiPriority w:val="99"/>
    <w:rPr>
      <w:color w:val="0563C1" w:themeColor="hyperlink"/>
      <w:u w:val="single"/>
      <w14:textFill>
        <w14:solidFill>
          <w14:schemeClr w14:val="hlink"/>
        </w14:solidFill>
      </w14:textFill>
    </w:rPr>
  </w:style>
  <w:style w:type="paragraph" w:styleId="5">
    <w:name w:val="Normal (Web)"/>
    <w:basedOn w:val="1"/>
    <w:uiPriority w:val="0"/>
    <w:pPr>
      <w:spacing w:before="100" w:beforeAutospacing="1" w:after="100" w:afterAutospacing="1" w:line="240" w:lineRule="auto"/>
    </w:pPr>
    <w:rPr>
      <w:rFonts w:ascii="Times New Roman" w:hAnsi="Times New Roman"/>
      <w:sz w:val="24"/>
      <w:szCs w:val="24"/>
    </w:rPr>
  </w:style>
  <w:style w:type="table" w:customStyle="1" w:styleId="6">
    <w:name w:val="Сетка таблицы1"/>
    <w:basedOn w:val="3"/>
    <w:qFormat/>
    <w:uiPriority w:val="39"/>
    <w:pPr>
      <w:spacing w:after="0" w:line="240" w:lineRule="auto"/>
    </w:pPr>
    <w:rPr>
      <w:lang w:val="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7">
    <w:name w:val="List Paragraph"/>
    <w:basedOn w:val="1"/>
    <w:qFormat/>
    <w:uiPriority w:val="34"/>
    <w:pPr>
      <w:spacing w:after="160" w:line="259" w:lineRule="auto"/>
      <w:ind w:left="720"/>
      <w:contextualSpacing/>
    </w:pPr>
    <w:rPr>
      <w:rFonts w:eastAsia="Calibri"/>
      <w:lang w:eastAsia="en-US"/>
    </w:rPr>
  </w:style>
  <w:style w:type="table" w:customStyle="1" w:styleId="8">
    <w:name w:val="Сетка таблицы2"/>
    <w:basedOn w:val="3"/>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0</Words>
  <Characters>0</Characters>
  <Lines>0</Lines>
  <Paragraphs>0</Paragraphs>
  <TotalTime>0</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2025-09-17T18:13:39Z</dcterms:created>
  <dc:creator>User</dc:creator>
  <cp:lastModifiedBy>User</cp:lastModifiedBy>
  <dcterms:modified xsi:type="dcterms:W3CDTF">2025-09-17T18:28:15Z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1D9A0CC4C31347F6846228C617344BC8_12</vt:lpwstr>
  </property>
</Properties>
</file>